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3E" w:rsidRPr="009F53E9" w:rsidRDefault="0092723E" w:rsidP="0092723E">
      <w:pPr>
        <w:pStyle w:val="Heading220"/>
        <w:keepNext/>
        <w:keepLines/>
        <w:shd w:val="clear" w:color="auto" w:fill="auto"/>
        <w:spacing w:before="0" w:after="160" w:line="360" w:lineRule="auto"/>
        <w:ind w:left="3969" w:right="-6"/>
        <w:rPr>
          <w:rFonts w:ascii="GHEA Grapalat" w:hAnsi="GHEA Grapalat"/>
          <w:b w:val="0"/>
          <w:sz w:val="24"/>
          <w:szCs w:val="24"/>
        </w:rPr>
      </w:pPr>
      <w:bookmarkStart w:id="0" w:name="_GoBack"/>
      <w:bookmarkEnd w:id="0"/>
      <w:r w:rsidRPr="009F53E9">
        <w:rPr>
          <w:rFonts w:ascii="GHEA Grapalat" w:hAnsi="GHEA Grapalat"/>
          <w:b w:val="0"/>
          <w:sz w:val="24"/>
          <w:szCs w:val="24"/>
        </w:rPr>
        <w:t xml:space="preserve">ՀԱՎԵԼՎԱԾ </w:t>
      </w:r>
    </w:p>
    <w:p w:rsidR="0092723E" w:rsidRPr="009F53E9" w:rsidRDefault="0092723E" w:rsidP="0092723E">
      <w:pPr>
        <w:pStyle w:val="Heading220"/>
        <w:keepNext/>
        <w:keepLines/>
        <w:shd w:val="clear" w:color="auto" w:fill="auto"/>
        <w:spacing w:before="0" w:after="160" w:line="360" w:lineRule="auto"/>
        <w:ind w:left="3969" w:right="-6"/>
        <w:rPr>
          <w:rFonts w:ascii="GHEA Grapalat" w:hAnsi="GHEA Grapalat"/>
          <w:b w:val="0"/>
          <w:sz w:val="24"/>
          <w:szCs w:val="24"/>
        </w:rPr>
      </w:pPr>
      <w:r w:rsidRPr="009F53E9">
        <w:rPr>
          <w:rFonts w:ascii="GHEA Grapalat" w:hAnsi="GHEA Grapalat"/>
          <w:b w:val="0"/>
          <w:sz w:val="24"/>
          <w:szCs w:val="24"/>
        </w:rPr>
        <w:t>Եվրասիական տնտեսական հանձնաժողովի կոլեգիայի</w:t>
      </w:r>
      <w:r>
        <w:rPr>
          <w:rFonts w:ascii="GHEA Grapalat" w:hAnsi="GHEA Grapalat"/>
          <w:b w:val="0"/>
          <w:sz w:val="24"/>
          <w:szCs w:val="24"/>
        </w:rPr>
        <w:t xml:space="preserve"> </w:t>
      </w:r>
      <w:r w:rsidRPr="009F53E9">
        <w:rPr>
          <w:rFonts w:ascii="GHEA Grapalat" w:hAnsi="GHEA Grapalat"/>
          <w:b w:val="0"/>
          <w:sz w:val="24"/>
          <w:szCs w:val="24"/>
        </w:rPr>
        <w:t>2015 թվականի</w:t>
      </w:r>
      <w:r>
        <w:rPr>
          <w:rFonts w:ascii="GHEA Grapalat" w:hAnsi="GHEA Grapalat"/>
          <w:b w:val="0"/>
          <w:sz w:val="24"/>
          <w:szCs w:val="24"/>
        </w:rPr>
        <w:br/>
      </w:r>
      <w:r w:rsidRPr="009F53E9">
        <w:rPr>
          <w:rFonts w:ascii="GHEA Grapalat" w:hAnsi="GHEA Grapalat"/>
          <w:b w:val="0"/>
          <w:sz w:val="24"/>
          <w:szCs w:val="24"/>
        </w:rPr>
        <w:t xml:space="preserve">փետրվարի 3-ի թիվ 11 որոշման </w:t>
      </w:r>
      <w:bookmarkStart w:id="1" w:name="bookmark3"/>
    </w:p>
    <w:p w:rsidR="0092723E" w:rsidRPr="009F53E9" w:rsidRDefault="0092723E" w:rsidP="0092723E">
      <w:pPr>
        <w:pStyle w:val="Heading220"/>
        <w:keepNext/>
        <w:keepLines/>
        <w:shd w:val="clear" w:color="auto" w:fill="auto"/>
        <w:spacing w:before="0" w:after="160" w:line="360" w:lineRule="auto"/>
        <w:ind w:right="102"/>
        <w:rPr>
          <w:rFonts w:ascii="GHEA Grapalat" w:hAnsi="GHEA Grapalat"/>
          <w:b w:val="0"/>
          <w:sz w:val="24"/>
          <w:szCs w:val="24"/>
        </w:rPr>
      </w:pPr>
    </w:p>
    <w:p w:rsidR="0092723E" w:rsidRPr="009F53E9" w:rsidRDefault="0092723E" w:rsidP="0092723E">
      <w:pPr>
        <w:pStyle w:val="Heading220"/>
        <w:keepNext/>
        <w:keepLines/>
        <w:shd w:val="clear" w:color="auto" w:fill="auto"/>
        <w:spacing w:before="0" w:after="160" w:line="360" w:lineRule="auto"/>
        <w:ind w:left="567" w:right="559"/>
        <w:rPr>
          <w:rFonts w:ascii="GHEA Grapalat" w:hAnsi="GHEA Grapalat"/>
          <w:sz w:val="24"/>
          <w:szCs w:val="24"/>
        </w:rPr>
      </w:pPr>
      <w:r w:rsidRPr="009F53E9">
        <w:rPr>
          <w:rStyle w:val="Heading22Spacing4pt"/>
          <w:rFonts w:ascii="GHEA Grapalat" w:hAnsi="GHEA Grapalat"/>
          <w:b/>
          <w:spacing w:val="0"/>
          <w:sz w:val="24"/>
          <w:szCs w:val="24"/>
        </w:rPr>
        <w:t>ՓՈՓՈԽՈՒԹՅՈՒՆՆԵՐ,</w:t>
      </w:r>
      <w:bookmarkEnd w:id="1"/>
    </w:p>
    <w:p w:rsidR="0092723E" w:rsidRPr="009F53E9" w:rsidRDefault="0092723E" w:rsidP="0092723E">
      <w:pPr>
        <w:pStyle w:val="Heading220"/>
        <w:keepNext/>
        <w:keepLines/>
        <w:shd w:val="clear" w:color="auto" w:fill="auto"/>
        <w:spacing w:before="0" w:after="160" w:line="360" w:lineRule="auto"/>
        <w:ind w:left="567" w:right="559"/>
        <w:rPr>
          <w:rFonts w:ascii="GHEA Grapalat" w:hAnsi="GHEA Grapalat"/>
          <w:sz w:val="24"/>
          <w:szCs w:val="24"/>
        </w:rPr>
      </w:pPr>
      <w:r w:rsidRPr="009F53E9">
        <w:rPr>
          <w:rFonts w:ascii="GHEA Grapalat" w:hAnsi="GHEA Grapalat"/>
          <w:sz w:val="24"/>
          <w:szCs w:val="24"/>
        </w:rPr>
        <w:t xml:space="preserve">որոնք կատարվում են Մաքսային միության հանձնաժողովի 2011 թվականի հուլիսի 15-ի թիվ 710 որոշման մեջ </w:t>
      </w:r>
    </w:p>
    <w:p w:rsidR="0092723E" w:rsidRPr="009F53E9" w:rsidRDefault="0092723E" w:rsidP="0092723E">
      <w:pPr>
        <w:pStyle w:val="Heading220"/>
        <w:keepNext/>
        <w:keepLines/>
        <w:shd w:val="clear" w:color="auto" w:fill="auto"/>
        <w:spacing w:before="0" w:after="160" w:line="360" w:lineRule="auto"/>
        <w:ind w:right="102"/>
        <w:rPr>
          <w:rFonts w:ascii="GHEA Grapalat" w:hAnsi="GHEA Grapalat"/>
          <w:sz w:val="24"/>
          <w:szCs w:val="24"/>
        </w:rPr>
      </w:pPr>
    </w:p>
    <w:p w:rsidR="0092723E" w:rsidRDefault="0092723E" w:rsidP="0092723E">
      <w:pPr>
        <w:pStyle w:val="Heading220"/>
        <w:keepNext/>
        <w:keepLines/>
        <w:shd w:val="clear" w:color="auto" w:fill="auto"/>
        <w:tabs>
          <w:tab w:val="left" w:pos="993"/>
        </w:tabs>
        <w:spacing w:before="0" w:after="160" w:line="360" w:lineRule="auto"/>
        <w:ind w:right="-8" w:firstLine="567"/>
        <w:jc w:val="both"/>
        <w:rPr>
          <w:rFonts w:ascii="GHEA Grapalat" w:hAnsi="GHEA Grapalat"/>
          <w:b w:val="0"/>
          <w:sz w:val="24"/>
          <w:szCs w:val="24"/>
        </w:rPr>
      </w:pPr>
      <w:r w:rsidRPr="002B1384">
        <w:rPr>
          <w:rFonts w:ascii="GHEA Grapalat" w:hAnsi="GHEA Grapalat"/>
          <w:b w:val="0"/>
          <w:sz w:val="24"/>
          <w:szCs w:val="24"/>
        </w:rPr>
        <w:t>1.</w:t>
      </w:r>
      <w:r>
        <w:rPr>
          <w:rFonts w:ascii="GHEA Grapalat" w:hAnsi="GHEA Grapalat"/>
          <w:b w:val="0"/>
          <w:sz w:val="24"/>
          <w:szCs w:val="24"/>
        </w:rPr>
        <w:tab/>
      </w:r>
      <w:r w:rsidRPr="009F53E9">
        <w:rPr>
          <w:rFonts w:ascii="GHEA Grapalat" w:hAnsi="GHEA Grapalat"/>
          <w:b w:val="0"/>
          <w:sz w:val="24"/>
          <w:szCs w:val="24"/>
        </w:rPr>
        <w:t>Նշված որոշմամբ հաստատված այն ստանդարտների ցանկը, որոնց կամավոր հիմունքով կիրառման արդյունքում ապահովվում է «Երկաթուղային շարժակազմի անվտանգության մասին» Մաքսային միության տեխնիկական կանոնակարգի պահանջների կատարումը, շարադրել հետեւյալ խմբագրությամբ.</w:t>
      </w:r>
    </w:p>
    <w:p w:rsidR="0092723E" w:rsidRDefault="0092723E" w:rsidP="0092723E">
      <w:pPr>
        <w:pStyle w:val="Heading220"/>
        <w:keepNext/>
        <w:keepLines/>
        <w:shd w:val="clear" w:color="auto" w:fill="auto"/>
        <w:tabs>
          <w:tab w:val="left" w:pos="993"/>
        </w:tabs>
        <w:spacing w:before="0" w:after="160" w:line="360" w:lineRule="auto"/>
        <w:ind w:right="-8" w:firstLine="567"/>
        <w:jc w:val="both"/>
        <w:rPr>
          <w:rFonts w:ascii="GHEA Grapalat" w:hAnsi="GHEA Grapalat"/>
          <w:b w:val="0"/>
          <w:sz w:val="24"/>
          <w:szCs w:val="24"/>
        </w:rPr>
      </w:pPr>
    </w:p>
    <w:p w:rsidR="0092723E" w:rsidRPr="009F53E9" w:rsidRDefault="0092723E" w:rsidP="0092723E">
      <w:pPr>
        <w:pStyle w:val="Heading220"/>
        <w:keepNext/>
        <w:keepLines/>
        <w:shd w:val="clear" w:color="auto" w:fill="auto"/>
        <w:spacing w:before="0" w:after="160" w:line="360" w:lineRule="auto"/>
        <w:ind w:left="3402" w:right="-8"/>
        <w:rPr>
          <w:rFonts w:ascii="GHEA Grapalat" w:hAnsi="GHEA Grapalat"/>
          <w:b w:val="0"/>
          <w:sz w:val="24"/>
          <w:szCs w:val="24"/>
        </w:rPr>
      </w:pPr>
      <w:r w:rsidRPr="009F53E9">
        <w:rPr>
          <w:rFonts w:ascii="GHEA Grapalat" w:hAnsi="GHEA Grapalat"/>
          <w:b w:val="0"/>
          <w:sz w:val="24"/>
          <w:szCs w:val="24"/>
        </w:rPr>
        <w:t xml:space="preserve">«ՀԱՍՏԱՏՎԱԾ Է </w:t>
      </w:r>
    </w:p>
    <w:p w:rsidR="0092723E" w:rsidRPr="009F53E9" w:rsidRDefault="0092723E" w:rsidP="0092723E">
      <w:pPr>
        <w:pStyle w:val="Heading220"/>
        <w:keepNext/>
        <w:keepLines/>
        <w:shd w:val="clear" w:color="auto" w:fill="auto"/>
        <w:spacing w:before="0" w:after="160" w:line="360" w:lineRule="auto"/>
        <w:ind w:left="3402" w:right="-8"/>
        <w:rPr>
          <w:rFonts w:ascii="GHEA Grapalat" w:hAnsi="GHEA Grapalat"/>
          <w:b w:val="0"/>
          <w:sz w:val="24"/>
          <w:szCs w:val="24"/>
        </w:rPr>
      </w:pPr>
      <w:r w:rsidRPr="009F53E9">
        <w:rPr>
          <w:rFonts w:ascii="GHEA Grapalat" w:hAnsi="GHEA Grapalat"/>
          <w:b w:val="0"/>
          <w:sz w:val="24"/>
          <w:szCs w:val="24"/>
        </w:rPr>
        <w:t xml:space="preserve">Մաքսային միության հանձնաժողովի </w:t>
      </w:r>
    </w:p>
    <w:p w:rsidR="0092723E" w:rsidRDefault="0092723E" w:rsidP="0092723E">
      <w:pPr>
        <w:pStyle w:val="Heading220"/>
        <w:keepNext/>
        <w:keepLines/>
        <w:shd w:val="clear" w:color="auto" w:fill="auto"/>
        <w:spacing w:before="0" w:after="160" w:line="360" w:lineRule="auto"/>
        <w:ind w:left="3402" w:right="-8"/>
        <w:rPr>
          <w:rFonts w:ascii="GHEA Grapalat" w:hAnsi="GHEA Grapalat"/>
          <w:b w:val="0"/>
          <w:sz w:val="24"/>
          <w:szCs w:val="24"/>
        </w:rPr>
      </w:pPr>
      <w:r w:rsidRPr="009F53E9">
        <w:rPr>
          <w:rFonts w:ascii="GHEA Grapalat" w:hAnsi="GHEA Grapalat"/>
          <w:b w:val="0"/>
          <w:sz w:val="24"/>
          <w:szCs w:val="24"/>
        </w:rPr>
        <w:lastRenderedPageBreak/>
        <w:t xml:space="preserve">2011 թվականի հուլիսի 15-ի թիվ 710 որոշմամբ </w:t>
      </w:r>
      <w:r>
        <w:rPr>
          <w:rFonts w:ascii="GHEA Grapalat" w:hAnsi="GHEA Grapalat"/>
          <w:b w:val="0"/>
          <w:sz w:val="24"/>
          <w:szCs w:val="24"/>
        </w:rPr>
        <w:br/>
      </w:r>
      <w:r w:rsidRPr="009F53E9">
        <w:rPr>
          <w:rFonts w:ascii="GHEA Grapalat" w:hAnsi="GHEA Grapalat"/>
          <w:b w:val="0"/>
          <w:sz w:val="24"/>
          <w:szCs w:val="24"/>
        </w:rPr>
        <w:t xml:space="preserve">(Եվրասիական տնտեսական հանձնաժողովի կոլեգիայի 2015 թվականի փետրվարի 3-ի թիվ 11 որոշման խմբագրությամբ) </w:t>
      </w:r>
      <w:bookmarkStart w:id="2" w:name="bookmark4"/>
    </w:p>
    <w:p w:rsidR="0092723E" w:rsidRDefault="0092723E" w:rsidP="0092723E">
      <w:pPr>
        <w:pStyle w:val="Heading220"/>
        <w:keepNext/>
        <w:keepLines/>
        <w:shd w:val="clear" w:color="auto" w:fill="auto"/>
        <w:spacing w:before="0" w:after="160" w:line="360" w:lineRule="auto"/>
        <w:ind w:left="3402" w:right="-8"/>
        <w:rPr>
          <w:rFonts w:ascii="GHEA Grapalat" w:hAnsi="GHEA Grapalat"/>
          <w:b w:val="0"/>
          <w:sz w:val="24"/>
          <w:szCs w:val="24"/>
        </w:rPr>
      </w:pPr>
    </w:p>
    <w:p w:rsidR="0092723E" w:rsidRDefault="0092723E" w:rsidP="0092723E">
      <w:pPr>
        <w:rPr>
          <w:rFonts w:ascii="GHEA Grapalat" w:eastAsia="Times New Roman" w:hAnsi="GHEA Grapalat" w:cs="Times New Roman"/>
          <w:bCs/>
        </w:rPr>
      </w:pPr>
      <w:r>
        <w:rPr>
          <w:rFonts w:ascii="GHEA Grapalat" w:hAnsi="GHEA Grapalat"/>
          <w:b/>
        </w:rPr>
        <w:br w:type="page"/>
      </w:r>
    </w:p>
    <w:p w:rsidR="0092723E" w:rsidRPr="009F53E9" w:rsidRDefault="0092723E" w:rsidP="0092723E">
      <w:pPr>
        <w:pStyle w:val="Heading220"/>
        <w:keepNext/>
        <w:keepLines/>
        <w:shd w:val="clear" w:color="auto" w:fill="auto"/>
        <w:spacing w:before="0" w:after="160" w:line="360" w:lineRule="auto"/>
        <w:ind w:right="-8"/>
        <w:rPr>
          <w:rFonts w:ascii="GHEA Grapalat" w:hAnsi="GHEA Grapalat"/>
          <w:sz w:val="24"/>
          <w:szCs w:val="24"/>
        </w:rPr>
      </w:pPr>
      <w:r w:rsidRPr="009F53E9">
        <w:rPr>
          <w:rStyle w:val="Heading22Spacing4pt"/>
          <w:rFonts w:ascii="GHEA Grapalat" w:hAnsi="GHEA Grapalat"/>
          <w:b/>
          <w:spacing w:val="0"/>
          <w:sz w:val="24"/>
          <w:szCs w:val="24"/>
        </w:rPr>
        <w:lastRenderedPageBreak/>
        <w:t>ՑԱՆԿ</w:t>
      </w:r>
      <w:bookmarkEnd w:id="2"/>
    </w:p>
    <w:p w:rsidR="0092723E" w:rsidRPr="009F53E9" w:rsidRDefault="0092723E" w:rsidP="0092723E">
      <w:pPr>
        <w:pStyle w:val="Heading220"/>
        <w:keepNext/>
        <w:keepLines/>
        <w:shd w:val="clear" w:color="auto" w:fill="auto"/>
        <w:spacing w:before="0" w:after="160" w:line="360" w:lineRule="auto"/>
        <w:ind w:right="-8"/>
        <w:rPr>
          <w:rFonts w:ascii="GHEA Grapalat" w:hAnsi="GHEA Grapalat"/>
          <w:sz w:val="24"/>
          <w:szCs w:val="24"/>
        </w:rPr>
      </w:pPr>
      <w:r w:rsidRPr="009F53E9">
        <w:rPr>
          <w:rFonts w:ascii="GHEA Grapalat" w:hAnsi="GHEA Grapalat"/>
          <w:sz w:val="24"/>
          <w:szCs w:val="24"/>
        </w:rPr>
        <w:t>այն ստանդարտների, որոնց կամավոր հիմունքով կիրառման արդյունքում ապահովվում է «Երկաթուղային շարժակազմի անվտանգության մասին» Մաքսային միության տեխնիկական կանոնակարգի պահանջների կատարումը</w:t>
      </w:r>
      <w:bookmarkStart w:id="3" w:name="bookmark5"/>
      <w:bookmarkEnd w:id="3"/>
    </w:p>
    <w:p w:rsidR="0092723E" w:rsidRPr="009F53E9" w:rsidRDefault="0092723E" w:rsidP="0092723E">
      <w:pPr>
        <w:pStyle w:val="Heading220"/>
        <w:keepNext/>
        <w:keepLines/>
        <w:shd w:val="clear" w:color="auto" w:fill="auto"/>
        <w:spacing w:before="0" w:line="240" w:lineRule="auto"/>
        <w:ind w:right="102"/>
        <w:rPr>
          <w:rFonts w:ascii="GHEA Grapalat" w:hAnsi="GHEA Grapalat"/>
          <w:sz w:val="24"/>
          <w:szCs w:val="24"/>
        </w:rPr>
      </w:pPr>
    </w:p>
    <w:p w:rsidR="0092723E" w:rsidRPr="009F53E9" w:rsidRDefault="0092723E" w:rsidP="0092723E">
      <w:pPr>
        <w:rPr>
          <w:rFonts w:ascii="GHEA Grapalat" w:hAnsi="GHEA Grapalat"/>
        </w:rPr>
      </w:pPr>
    </w:p>
    <w:tbl>
      <w:tblPr>
        <w:tblOverlap w:val="never"/>
        <w:tblW w:w="11103" w:type="dxa"/>
        <w:jc w:val="center"/>
        <w:tblLayout w:type="fixed"/>
        <w:tblCellMar>
          <w:left w:w="10" w:type="dxa"/>
          <w:right w:w="10" w:type="dxa"/>
        </w:tblCellMar>
        <w:tblLook w:val="0000" w:firstRow="0" w:lastRow="0" w:firstColumn="0" w:lastColumn="0" w:noHBand="0" w:noVBand="0"/>
      </w:tblPr>
      <w:tblGrid>
        <w:gridCol w:w="1046"/>
        <w:gridCol w:w="2241"/>
        <w:gridCol w:w="2274"/>
        <w:gridCol w:w="7"/>
        <w:gridCol w:w="17"/>
        <w:gridCol w:w="3925"/>
        <w:gridCol w:w="1593"/>
      </w:tblGrid>
      <w:tr w:rsidR="0092723E" w:rsidRPr="009F53E9" w:rsidTr="007C5C0B">
        <w:trPr>
          <w:tblHeade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Fonts w:ascii="GHEA Grapalat" w:hAnsi="GHEA Grapalat"/>
                <w:sz w:val="24"/>
                <w:szCs w:val="24"/>
              </w:rPr>
              <w:t>Համարը՝ ը/կ</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center"/>
              <w:rPr>
                <w:rFonts w:ascii="GHEA Grapalat" w:hAnsi="GHEA Grapalat"/>
                <w:sz w:val="24"/>
                <w:szCs w:val="24"/>
              </w:rPr>
            </w:pPr>
            <w:r w:rsidRPr="009F53E9">
              <w:rPr>
                <w:rFonts w:ascii="GHEA Grapalat" w:hAnsi="GHEA Grapalat"/>
                <w:sz w:val="24"/>
                <w:szCs w:val="24"/>
              </w:rPr>
              <w:t>Մաքսային միության տեխնիկական կանոնակարգի տարրերը</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center"/>
              <w:rPr>
                <w:rFonts w:ascii="GHEA Grapalat" w:hAnsi="GHEA Grapalat"/>
                <w:sz w:val="24"/>
                <w:szCs w:val="24"/>
              </w:rPr>
            </w:pPr>
            <w:r w:rsidRPr="009F53E9">
              <w:rPr>
                <w:rStyle w:val="Bodytext211pt"/>
                <w:rFonts w:ascii="GHEA Grapalat" w:hAnsi="GHEA Grapalat"/>
                <w:sz w:val="24"/>
                <w:szCs w:val="24"/>
              </w:rPr>
              <w:t>Ստանդարտի նշագիրը</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center"/>
              <w:rPr>
                <w:rFonts w:ascii="GHEA Grapalat" w:hAnsi="GHEA Grapalat"/>
                <w:sz w:val="24"/>
                <w:szCs w:val="24"/>
              </w:rPr>
            </w:pPr>
            <w:r w:rsidRPr="009F53E9">
              <w:rPr>
                <w:rStyle w:val="Bodytext211pt"/>
                <w:rFonts w:ascii="GHEA Grapalat" w:hAnsi="GHEA Grapalat"/>
                <w:sz w:val="24"/>
                <w:szCs w:val="24"/>
              </w:rPr>
              <w:t>Ստանդարտի անվանումը</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Ծանոթա</w:t>
            </w:r>
            <w:r>
              <w:rPr>
                <w:rStyle w:val="Bodytext211pt"/>
                <w:rFonts w:ascii="GHEA Grapalat" w:hAnsi="GHEA Grapalat"/>
                <w:sz w:val="24"/>
                <w:szCs w:val="24"/>
              </w:rPr>
              <w:t>-</w:t>
            </w:r>
            <w:r w:rsidRPr="009F53E9">
              <w:rPr>
                <w:rStyle w:val="Bodytext211pt"/>
                <w:rFonts w:ascii="GHEA Grapalat" w:hAnsi="GHEA Grapalat"/>
                <w:sz w:val="24"/>
                <w:szCs w:val="24"/>
              </w:rPr>
              <w:t>գրություն</w:t>
            </w:r>
          </w:p>
        </w:tc>
      </w:tr>
      <w:tr w:rsidR="0092723E" w:rsidRPr="009F53E9" w:rsidTr="007C5C0B">
        <w:trPr>
          <w:tblHeade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center"/>
              <w:rPr>
                <w:rFonts w:ascii="GHEA Grapalat" w:hAnsi="GHEA Grapalat"/>
                <w:sz w:val="24"/>
                <w:szCs w:val="24"/>
              </w:rPr>
            </w:pPr>
            <w:r w:rsidRPr="009F53E9">
              <w:rPr>
                <w:rStyle w:val="Bodytext211pt"/>
                <w:rFonts w:ascii="GHEA Grapalat" w:hAnsi="GHEA Grapalat"/>
                <w:sz w:val="24"/>
                <w:szCs w:val="24"/>
              </w:rPr>
              <w:t>2</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center"/>
              <w:rPr>
                <w:rFonts w:ascii="GHEA Grapalat" w:hAnsi="GHEA Grapalat"/>
                <w:sz w:val="24"/>
                <w:szCs w:val="24"/>
              </w:rPr>
            </w:pPr>
            <w:r w:rsidRPr="009F53E9">
              <w:rPr>
                <w:rStyle w:val="Bodytext211pt"/>
                <w:rFonts w:ascii="GHEA Grapalat" w:hAnsi="GHEA Grapalat"/>
                <w:sz w:val="24"/>
                <w:szCs w:val="24"/>
              </w:rPr>
              <w:t>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center"/>
              <w:rPr>
                <w:rFonts w:ascii="GHEA Grapalat" w:hAnsi="GHEA Grapalat"/>
                <w:sz w:val="24"/>
                <w:szCs w:val="24"/>
              </w:rPr>
            </w:pPr>
            <w:r w:rsidRPr="009F53E9">
              <w:rPr>
                <w:rStyle w:val="Bodytext211pt"/>
                <w:rFonts w:ascii="GHEA Grapalat" w:hAnsi="GHEA Grapalat"/>
                <w:sz w:val="24"/>
                <w:szCs w:val="24"/>
              </w:rPr>
              <w:t>4</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15.902-2014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Արտադրանքի մշակման եւ արտադրությունը սկսելու համակարգ. Երկաթուղային շարժակազմ. Մշակման եւ արտադրությունը սկսելու կարգը</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22339-88</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 մանեւրային եւ արդյունաբերական. Տիպեր եւ հիմնական պարամետրեր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22602-91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 մայրուղային. Տիպեր եւ հիմնական պարամետրեր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27705-88</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Ջերմաքարշեր՝ մանեւրային, 180 կՎտ հզորությամբ.</w:t>
            </w:r>
            <w:r w:rsidRPr="009F53E9">
              <w:rPr>
                <w:rStyle w:val="Bodytext211pt"/>
                <w:rFonts w:ascii="GHEA Grapalat" w:hAnsi="GHEA Grapalat"/>
                <w:sz w:val="24"/>
                <w:szCs w:val="24"/>
              </w:rPr>
              <w:t xml:space="preserve"> Հիմնական պարամետրեր եւ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 ԳՕՍՏ 26725-97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Կիսավագոններ՝ քառասռնի, ունիվերսալ, 1520 մմ ռելսամեջով մայրուղային երկաթուղիների.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26445-85</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Հաղորդալարեր՝ ուժային, մեկուսացված. Ընդհանուր </w:t>
            </w:r>
            <w:r w:rsidRPr="009F53E9">
              <w:rPr>
                <w:rStyle w:val="Bodytext211pt"/>
                <w:rFonts w:ascii="GHEA Grapalat" w:hAnsi="GHEA Grapalat"/>
                <w:sz w:val="24"/>
                <w:szCs w:val="24"/>
              </w:rPr>
              <w:lastRenderedPageBreak/>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10150-2014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Ներքին այրման շարժիչներ՝ մխոցային.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11928-83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Համակարգեր՝ վթարային-նախազգուշական ազդանշանային եւ պաշտպանության, դիզելային եւ գազային ավտոմատացված շարժիչների.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53638-2009</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Ներքին այրման շարժիչներ՝ մխոցային.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2-րդ 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32192-2013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տեխնիկայի հուսալիություն. Հիմնական հասկացություններ. Եզրույթներ եւ սահմանումներ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54504-2011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Ֆունկցիոնալ անվտանգություն. Անվտանգության ապահովման քաղաքականություն, ծրագիր. Երկաթուղային տրանսպորտի օբյեկտների անվտանգության ապացույց</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կետ</w:t>
            </w: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2-րդ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12.2.003-91</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Արտադրական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ընդհանուր պահանջներ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3-րդ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12.2.0070-75</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Արտադրատեսակներ՝ էլեկտրատեխնիկական.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Անվտանգության ընդհանուր </w:t>
            </w:r>
            <w:r w:rsidRPr="009F53E9">
              <w:rPr>
                <w:rStyle w:val="Bodytext211pt"/>
                <w:rFonts w:ascii="GHEA Grapalat" w:hAnsi="GHEA Grapalat"/>
                <w:sz w:val="24"/>
                <w:szCs w:val="24"/>
              </w:rPr>
              <w:lastRenderedPageBreak/>
              <w:t>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14</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13-րդ, 22-րդ, 24-րդ, 42-րդ, 43-րդ, 46-51-րդ, 55-րդ, 58-րդ, 61-րդ, 62-րդ, 66-րդ, 71-րդ, 73-րդ, 74-րդ, 81-րդ, 82-րդ, 88-րդ, 89-րդ, 91-րդ, 93-րդ եւ 99-րդ կետեր, 5-րդ կետի «ա», «բ», «դ»-«զ», «ը»-«ժբ», «ժզ», «ժթ» եւ «իբ»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2431-2013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Կազմեր՝ ուղեւորատար, միակցված տիպի, կազմավորված գնացքաքարշային քարշուժի վագոններից, օդաճնշական կախոցի եւ թափքի թեքության համակարգերով.</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9-րդ, 12-րդ, 13-րդ, 22-24-րդ, 28-րդ, 50-րդ, 56-րդ, 58-րդ, 61-րդ, 63-րդ եւ 64-րդ կետեր, </w:t>
            </w:r>
            <w:r w:rsidRPr="009F53E9">
              <w:rPr>
                <w:rStyle w:val="Bodytext211pt"/>
                <w:rFonts w:ascii="GHEA Grapalat" w:hAnsi="GHEA Grapalat"/>
                <w:sz w:val="24"/>
                <w:szCs w:val="24"/>
              </w:rPr>
              <w:t>5-րդ կետի «բ», «գ», «է», «ժ», «ժզ», «ժէ», «ժթ» եւ «ի»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3-րդ եւ 4-րդ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51690-2000</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ուղեւորատար,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4-րդ, 7-րդ, 9-րդ, 12-րդ, 13-րդ, 22-24-րդ, 28-րդ, 42-րդ, 43-րդ, 44-րդ, 46-50-րդ, 55-րդ, 56-րդ, 58-րդ, 59-րդ, 61-րդ, 63-րդ, 65-</w:t>
            </w:r>
            <w:r w:rsidRPr="009F53E9">
              <w:rPr>
                <w:rFonts w:ascii="GHEA Grapalat" w:hAnsi="GHEA Grapalat"/>
                <w:sz w:val="24"/>
                <w:szCs w:val="24"/>
              </w:rPr>
              <w:lastRenderedPageBreak/>
              <w:t xml:space="preserve">67-րդ, 71-րդ, 72-րդ, 74-րդ եւ 75-րդ, 5-րդ կետի «ա»-«ժդ», </w:t>
            </w:r>
            <w:r w:rsidRPr="009F53E9">
              <w:rPr>
                <w:rStyle w:val="Bodytext211pt"/>
                <w:rFonts w:ascii="GHEA Grapalat" w:hAnsi="GHEA Grapalat"/>
                <w:sz w:val="24"/>
                <w:szCs w:val="24"/>
              </w:rPr>
              <w:t>«ժզ»-«ի» եւ «իբ»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55182-2012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ուղեւորատար, գնացքաքարշային քարշուժի.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17</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12-րդ, 13-րդ, 22-րդ, 46-րդ, 47-րդ, 49-րդ, 50-րդ, 54-րդ, 55-րդ, 58-րդ, 59-63-րդ, 94-րդ, 96-րդ եւ 99-րդ կետեր, 5-րդ կետի «ա»-«ժբ», «ժզ»-«ժը», </w:t>
            </w:r>
            <w:r w:rsidRPr="009F53E9">
              <w:rPr>
                <w:rStyle w:val="Bodytext211pt"/>
                <w:rFonts w:ascii="GHEA Grapalat" w:hAnsi="GHEA Grapalat"/>
                <w:sz w:val="24"/>
                <w:szCs w:val="24"/>
              </w:rPr>
              <w:t>«ի»-«իբ» եւ «իդ»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30243.1-97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Վագոն-հոպերներ՝ բաց, 1520 մմ ռելսամեջով, սորուն բեռների համար.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18</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30243.2-97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Վագոն-հոպերներ՝ փակ, 1520 մմ ռելսամեջով, ցեմենտի փոխադրման համար.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19</w:t>
            </w:r>
          </w:p>
        </w:tc>
        <w:tc>
          <w:tcPr>
            <w:tcW w:w="2241" w:type="dxa"/>
            <w:tcBorders>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30243.3-99</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Վագոն-հոպերներ՝ ծածկված, 1520 մմ ռելսամեջով, սորուն բեռների համար. Ընդհանուր տեխնիկական 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20</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10935-97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բեռնատար, ծածկված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21</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30549-98</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Վագոն–ինքնաթափեր (դումպկարներ)՝ 1520 մմ ռելսամեջով երկաթուղիների. Անվտանգության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22</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5973-2009</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Վագոն–ինքնաթափեր (դումպկարներ)՝ 1520 մմ ռելսամեջով երկաթուղիների. Ընդհանուր տեխնիկական </w:t>
            </w:r>
            <w:r w:rsidRPr="009F53E9">
              <w:rPr>
                <w:rStyle w:val="Bodytext211pt"/>
                <w:rFonts w:ascii="GHEA Grapalat" w:hAnsi="GHEA Grapalat"/>
                <w:sz w:val="24"/>
                <w:szCs w:val="24"/>
              </w:rPr>
              <w:lastRenderedPageBreak/>
              <w:t>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23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26686-96</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Վագոն–հարթակներ՝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51659-2000</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Վագոն-ցիստեռններ՝ 1520 մմ ռելսամեջով մայրուղային երկաթուղիների.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12-րդ, 13-րդ, 22-24-րդ, 27-29-րդ, 38-42-րդ, 45-49-րդ, 50-րդ, 55-րդ, 58-րդ, 59-րդ, 60-62-րդ, 64-րդ, 72-74-րդ, 76-րդ, 79-րդ, 92-րդ եւ 95-րդ կետեր, 5-րդ կետի «ա»-«դ», «զ»-«ժա», «ժբ», «ժդ»-«ժթ», «իբ» եւ «իդ»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եւ 4-րդ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32216-2013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Հատուկ երկաթուղային շարժակազմ.</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26</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եւ 57-րդ կետեր, 5-րդ կետի «բ», «ե», «ժա», «ժէ» եւ «իբ» ենթակետեր</w:t>
            </w: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31846-2012</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Հատուկ շարժակազմ. Կրող կոնստրուկցիաների եւ դինամիկական որակների ամրությանը ներկայացվող պահանջներ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12-րդ, 22-րդ, 24-րդ, 28-34-րդ, 38-47-րդ, 49-րդ, 51-րդ, 52-րդ, </w:t>
            </w:r>
            <w:r w:rsidRPr="009F53E9">
              <w:rPr>
                <w:rFonts w:ascii="GHEA Grapalat" w:hAnsi="GHEA Grapalat"/>
                <w:sz w:val="24"/>
                <w:szCs w:val="24"/>
              </w:rPr>
              <w:lastRenderedPageBreak/>
              <w:t xml:space="preserve">55-րդ, 58-64-րդ, 68-70-րդ, 72-րդ, 73-րդ, 74-րդ, 76-րդ, 78-րդ, 79-րդ, 80-րդ, 92-րդ, 93-րդ, 95-րդ, 96-րդ եւ 99-րդ կետեր, 5-րդ կետի </w:t>
            </w:r>
            <w:r w:rsidRPr="009F53E9">
              <w:rPr>
                <w:rStyle w:val="Bodytext211pt"/>
                <w:rFonts w:ascii="GHEA Grapalat" w:hAnsi="GHEA Grapalat"/>
                <w:sz w:val="24"/>
                <w:szCs w:val="24"/>
              </w:rPr>
              <w:t>«զ», «է», «ժե» եւ «ժթ»</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2-4-րդ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12.2.056-81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Էլեկտրաքարշեր եւ ջերմաքարշեր՝1520 մմ ռելսամեջով.</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Անվտանգության </w:t>
            </w:r>
            <w:r w:rsidRPr="009F53E9">
              <w:rPr>
                <w:rStyle w:val="Bodytext211pt"/>
                <w:rFonts w:ascii="GHEA Grapalat" w:hAnsi="GHEA Grapalat"/>
                <w:sz w:val="24"/>
                <w:szCs w:val="24"/>
              </w:rPr>
              <w:lastRenderedPageBreak/>
              <w:t>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28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12-րդ, 14-րդ, 74-րդ եւ 99-րդ կետեր, 5-րդ կետի «բ», «գ», «ժգ», «ժդ», </w:t>
            </w:r>
            <w:r w:rsidRPr="009F53E9">
              <w:rPr>
                <w:rStyle w:val="Bodytext211pt"/>
                <w:rFonts w:ascii="GHEA Grapalat" w:hAnsi="GHEA Grapalat"/>
                <w:sz w:val="24"/>
                <w:szCs w:val="24"/>
              </w:rPr>
              <w:t xml:space="preserve">«ժթ» եւ «իդ» </w:t>
            </w:r>
            <w:r w:rsidRPr="009F53E9">
              <w:rPr>
                <w:rFonts w:ascii="GHEA Grapalat" w:hAnsi="GHEA Grapalat"/>
                <w:sz w:val="24"/>
                <w:szCs w:val="24"/>
              </w:rPr>
              <w:t>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60349-1-2007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Էլեկտրական քարշուժ. Պտտվող էլեկտրական մեքենաներ՝ երկաթուղային եւ ճանապարհային տրանսպորտի համար.</w:t>
            </w:r>
            <w:r w:rsidRPr="009F53E9">
              <w:rPr>
                <w:rFonts w:ascii="GHEA Grapalat" w:hAnsi="GHEA Grapalat"/>
                <w:sz w:val="24"/>
                <w:szCs w:val="24"/>
              </w:rPr>
              <w:t xml:space="preserve"> </w:t>
            </w:r>
            <w:r w:rsidRPr="009F53E9">
              <w:rPr>
                <w:rStyle w:val="Bodytext211pt"/>
                <w:rFonts w:ascii="GHEA Grapalat" w:hAnsi="GHEA Grapalat"/>
                <w:sz w:val="24"/>
                <w:szCs w:val="24"/>
              </w:rPr>
              <w:t>Մաս 1. Մեքենաներ՝ էլեկտրոնային կերպափոխիչից սնվող փոփոխական հոսանքի շարժիչներով մեքենաներից տարբերվող</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12-րդ, 16-րդ եւ 57-րդ կետեր, 5-րդ կետի «ա»-«գ», </w:t>
            </w:r>
            <w:r w:rsidRPr="009F53E9">
              <w:rPr>
                <w:rStyle w:val="Bodytext211pt"/>
                <w:rFonts w:ascii="GHEA Grapalat" w:hAnsi="GHEA Grapalat"/>
                <w:sz w:val="24"/>
                <w:szCs w:val="24"/>
              </w:rPr>
              <w:t xml:space="preserve">«ժզ»-«ժը» ենթակետեր, 14-րդ կետի «բ» եւ «գ» </w:t>
            </w:r>
            <w:r w:rsidRPr="009F53E9">
              <w:rPr>
                <w:rFonts w:ascii="GHEA Grapalat" w:hAnsi="GHEA Grapalat"/>
                <w:sz w:val="24"/>
                <w:szCs w:val="24"/>
              </w:rPr>
              <w:t>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4835-2013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վագոնների անվազույգեր.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30</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12-րդ, 14-րդ, 16-րդ եւ 57-րդ կետեր, 5-րդ կետի «ա»-«գ», </w:t>
            </w:r>
            <w:r w:rsidRPr="009F53E9">
              <w:rPr>
                <w:rStyle w:val="Bodytext211pt"/>
                <w:rFonts w:ascii="GHEA Grapalat" w:hAnsi="GHEA Grapalat"/>
                <w:sz w:val="24"/>
                <w:szCs w:val="24"/>
              </w:rPr>
              <w:t>«ժզ»-«ժը»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11018-2011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Քարշային շարժակազմի անվազույգեր՝ 1520 մմ ռելսամեջով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31</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31847-2012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Անվազույգեր՝ հատուկ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32</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 xml:space="preserve">4-րդ հոդվածի 4-րդ, 7-րդ, 12-րդ, 14-րդ եւ 57-րդ կետեր, 5-րդ կետի «բ», «գ», </w:t>
            </w:r>
            <w:r w:rsidRPr="009F53E9">
              <w:rPr>
                <w:rStyle w:val="Bodytext211pt"/>
                <w:rFonts w:ascii="GHEA Grapalat" w:hAnsi="GHEA Grapalat"/>
                <w:sz w:val="24"/>
                <w:szCs w:val="24"/>
              </w:rPr>
              <w:t>«ժզ»-«ժը»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3-6-րդ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10791-2011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Անիվներ՝ ամբողջագլոցված.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33</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14-րդ, 16-րդ, 57-րդ եւ 99-րդ կետեր, 5-րդ կետի «բ», «ժզ»-«ժը» ենթակետեր</w:t>
            </w: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31334-2007</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Սռնիներ՝ 1520 մմ ռելսամեջով երկաթուղիների շարժակազմի համար. Տեխնիկական 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34</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22780-93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Սռնիներ՝ 1520 (1524) մմ ռելսամեջով երկաթուղիների վագոնների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Տիպեր, պարամետրեր եւ չափսեր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35</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30803-2014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Անիվներ՝ ատամնավոր, քարշային շարժակազմի քարշային փոխանցիչների.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4728-2010</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Նախապատրաստվածքներ՝ սռնու, երկաթուղային շարժակազմի համար.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37</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52366-2005</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Կալանդներ՝ կոպտամշակ, լայն ռելսամեջով երկաթուղիների գնացքաքարշերի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Տիպեր եւ չափսեր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 xml:space="preserve">4-րդ հոդվածի 4-րդ, 7-րդ, 12-րդ, 14-րդ եւ 57-րդ կետեր, 5-րդ կետի «բ», «ժզ»-«ժը» </w:t>
            </w:r>
            <w:r w:rsidRPr="009F53E9">
              <w:rPr>
                <w:rStyle w:val="Bodytext211pt"/>
                <w:rFonts w:ascii="GHEA Grapalat" w:hAnsi="GHEA Grapalat"/>
                <w:sz w:val="24"/>
                <w:szCs w:val="24"/>
              </w:rPr>
              <w:lastRenderedPageBreak/>
              <w:t>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5-րդ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55498-2013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Կենտրոններ՝ անվավոր, գլոցված, երկաթուղային շարժակազմի համար.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14-րդ, 57-րդ եւ 99-րդ կետեր, 5-րդ կետի «բ», «ժզ»-«ժը»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4491-86</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Կենտրոններ՝ անվավոր, ձուլված, 1520 մմ ռելսամեջով երկաթուղիների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40</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14–րդ, 17–րդ եւ 18–րդ 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32400-2013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Շրջանակ՝ կողային եւ հեծան՝ զսպանակավորված, ձուլված, երկաթուղային բեռնատար վագոնների սայլակների.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41</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14-րդ եւ 55-րդ կետեր, 5-րդ կետի «բ», «գ», «է» եւ «իգ»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54749-2011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Կցորդման եւ ինքնակցիչ սարքվածք՝ երկաթուղային շարժակազմի. Տեխնիկական պահանջներ եւ ընդունման կանոններ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42</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14-րդ եւ 44-րդ կետեր, 5-րդ կետի «բ»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32565-2013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Ապակի՝ անվտանգ, վերգետնյա տրանսպորտի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43</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«ա», «բ», «ժզ-ժը» ենթակետեր</w:t>
            </w: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9246-2013</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Սայլակներ՝ երկսռնի, եռատարր, բեռնատար վագոնների, 1520 մմ ռելսամեջով երկաթուղիների. Ընդհանուր տեխնիկական 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44</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եւ 5-րդ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55821-2013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Սայլակներ՝ ուղեւորատար վագոնների, գնացքաքարշային քարշուժի.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45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եւ 14-րդ կետեր, 5-րդ կետի «ա», «բ» եւ «ժզ»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10527-84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Սայլակներ՝ երկսռնի, ուղեւորատար վագոնների,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եւ 14-րդ կետեր, 5-րդ կետի «բ»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51759-2001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Փոխանցիչներ՝ հիդրոդինամիկական, երկաթուղային տրանսպորտի շարժակազմի համար.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4-րդ, 7-րդ, 12-րդ եւ 14-րդ կետեր, 5-րդ կետի «բ», «ժզ»-«ժը»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398-2010</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Կալանդներ՝ կոպտամշակ, երկաթուղային շարժակազմի համար.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48</w:t>
            </w:r>
          </w:p>
        </w:tc>
        <w:tc>
          <w:tcPr>
            <w:tcW w:w="2241" w:type="dxa"/>
            <w:tcBorders>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520-2011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Առանցքակալներ՝ գլորման.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49</w:t>
            </w:r>
          </w:p>
        </w:tc>
        <w:tc>
          <w:tcPr>
            <w:tcW w:w="2241" w:type="dxa"/>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18572-2014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Առանցքակալներ՝ գլորման. Առանցքակալներ՝ առանցքակալատուփի, հոլովակավոր, գլանաձեւ,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50</w:t>
            </w:r>
          </w:p>
        </w:tc>
        <w:tc>
          <w:tcPr>
            <w:tcW w:w="2241" w:type="dxa"/>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32769-2014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Առանցքակալներ՝ գլորման.</w:t>
            </w:r>
            <w:r w:rsidRPr="009F53E9">
              <w:rPr>
                <w:rFonts w:ascii="GHEA Grapalat" w:hAnsi="GHEA Grapalat"/>
                <w:sz w:val="24"/>
                <w:szCs w:val="24"/>
              </w:rPr>
              <w:t xml:space="preserve"> </w:t>
            </w:r>
            <w:r w:rsidRPr="009F53E9">
              <w:rPr>
                <w:rStyle w:val="Bodytext211pt"/>
                <w:rFonts w:ascii="GHEA Grapalat" w:hAnsi="GHEA Grapalat"/>
                <w:sz w:val="24"/>
                <w:szCs w:val="24"/>
              </w:rPr>
              <w:t>Հանգույցներ՝ առանցքակալային, կոնաձեւ, երկաթուղային շարժակազմի առանցքակալատուփերի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51</w:t>
            </w:r>
          </w:p>
        </w:tc>
        <w:tc>
          <w:tcPr>
            <w:tcW w:w="2241" w:type="dxa"/>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1452-2011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Զսպանակներ՝ գլանաձեւ, պտուտակային, երկաթուղիների շարժակազմի սայլակների եւ </w:t>
            </w:r>
            <w:r w:rsidRPr="009F53E9">
              <w:rPr>
                <w:rStyle w:val="Bodytext211pt"/>
                <w:rFonts w:ascii="GHEA Grapalat" w:hAnsi="GHEA Grapalat"/>
                <w:sz w:val="24"/>
                <w:szCs w:val="24"/>
              </w:rPr>
              <w:lastRenderedPageBreak/>
              <w:t>հարվածաքարշային սարքերի.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52</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«բ», «ժզ» եւ «ժը»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28300-2010</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Լիսեռներ՝ կարդանային, ջերմաքարշերի եւ դիզելային գնացքների քարշային շարժաբերի.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53</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«բ» ենթակետ</w:t>
            </w: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28465-90</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Սարքվածքներ՝ քարշային շարժակազմի մեքենավարի խցիկի կողային հայելիների մաքրման. Ընդհանուր տեխնիկական 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54</w:t>
            </w:r>
          </w:p>
        </w:tc>
        <w:tc>
          <w:tcPr>
            <w:tcW w:w="2241" w:type="dxa"/>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55184-2012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Հիդրավլիկական տատանամեղմիչներ՝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եւ 12-րդ կետեր, 5-րդ կետի «բ» եւ «է» ենթակետեր, 14-րդ կետի «բ» եւ «գ»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22703-2012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Դետալներ՝ ձուլված, երկաթուղային շարժակազմի կցորդման եւ ինքնակցիչ սարքվածքների.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«բ», «ժզ»-«ժը»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1425-93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 xml:space="preserve">Զսպակներ՝ թերթավոր, երկաթուղիների շարժակազմի համար.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1454-2005</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Ռեզերվուարներ օդային՝ քարշային շարժակազմի համար. </w:t>
            </w:r>
            <w:r w:rsidRPr="009F53E9">
              <w:rPr>
                <w:rStyle w:val="Bodytext211pt"/>
                <w:rFonts w:ascii="GHEA Grapalat" w:hAnsi="GHEA Grapalat"/>
                <w:sz w:val="24"/>
                <w:szCs w:val="24"/>
                <w:lang w:val="ru-RU"/>
              </w:rPr>
              <w:t>Կ</w:t>
            </w:r>
            <w:r w:rsidRPr="009F53E9">
              <w:rPr>
                <w:rStyle w:val="Bodytext211pt"/>
                <w:rFonts w:ascii="GHEA Grapalat" w:hAnsi="GHEA Grapalat"/>
                <w:sz w:val="24"/>
                <w:szCs w:val="24"/>
              </w:rPr>
              <w:t>ոնստրուկցիային ներկայացվող հիմնական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4-</w:t>
            </w:r>
            <w:r w:rsidRPr="009F53E9">
              <w:rPr>
                <w:rFonts w:ascii="GHEA Grapalat" w:hAnsi="GHEA Grapalat"/>
                <w:sz w:val="24"/>
                <w:szCs w:val="24"/>
              </w:rPr>
              <w:lastRenderedPageBreak/>
              <w:t xml:space="preserve">րդ, 8-րդ, 9-րդ, 12-րդ, 13-րդ, 22-25-րդ, 27-րդ, 28-րդ, 36-րդ, 37-րդ, 40-րդ, 43-րդ, 44-50-րդ, 55-րդ, 58-րդ, 59-րդ, 62-65-րդ, 67-րդ, 71-76-րդ, 84-րդ, </w:t>
            </w:r>
            <w:r w:rsidRPr="009F53E9">
              <w:rPr>
                <w:rStyle w:val="Bodytext211pt"/>
                <w:rFonts w:ascii="GHEA Grapalat" w:hAnsi="GHEA Grapalat"/>
                <w:sz w:val="24"/>
                <w:szCs w:val="24"/>
              </w:rPr>
              <w:t>88-93-րդ եւ 95-րդ կետեր, 5-րդ հոդվածի «ա»-«ժթ» եւ «իբ»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5-12-րդ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lastRenderedPageBreak/>
              <w:t>ԳՕՍՏ Ռ 55434-2013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Էլեկտրագնացքներ.</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Ընդհանուր </w:t>
            </w:r>
            <w:r w:rsidRPr="009F53E9">
              <w:rPr>
                <w:rStyle w:val="Bodytext211pt"/>
                <w:rFonts w:ascii="GHEA Grapalat" w:hAnsi="GHEA Grapalat"/>
                <w:sz w:val="24"/>
                <w:szCs w:val="24"/>
              </w:rPr>
              <w:lastRenderedPageBreak/>
              <w:t>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59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կետ, 5-րդ կետի «բ»-«դ», «է», «թ», «ժզ»-«ժը» եւ «իբ»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4-9-րդ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55495-2013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Շարժիչավագոնային շարժակազմ. Դինամիկ որակներին ներկայացվող ամրության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60</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15543.1-89</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Ընդհանուր պահանջներ՝ կլիմայական արտաքին ազդող գործոնների նկատմամբ կայունության մասով</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61</w:t>
            </w:r>
          </w:p>
        </w:tc>
        <w:tc>
          <w:tcPr>
            <w:tcW w:w="2241" w:type="dxa"/>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16350-80</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ԽՍՀՄ-ի կլիման. Շրջանացում եւ կլիմայական գործոնների վիճակագրական պարամետրեր՝ տեխնիկական նպատակներով</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62</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17516.1-90</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Ընդհանուր պահանջներ՝ մեխանիկական արտաքին ազդող գործոնների նկատմամբ կայունության մասով</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63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30631-99</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Մեքենաներին, սարքերին եւ այլ տեխնիկական արտադրատեսակներին ներկայացվող ընդհանուր պահանջներ՝ շահագործման ժամանակ մեխանիկական արտաքին ազդող գործոնների նկատմամբ կայունության մասով</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1416-2005</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Մակրո- եւ միկրոկառուցվածքներ՝ քարշային շարժակազմի քարշային փոխանցիչների ատամնավոր անիվների. Գնահատման սանդղակներ եւ հսկողության կարգ</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«ա», «գ» եւ «իբ»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9238-2013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շարժակազմի եւ կառույցների մոտեցման եզրաչափքեր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«գ» եւ «է»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3475-81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Ինքնակցիչ սարքվածք՝ 1520 (1524) մմ ռելսամեջով երկաթուղիների շարժակազմի համար. Տեղակայման չափսեր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«գ», «ժգ» եւ «ժդ»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29205-91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Արդյունաբերական ռադիոխանգարումներ էլեկտրատրանսպորտից.</w:t>
            </w:r>
            <w:r w:rsidRPr="009F53E9">
              <w:rPr>
                <w:rFonts w:ascii="GHEA Grapalat" w:hAnsi="GHEA Grapalat"/>
                <w:sz w:val="24"/>
                <w:szCs w:val="24"/>
              </w:rPr>
              <w:t xml:space="preserve"> </w:t>
            </w:r>
            <w:r w:rsidRPr="009F53E9">
              <w:rPr>
                <w:rStyle w:val="Bodytext211pt"/>
                <w:rFonts w:ascii="GHEA Grapalat" w:hAnsi="GHEA Grapalat"/>
                <w:sz w:val="24"/>
                <w:szCs w:val="24"/>
              </w:rPr>
              <w:t>Նորմեր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«ե» եւ «թ»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եւ 5-րդ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55050-2012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շարժակազմ. Երկաթուղային ուղու վրա ազդեցության թույլատրելի նորմեր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w:t>
            </w:r>
            <w:r w:rsidRPr="009F53E9">
              <w:rPr>
                <w:rStyle w:val="Bodytext211pt"/>
                <w:rFonts w:ascii="GHEA Grapalat" w:hAnsi="GHEA Grapalat"/>
                <w:sz w:val="24"/>
                <w:szCs w:val="24"/>
              </w:rPr>
              <w:lastRenderedPageBreak/>
              <w:t>րդ կետի «է»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ԳՕՍՏ Ռ 52916-2008</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 xml:space="preserve">Հենակներ՝ ինքնակցիչ </w:t>
            </w:r>
            <w:r w:rsidRPr="009F53E9">
              <w:rPr>
                <w:rStyle w:val="Bodytext211pt"/>
                <w:rFonts w:ascii="GHEA Grapalat" w:hAnsi="GHEA Grapalat"/>
                <w:sz w:val="24"/>
                <w:szCs w:val="24"/>
              </w:rPr>
              <w:lastRenderedPageBreak/>
              <w:t>սարքվածքի, բեռնատար եւ ուղեւորատար վագոնների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70</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«ժբ»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1520-2006</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Ջերմաքարշեր՝1520 մմ ռելսամեջով. Էկոլոգիական հսկողություն անցկացնելուն ներկայացվող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71</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5-րդ կետի «ժզ»-«ժը» ենթակետեր</w:t>
            </w: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2101-2011</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տրանսպորտ. Վագոնների թափքերի ամրությանը ներկայացվող պահանջներ. Մաս 1. Գնացքաքարշեր եւ ուղեւորատար շարժակազմ</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72</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«ժգ» ենթակետ եւ 1-ին կետի «թ»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Style w:val="Bodytext211pt"/>
                <w:rFonts w:ascii="GHEA Grapalat" w:hAnsi="GHEA Grapalat"/>
                <w:sz w:val="24"/>
                <w:szCs w:val="24"/>
              </w:rPr>
              <w:t>ՍՏ ՂՀ ՄԷՀ</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5pt"/>
                <w:rFonts w:ascii="GHEA Grapalat" w:hAnsi="GHEA Grapalat"/>
                <w:sz w:val="24"/>
                <w:szCs w:val="24"/>
              </w:rPr>
              <w:t>62236 90 100 -2007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տեխնիկա. Համատեղելիություն՝ էլեկտրամագնիսական. Մաս 1. Ընդհանուր դրույթներ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Style w:val="Bodytext211pt"/>
                <w:rFonts w:ascii="GHEA Grapalat" w:hAnsi="GHEA Grapalat"/>
                <w:sz w:val="24"/>
                <w:szCs w:val="24"/>
              </w:rPr>
              <w:t>ՍՏ ՂՀ ՄԷՀ</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5pt"/>
                <w:rFonts w:ascii="GHEA Grapalat" w:hAnsi="GHEA Grapalat"/>
                <w:sz w:val="24"/>
                <w:szCs w:val="24"/>
              </w:rPr>
              <w:t>62236-3-1-2007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Համատեղելիություն՝ էլեկտրամագնիսական. Մաս 3-1. Գնացք եւ ամբողջական կազմ</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Style w:val="Bodytext211pt"/>
                <w:rFonts w:ascii="GHEA Grapalat" w:hAnsi="GHEA Grapalat"/>
                <w:sz w:val="24"/>
                <w:szCs w:val="24"/>
              </w:rPr>
              <w:t>ՍՏ ՂՀ ՄԷՀ</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5pt"/>
                <w:rFonts w:ascii="GHEA Grapalat" w:hAnsi="GHEA Grapalat"/>
                <w:sz w:val="24"/>
                <w:szCs w:val="24"/>
              </w:rPr>
              <w:t>62236-5-2007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Երկաթուղիների շարժակազմ. Համատեղելիություն՝ էլեկտրամագնիսական. Մաս 5. </w:t>
            </w:r>
            <w:r w:rsidRPr="009F53E9">
              <w:rPr>
                <w:rFonts w:ascii="GHEA Grapalat" w:hAnsi="GHEA Grapalat"/>
                <w:sz w:val="24"/>
                <w:szCs w:val="24"/>
              </w:rPr>
              <w:t>Ստացիոնար սարքավորումների եւ էլեկտրասնման ապարատուրայի ճառագայթում եւ պաշտպանվածություն</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5-րդ կետի «ժգ» եւ «ժդ»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51317.4.5-99</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Մեծ էներգիայի միկրովայրկյանային </w:t>
            </w:r>
            <w:r w:rsidRPr="009F53E9">
              <w:rPr>
                <w:rStyle w:val="Bodytext211pt"/>
                <w:rFonts w:ascii="GHEA Grapalat" w:hAnsi="GHEA Grapalat"/>
                <w:sz w:val="24"/>
                <w:szCs w:val="24"/>
              </w:rPr>
              <w:lastRenderedPageBreak/>
              <w:t>իմպուլսային խանգարումների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76</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«ժե»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31565-2012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Մալուխային արտադրատեսակներ. Հրդեհային անվտանգության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77</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31845-2012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Գնացքաքարշեր՝ գազային վառելիքով. Պայթանվտանգությանը ներկայացվող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78</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6-10-րդ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54801-2011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Տրանսֆորմատորներ՝ քարշային եւ ռեակտորներ՝ երկաթուղային շարժակազմի. Հիմնական պարամետրեր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79</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54965-2012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Մալուխներ եւ հաղորդալարեր երկաթուղային տրան</w:t>
            </w:r>
            <w:r>
              <w:rPr>
                <w:rStyle w:val="Bodytext211pt"/>
                <w:rFonts w:ascii="GHEA Grapalat" w:hAnsi="GHEA Grapalat"/>
                <w:sz w:val="24"/>
                <w:szCs w:val="24"/>
              </w:rPr>
              <w:t>ս</w:t>
            </w:r>
            <w:r w:rsidRPr="009F53E9">
              <w:rPr>
                <w:rStyle w:val="Bodytext211pt"/>
                <w:rFonts w:ascii="GHEA Grapalat" w:hAnsi="GHEA Grapalat"/>
                <w:sz w:val="24"/>
                <w:szCs w:val="24"/>
              </w:rPr>
              <w:t>պորտի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80</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2100-2011</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տրանսպորտ. Վագոնների թափքերի հարվածական բեռնվածքների նկատմամբ կայունության պահանջներ. Գնացքաքարշեր եւ ուղեւորատար շարժակազմ</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81</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«ժթ»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14254-96</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Թաղանթներով ապահովվող պաշտպանության աստիճաններ (IP ծածկագիր)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82</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3-րդ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18142.1-85</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Ուղղիչներ՝ կիսահաղորդչային, 5 կՎտ ավելի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83</w:t>
            </w:r>
          </w:p>
        </w:tc>
        <w:tc>
          <w:tcPr>
            <w:tcW w:w="2241" w:type="dxa"/>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Style w:val="Bodytext211pt"/>
                <w:rFonts w:ascii="GHEA Grapalat" w:hAnsi="GHEA Grapalat"/>
                <w:sz w:val="24"/>
                <w:szCs w:val="24"/>
              </w:rPr>
              <w:t>ՍՏ ՂՀ ՄԷՀ</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5pt"/>
                <w:rFonts w:ascii="GHEA Grapalat" w:hAnsi="GHEA Grapalat"/>
                <w:sz w:val="24"/>
                <w:szCs w:val="24"/>
              </w:rPr>
              <w:t>60077-2-2007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Էլեկտրասարքավորումներ՝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Մաս 2. Էլեկտրական բաղադրիչներ. Ընդհանուր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84</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12-րդ, 14-րդ եւ 99-րդ կետեր, 5-րդ կետի «բ»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4686-2012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Արգելաձողեր՝ արգելակի լծակային փոխանցիչի, բեռնատար վագոնների սայլակների.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85</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10393-2014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Ճնշակներ, ճնշակային ագրեգատներ՝ էլեկտրական շարժաբերով եւ ճնշակային սարքվածքներ՝ էլեկտրական շարժաբերով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30249-97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Կոճղակներ՝ արգելակման, չուգունե, գնացքաքարշերի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87</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3-րդ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31402-2013</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Գլաններ արգելակային՝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88</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1643-2007</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Կոճղակներ՝ արգելակման, չուգունե, վագոնների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7-րդ հոդվածի 4-րդ, 14-րդ, 64-րդ եւ 67-րդ կետեր, 5-րդ կետի «բ» ենթակետ</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54962-2012</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Բազկաթոռ՝ մեքենավարի (օպերատորի),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90</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7-րդ, 12-րդ, 14-րդ, 64-րդ եւ 67-րդ կետեր, 5-րդ կետի «բ» եւ «ժե»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55995-2014</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Բազկաթոռ ուղեւորների՝ շարժիչավագոնային շարժակազմի եւ գնացքաքարշային քարշուժի ուղեւորատար վագոնների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91</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14-րդ, 64-րդ եւ 67-րդ կետեր, 5-րդ կետի «բ» եւ «ժե» ենթակետեր</w:t>
            </w:r>
          </w:p>
        </w:tc>
        <w:tc>
          <w:tcPr>
            <w:tcW w:w="22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21889-76</w:t>
            </w:r>
          </w:p>
        </w:tc>
        <w:tc>
          <w:tcPr>
            <w:tcW w:w="3949"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Համակարգ՝ «մարդ–մեքենա». Մարդ–օպերատորի բազկաթոռ. Ընդհանուր էրգոնոմիկական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92</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21753-76</w:t>
            </w:r>
          </w:p>
        </w:tc>
        <w:tc>
          <w:tcPr>
            <w:tcW w:w="3949"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Համակարգ՝ «մարդ–մեքենա». Կառավարման լծակներ.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էրգոնոմիկական պահանջներ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93</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եւ 14-րդ կետեր, 5-րդ կետի «բ»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1561-75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Ռեզերվուարներ՝ օդային, երկաթուղիների վագոնների ավտոմատ արգելակների համար.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94</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12-րդ, 14-րդ եւ 54-րդ կետեր, 5-րդ կետի «բ»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52400-2005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Ռեզերվուարներ՝ օդային, երկաթուղիների վագոնների արգելակների համար.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95</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12-րդ եւ 14-րդ կետեր, 5-րդ կետի «բ»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2593-2014</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Ճկափողեր՝ միացման,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55819-2013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Կալուններ եւ ճուլկիներ՝ երկաթուղային շարժակազմի արգելակակոճղակների.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 xml:space="preserve">7-րդ հոդվածի 4-րդ, 12-րդ, 14-րդ, </w:t>
            </w:r>
            <w:r w:rsidRPr="009F53E9">
              <w:rPr>
                <w:rStyle w:val="Bodytext211pt"/>
                <w:rFonts w:ascii="GHEA Grapalat" w:hAnsi="GHEA Grapalat"/>
                <w:sz w:val="24"/>
                <w:szCs w:val="24"/>
              </w:rPr>
              <w:lastRenderedPageBreak/>
              <w:t>19-րդ եւ 44-րդ կետեր, 5-րդ կետի «բ»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lastRenderedPageBreak/>
              <w:t>ԳՕՍՏ Ռ 52172-2003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Ապակեկապոցներ՝ վերգետնյա տրանսպորտի համար.</w:t>
            </w:r>
            <w:r w:rsidRPr="009F53E9">
              <w:rPr>
                <w:rFonts w:ascii="GHEA Grapalat" w:hAnsi="GHEA Grapalat"/>
                <w:sz w:val="24"/>
                <w:szCs w:val="24"/>
              </w:rPr>
              <w:t xml:space="preserve"> </w:t>
            </w:r>
            <w:r w:rsidRPr="009F53E9">
              <w:rPr>
                <w:rStyle w:val="Bodytext211pt"/>
                <w:rFonts w:ascii="GHEA Grapalat" w:hAnsi="GHEA Grapalat"/>
                <w:sz w:val="24"/>
                <w:szCs w:val="24"/>
              </w:rPr>
              <w:lastRenderedPageBreak/>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98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12-րդ եւ 95-րդ կետեր, 5-րդ կետի «բ»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54746-2011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շարժակազմ. Սարքվածքներ՝ ձայնային, ազդանշանային.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99</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եւ 12-րդ կետեր, 5-րդ կետի «բ», «գ»,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2-4-րդ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9219-88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100</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9219-95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101</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եւ 12-րդ կետեր, 5-րդ կետի «գ», «ժե» եւ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54800-2011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Կերպափոխիչներ՝ կիսահաղորդչային, ուժային, երկաթուղային շարժակազմի համար. Բնութագրեր եւ փորձարկումների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102</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«ժե» եւ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24376-91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Ինվերտորներ՝ կիսահաղորդչային.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103</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26830-86</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Կերպափոխիչներ՝ էլեկտրաէներգիայի, կիսահաղորդչային, ուժային՝ մինչեւ 5 կՎԱ ներառյալ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104</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«ժդ» եւ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2582-2013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 քարշային.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105</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 xml:space="preserve">4-րդ հոդվածի 7-րդ կետ, 5-րդ կետի </w:t>
            </w:r>
            <w:r w:rsidRPr="009F53E9">
              <w:rPr>
                <w:rStyle w:val="Bodytext211pt"/>
                <w:rFonts w:ascii="GHEA Grapalat" w:hAnsi="GHEA Grapalat"/>
                <w:sz w:val="24"/>
                <w:szCs w:val="24"/>
              </w:rPr>
              <w:lastRenderedPageBreak/>
              <w:t>«բ» եւ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ԳՕՍՏ 15150-69</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Մեքենաներ, սարքեր եւ այլ տեխնիկական </w:t>
            </w:r>
            <w:r w:rsidRPr="009F53E9">
              <w:rPr>
                <w:rStyle w:val="Bodytext211pt"/>
                <w:rFonts w:ascii="GHEA Grapalat" w:hAnsi="GHEA Grapalat"/>
                <w:sz w:val="24"/>
                <w:szCs w:val="24"/>
              </w:rPr>
              <w:lastRenderedPageBreak/>
              <w:t>արտադրատեսակներ. Տարբերակներ՝ տարբեր կլիմայական շրջանների համար. Կատեգորիաներ, շահագործման, պահպանման եւ տրանսպորտային փոխադրման պայմաններ՝ արտաքին միջավայրի կլիմայական գործոնների ազդեցության մասով</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106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Fonts w:ascii="GHEA Grapalat" w:hAnsi="GHEA Grapalat"/>
                <w:sz w:val="24"/>
                <w:szCs w:val="24"/>
              </w:rPr>
              <w:t>4-րդ բաժին</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b/>
                <w:bCs/>
                <w:sz w:val="24"/>
                <w:szCs w:val="24"/>
              </w:rPr>
            </w:pPr>
            <w:r w:rsidRPr="009F53E9">
              <w:rPr>
                <w:rFonts w:ascii="GHEA Grapalat" w:hAnsi="GHEA Grapalat"/>
                <w:sz w:val="24"/>
                <w:szCs w:val="24"/>
              </w:rPr>
              <w:t>ԳՕՍՏ Ռ ՄԷՀ 60034-14-2008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Մաս 14. </w:t>
            </w:r>
            <w:r w:rsidRPr="009F53E9">
              <w:rPr>
                <w:rFonts w:ascii="GHEA Grapalat" w:hAnsi="GHEA Grapalat"/>
                <w:sz w:val="24"/>
                <w:szCs w:val="24"/>
              </w:rPr>
              <w:t>56 մմ եւ ավելի բարձրությամբ պտույտի առանցքով մի քանի տեսակների մեքենաների մեխանիկական թրթռում.</w:t>
            </w:r>
            <w:r w:rsidRPr="009F53E9">
              <w:rPr>
                <w:rStyle w:val="Bodytext211pt"/>
                <w:rFonts w:ascii="GHEA Grapalat" w:hAnsi="GHEA Grapalat"/>
                <w:sz w:val="24"/>
                <w:szCs w:val="24"/>
              </w:rPr>
              <w:t xml:space="preserve"> Չափումներ, թրթռման գնահատում եւ սահմաններ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15543-70</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Տարբերակներ՝ տարբեր կլիմայական շրջանների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պահանջներ</w:t>
            </w:r>
            <w:r w:rsidRPr="009F53E9">
              <w:rPr>
                <w:rStyle w:val="Bodytext211pt"/>
                <w:rFonts w:ascii="GHEA Grapalat" w:hAnsi="GHEA Grapalat"/>
                <w:sz w:val="24"/>
                <w:szCs w:val="24"/>
                <w:lang w:val="ru-RU"/>
              </w:rPr>
              <w:t>՝</w:t>
            </w:r>
            <w:r w:rsidRPr="009F53E9">
              <w:rPr>
                <w:rStyle w:val="Bodytext211pt"/>
                <w:rFonts w:ascii="GHEA Grapalat" w:hAnsi="GHEA Grapalat"/>
                <w:sz w:val="24"/>
                <w:szCs w:val="24"/>
              </w:rPr>
              <w:t xml:space="preserve"> արտաքին միջավայրի կլիմայական գործոնների ազդեցության մասով</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«ժգ», «ժդ» եւ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ՄԷՀ 60077-1-2007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Էլեկտրասարքավորումներ՝ շարժակազմի համար.</w:t>
            </w:r>
            <w:r w:rsidRPr="009F53E9">
              <w:rPr>
                <w:rFonts w:ascii="GHEA Grapalat" w:hAnsi="GHEA Grapalat"/>
                <w:sz w:val="24"/>
                <w:szCs w:val="24"/>
              </w:rPr>
              <w:t xml:space="preserve"> Մաս 1.</w:t>
            </w:r>
            <w:r w:rsidRPr="009F53E9">
              <w:rPr>
                <w:rStyle w:val="Bodytext211pt"/>
                <w:rFonts w:ascii="GHEA Grapalat" w:hAnsi="GHEA Grapalat"/>
                <w:sz w:val="24"/>
                <w:szCs w:val="24"/>
              </w:rPr>
              <w:t xml:space="preserve"> Շահագործման ընդհանուր պայմաններ եւ ընդհանուր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109</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եւ «ժթ»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16121-86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Ռելեներ՝ ցածր լարման,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5pt"/>
                <w:rFonts w:ascii="GHEA Grapalat" w:hAnsi="GHEA Grapalat"/>
                <w:sz w:val="24"/>
                <w:szCs w:val="24"/>
              </w:rPr>
              <w:lastRenderedPageBreak/>
              <w:t>110</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60077-4-2007</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Էլեկտրասարքավորումներ՝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Մաս 4. Էլեկտրական բաղադրիչներ. Պահանջներ</w:t>
            </w:r>
            <w:r w:rsidRPr="009F53E9">
              <w:rPr>
                <w:rStyle w:val="Bodytext211pt"/>
                <w:rFonts w:ascii="GHEA Grapalat" w:hAnsi="GHEA Grapalat"/>
                <w:sz w:val="24"/>
                <w:szCs w:val="24"/>
                <w:lang w:val="ru-RU"/>
              </w:rPr>
              <w:t>՝</w:t>
            </w:r>
            <w:r w:rsidRPr="009F53E9">
              <w:rPr>
                <w:rStyle w:val="Bodytext211pt"/>
                <w:rFonts w:ascii="GHEA Grapalat" w:hAnsi="GHEA Grapalat"/>
                <w:sz w:val="24"/>
                <w:szCs w:val="24"/>
              </w:rPr>
              <w:t xml:space="preserve"> փոփոխական հոսանքի անջատիչների համար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5pt"/>
                <w:rFonts w:ascii="GHEA Grapalat" w:hAnsi="GHEA Grapalat"/>
                <w:sz w:val="24"/>
                <w:szCs w:val="24"/>
              </w:rPr>
              <w:t>111</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Style w:val="Bodytext211pt"/>
                <w:rFonts w:ascii="GHEA Grapalat" w:hAnsi="GHEA Grapalat"/>
                <w:sz w:val="24"/>
                <w:szCs w:val="24"/>
              </w:rPr>
              <w:t>ՍՏ ՂՀ ՄԷՀ</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5pt"/>
                <w:rFonts w:ascii="GHEA Grapalat" w:hAnsi="GHEA Grapalat"/>
                <w:sz w:val="24"/>
                <w:szCs w:val="24"/>
              </w:rPr>
              <w:t>60077-5-2007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Էլեկտրասարքավորումներ՝ շարժակազմի համար. Մաս 5. Էլեկտրական բաղադրիչներ. Պահանջներ</w:t>
            </w:r>
            <w:r w:rsidRPr="009F53E9">
              <w:rPr>
                <w:rStyle w:val="Bodytext211pt"/>
                <w:rFonts w:ascii="GHEA Grapalat" w:hAnsi="GHEA Grapalat"/>
                <w:sz w:val="24"/>
                <w:szCs w:val="24"/>
                <w:lang w:val="ru-RU"/>
              </w:rPr>
              <w:t>՝</w:t>
            </w:r>
            <w:r w:rsidRPr="009F53E9">
              <w:rPr>
                <w:rStyle w:val="Bodytext211pt"/>
                <w:rFonts w:ascii="GHEA Grapalat" w:hAnsi="GHEA Grapalat"/>
                <w:sz w:val="24"/>
                <w:szCs w:val="24"/>
              </w:rPr>
              <w:t xml:space="preserve"> բարձր լարման հալուն ապահովիչների համար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5pt"/>
                <w:rFonts w:ascii="GHEA Grapalat" w:hAnsi="GHEA Grapalat"/>
                <w:sz w:val="24"/>
                <w:szCs w:val="24"/>
              </w:rPr>
              <w:t>112</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60571-2007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Երկաթուղային տրանսպորտային միջոցներում օգտագործվող էլեկտրոնային սարքավորումներ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55882.</w:t>
            </w:r>
            <w:r w:rsidRPr="009F53E9">
              <w:rPr>
                <w:rStyle w:val="Bodytext211pt"/>
                <w:rFonts w:ascii="GHEA Grapalat" w:hAnsi="GHEA Grapalat"/>
                <w:sz w:val="24"/>
                <w:szCs w:val="24"/>
              </w:rPr>
              <w:t xml:space="preserve"> 4-2013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Էլեկտրասարքավորումներ՝ երկաթուղային շարժակազմի համար. Մաս 4. Ավտոմատ անջատիչներ՝ փոփոխական հոսանքի.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55882.5-2013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Էլեկտրասարքավորումներ՝ երկաթուղային շարժակազմի համար. Մաս 5. Ապահովիչներ բարձրավոլտ.</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«ժթ»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6962-75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Էլեկտրաֆիկացված տրանսպորտ՝ հպումային ցանցից սնուցմամբ. Լարումների շարք</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8-րդ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7-րդ եւ 8-րդ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32410-2013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Քրեշ–համակարգեր՝ վթարային, երկաթուղային շարժակազմի, ուղեւորային փոխադրումների </w:t>
            </w:r>
            <w:r w:rsidRPr="009F53E9">
              <w:rPr>
                <w:rStyle w:val="Bodytext211pt"/>
                <w:rFonts w:ascii="GHEA Grapalat" w:hAnsi="GHEA Grapalat"/>
                <w:sz w:val="24"/>
                <w:szCs w:val="24"/>
              </w:rPr>
              <w:lastRenderedPageBreak/>
              <w:t>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 եւ հսկողության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117</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9-րդ եւ 25-րդ 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եւ 7-րդ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ՄԷՀ 61508-3-2012</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Էլեկտրական, էլեկտրոնային, ծրագրավորվող էլեկտրոնային, անվտանգության հետ կապված համակարգերի ֆունկցիոնալ անվտանգություն. Մաս 3. Ծրագրային ապահովմանը ներկայացվող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118</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ԳՕՍՏ Ռ 51904-2002</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Ներկառուցված համակարգերի ծրագրային ապահովում.</w:t>
            </w:r>
            <w:r w:rsidRPr="009F53E9">
              <w:rPr>
                <w:rFonts w:ascii="GHEA Grapalat" w:hAnsi="GHEA Grapalat"/>
                <w:sz w:val="24"/>
                <w:szCs w:val="24"/>
              </w:rPr>
              <w:t xml:space="preserve"> </w:t>
            </w:r>
            <w:r w:rsidRPr="009F53E9">
              <w:rPr>
                <w:rStyle w:val="Bodytext211pt"/>
                <w:rFonts w:ascii="GHEA Grapalat" w:hAnsi="GHEA Grapalat"/>
                <w:sz w:val="24"/>
                <w:szCs w:val="24"/>
              </w:rPr>
              <w:t>Մշակմանը եւ փաստաթղթավորմանը ներկայացվող ընդհանուր պահանջներ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119</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9-րդ, 23-28–րդ 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5pt"/>
                <w:rFonts w:ascii="GHEA Grapalat" w:hAnsi="GHEA Grapalat"/>
                <w:sz w:val="24"/>
                <w:szCs w:val="24"/>
              </w:rPr>
            </w:pPr>
            <w:r w:rsidRPr="009F53E9">
              <w:rPr>
                <w:rFonts w:ascii="GHEA Grapalat" w:hAnsi="GHEA Grapalat"/>
                <w:sz w:val="24"/>
                <w:szCs w:val="24"/>
              </w:rPr>
              <w:t>ՍՏ ՂՀ ՄԷՀ</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5pt"/>
                <w:rFonts w:ascii="GHEA Grapalat" w:hAnsi="GHEA Grapalat"/>
                <w:sz w:val="24"/>
                <w:szCs w:val="24"/>
              </w:rPr>
              <w:t>62279-2007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Կապի, ազդանշանման եւ տվյալների մշակման համակարգեր. Երկաթուղու վրա կառավարման եւ պաշտպանության համակարգերի ծրագրային ապահովում</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5pt"/>
                <w:rFonts w:ascii="GHEA Grapalat" w:hAnsi="GHEA Grapalat"/>
                <w:sz w:val="24"/>
                <w:szCs w:val="24"/>
              </w:rPr>
              <w:t>120</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ՍՏԲ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62279-2011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Երկաթուղիներ. Կապի, ազդանշանման եւ տվյալների մշակման համակարգեր. </w:t>
            </w:r>
            <w:r w:rsidRPr="009F53E9">
              <w:rPr>
                <w:rFonts w:ascii="GHEA Grapalat" w:hAnsi="GHEA Grapalat"/>
                <w:sz w:val="24"/>
                <w:szCs w:val="24"/>
              </w:rPr>
              <w:t>Երկաթուղիների վրա կառավարման եւ պաշտպանության համակարգերի ծրագրային ապահովում</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121</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12-րդ, 13-րդ, 22-25-րդ, 27-31-րդ, 34-</w:t>
            </w:r>
            <w:r w:rsidRPr="009F53E9">
              <w:rPr>
                <w:rFonts w:ascii="GHEA Grapalat" w:hAnsi="GHEA Grapalat"/>
                <w:sz w:val="24"/>
                <w:szCs w:val="24"/>
              </w:rPr>
              <w:lastRenderedPageBreak/>
              <w:t xml:space="preserve">րդ, 35-րդ, 38-րդ, 39-րդ, 41-րդ, 43-րդ, 45-րդ, 46-րդ, 55-րդ, 59-64-րդ, 71-րդ, 72-րդ, 75-րդ, 76-րդ, 93-րդ, 95-րդ եւ 99-րդ կետեր, 5-րդ կետի «ա», «դ», </w:t>
            </w:r>
            <w:r w:rsidRPr="009F53E9">
              <w:rPr>
                <w:rStyle w:val="Bodytext211pt"/>
                <w:rFonts w:ascii="GHEA Grapalat" w:hAnsi="GHEA Grapalat"/>
                <w:sz w:val="24"/>
                <w:szCs w:val="24"/>
              </w:rPr>
              <w:t>«զ»-«ժթ», «իբ» եւ «իդ»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5-11-րդ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55364-2012</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Էլեկտրաքարշեր. 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122</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12-րդ եւ 14-րդ 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18620-86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Մակնշում</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22253-76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Ապարատներ՝ կլանող, զսպանակային–շփական, 1520 մմ ռելսամեջով երկաթուղիների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124</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12-րդ, 25-րդ, 27-րդ, 39-րդ, 42-րդ, 43-րդ, 45-47-րդ, 49-րդ, 50-րդ, 52-րդ, 55-րդ, 58-րդ, 64-րդ, 68-րդ, 71-րդ, 74-77-րդ, 80-րդ եւ 92-րդ կետեր, 5-րդ կետի «դ», «է»-«ժ», «ժը» եւ «իբ»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31187-2011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 մայրուղային. 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125</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19-րդ կետ</w:t>
            </w: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32565-2013</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Ապակի՝ անվտանգ, վերգետնյա տրանսպորտի համար.</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Ընդհանուր տեխնիկական </w:t>
            </w:r>
            <w:r w:rsidRPr="009F53E9">
              <w:rPr>
                <w:rStyle w:val="Bodytext211pt"/>
                <w:rFonts w:ascii="GHEA Grapalat" w:hAnsi="GHEA Grapalat"/>
                <w:sz w:val="24"/>
                <w:szCs w:val="24"/>
              </w:rPr>
              <w:lastRenderedPageBreak/>
              <w:t>պայմաններ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126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19–րդ կետի «դ»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51136-2008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Ապակիներ՝ պաշտպանիչ, բազմաշերտ.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25-րդ, 27-րդ, 31-րդ, 32-րդ, 39-րդ, 42-րդ, 43-րդ, 45-47-րդ, 49-րդ, 50-րդ, 52-րդ, 55-րդ, 58-րդ, 64-րդ, 71-րդ, 74-77-րդ, 80-րդ եւ 92-րդ կետեր, 5-րդ հոդվածի «դ», «է»-«ժ», «ժը» եւ «իբ»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31428-2011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 մանեւրային, էլեկտրական փոխանցմամբ. 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128</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25-րդ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 xml:space="preserve">ԳՕՍՏ ԻՍՕ/ՄԷՀ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9126-2001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Տեղեկատվական տեխնոլոգիա. Ծրագրային արտադրանքի գնահատում. Որակի բնութագրեր եւ դրանց կիրառման ցուցումներ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129</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50739-95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Հաշվողական տեխնիկայի միջոցներ.</w:t>
            </w:r>
            <w:r w:rsidRPr="009F53E9">
              <w:rPr>
                <w:rFonts w:ascii="GHEA Grapalat" w:hAnsi="GHEA Grapalat"/>
                <w:sz w:val="24"/>
                <w:szCs w:val="24"/>
              </w:rPr>
              <w:t xml:space="preserve"> </w:t>
            </w:r>
            <w:r w:rsidRPr="009F53E9">
              <w:rPr>
                <w:rStyle w:val="Bodytext211pt"/>
                <w:rFonts w:ascii="GHEA Grapalat" w:hAnsi="GHEA Grapalat"/>
                <w:sz w:val="24"/>
                <w:szCs w:val="24"/>
              </w:rPr>
              <w:t>Պաշտպանություն տեղեկությունների չթույլատրված հասանելիությունից.</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130</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54798-2011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 xml:space="preserve">Երկաթուղային շարժակազմի կառավարման, հսկողության եւ անվտանգության սարքվածներ. </w:t>
            </w:r>
            <w:r w:rsidRPr="009F53E9">
              <w:rPr>
                <w:rStyle w:val="Bodytext211pt"/>
                <w:rFonts w:ascii="GHEA Grapalat" w:hAnsi="GHEA Grapalat"/>
                <w:sz w:val="24"/>
                <w:szCs w:val="24"/>
              </w:rPr>
              <w:t>Անվտանգության պահանջներ եւ հսկողության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131</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4-9-րդ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52980-2008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Արդյունաբերական ավտոմատացման համակարգեր եւ դրանց ինտեգրացում. </w:t>
            </w:r>
            <w:r w:rsidRPr="009F53E9">
              <w:rPr>
                <w:rStyle w:val="Bodytext211pt"/>
                <w:rFonts w:ascii="GHEA Grapalat" w:hAnsi="GHEA Grapalat"/>
                <w:sz w:val="24"/>
                <w:szCs w:val="24"/>
              </w:rPr>
              <w:lastRenderedPageBreak/>
              <w:t>Ծրագրավորվող էլեկտրոնային համակարգեր՝ երկաթուղային օգտագործման.</w:t>
            </w:r>
            <w:r w:rsidRPr="009F53E9">
              <w:rPr>
                <w:rFonts w:ascii="GHEA Grapalat" w:hAnsi="GHEA Grapalat"/>
                <w:sz w:val="24"/>
                <w:szCs w:val="24"/>
              </w:rPr>
              <w:t xml:space="preserve"> </w:t>
            </w:r>
            <w:r w:rsidRPr="009F53E9">
              <w:rPr>
                <w:rStyle w:val="Bodytext211pt"/>
                <w:rFonts w:ascii="GHEA Grapalat" w:hAnsi="GHEA Grapalat"/>
                <w:sz w:val="24"/>
                <w:szCs w:val="24"/>
              </w:rPr>
              <w:t>Ծրագրային ապահովմանը ներկայացվող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132</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27-րդ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1437-2005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Կողային սարքվածքներ՝ ջերմաքարշերի հանդերձավորման համար. Կոնստրուկցիա, եզրաչափքային եւ միակցման չափսեր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133</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32-րդ, 39-րդ եւ 62-րդ 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24790-81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 արդյունաբերական. Ընդհանուր տեխնիկական պայմաններ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134</w:t>
            </w:r>
          </w:p>
        </w:tc>
        <w:tc>
          <w:tcPr>
            <w:tcW w:w="224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34-րդ կետի «զ» ենթակետ եւ 36-րդ կետի «ե» ենթակետ</w:t>
            </w: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1823-2008</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Արգելակ (էլեկտրաօդաճնշական արգելակ)՝ 1520 մմ ռելսամեջով ուղեւորատար վագոնների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38"/>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135</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1853-2008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Արգելակ (էլեկտրաօդաճնշական արգելակ)՝ 1520 մմ ռելսամեջով ուղեւորատար վագոնների համար. Լրացուցիչ սարքավորումներ եւ փոխարկիչ սարքվածքներ՝ ուղղակի գործող եւ ինքնաշխատ տիպի. Տեխնիկական պահանջներ եւ փորձարկումների ծրագիր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136</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49-րդ կետ, 34-րդ կետի «զ» ենթակետ եւ 36-րդ կետի «ժե»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1657-2007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Արգելակներ՝ բեռնատար գնացքներում մինչեւ 120 կմ/ժ արագությամբ եւ ուղեւորատար գնացքներում մինչեւ 200 կմ/ժ արագությամբ երթեւեկող շարժակազմի.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137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43-րդ, 58-րդ, 64-րդ, 60-րդ եւ 76-րդ կետեր, 5-րդ կետի «ժե»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4-11-րդ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55183-2012</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ուղեւորատար, գնացքաքարշային քարշուժի. Հրդեհային անվտանգության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138</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53-րդ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1835-2008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Մագնիսառելսային արգելակ՝ ուղեւորատար վագոնների.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54-րդ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22235-2010</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բեռնատար, 1520 մմ ռելսամեջով մայրուղային երկաթուղիների. Ընդհանուր պահանջներ՝ արտադրության, բեռնման- բեռնաթափման եւ մանեւրային աշխատանքների ժամանակ պահպանվածության ապահովման մասով</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140</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59-րդ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12.1.001-89</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Ուլտրաձայն.</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ընդհանուր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141</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Fonts w:ascii="GHEA Grapalat" w:hAnsi="GHEA Grapalat"/>
                <w:sz w:val="24"/>
                <w:szCs w:val="24"/>
              </w:rPr>
              <w:t>ՍՏ ՂՀ 12.1.001-2005</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Ենթաձայն՝ երկաթուղիների քարշային շարժակազմի մեքենավարի խցիկներում. Թույլատրելի մակարդակներ եւ չափման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142</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1831-2008</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Էլեկտրական ջեռուցում՝ միջազգային հաղորդակցության մեջ օգտագործվող ուղեւորատար վագոնների.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143</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1762-2008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Ուղեւորատար եւ սառնարանային </w:t>
            </w:r>
            <w:r w:rsidRPr="009F53E9">
              <w:rPr>
                <w:rStyle w:val="Bodytext211pt"/>
                <w:rFonts w:ascii="GHEA Grapalat" w:hAnsi="GHEA Grapalat"/>
                <w:sz w:val="24"/>
                <w:szCs w:val="24"/>
              </w:rPr>
              <w:lastRenderedPageBreak/>
              <w:t>վագոններ. Աղմուկի բնութագրեր. Նորմեր եւ չափման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144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54933-2012</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Աղմուկ. Երկաթուղային տրանսպորտից արձակվող արտաքին աղմուկի մակարդակների հաշվարկման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145</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60-րդ կետ, 5-րդ կետի «ժբ» ենթակետ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50952-96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Ջերմաքարշեր.</w:t>
            </w:r>
            <w:r w:rsidRPr="009F53E9">
              <w:rPr>
                <w:rFonts w:ascii="GHEA Grapalat" w:hAnsi="GHEA Grapalat"/>
                <w:sz w:val="24"/>
                <w:szCs w:val="24"/>
              </w:rPr>
              <w:t xml:space="preserve"> </w:t>
            </w:r>
            <w:r w:rsidRPr="009F53E9">
              <w:rPr>
                <w:rStyle w:val="Bodytext211pt"/>
                <w:rFonts w:ascii="GHEA Grapalat" w:hAnsi="GHEA Grapalat"/>
                <w:sz w:val="24"/>
                <w:szCs w:val="24"/>
              </w:rPr>
              <w:t>Էկոլոգիական պահանջներ. Հիմնական դրույթներ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 6-րդ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50953-2008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Վնասակար նյութերի արտանետումներ եւ բանած գազերի ծխայնություն՝ մայրուղային եւ մանեւրային ջերմաքարշերի.</w:t>
            </w:r>
            <w:r w:rsidRPr="009F53E9">
              <w:rPr>
                <w:rFonts w:ascii="GHEA Grapalat" w:hAnsi="GHEA Grapalat"/>
                <w:sz w:val="24"/>
                <w:szCs w:val="24"/>
              </w:rPr>
              <w:t xml:space="preserve"> </w:t>
            </w:r>
            <w:r w:rsidRPr="009F53E9">
              <w:rPr>
                <w:rStyle w:val="Bodytext211pt"/>
                <w:rFonts w:ascii="GHEA Grapalat" w:hAnsi="GHEA Grapalat"/>
                <w:sz w:val="24"/>
                <w:szCs w:val="24"/>
              </w:rPr>
              <w:t>Նորմեր եւ որոշման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147</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61-րդ, 97-րդ եւ 98-րդ 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1818-2008</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Բեռնատար վագոնների սանդուղքներ, ոտնատեղեր եւ բռնաձողեր.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148</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74-րդ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55176.1-2012</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1. Ընդհանուր դրույթներ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149</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55176.2-2012</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Երկաթուղային տրանսպորտի համակարգեր եւ սարքավորումներ. Մաս 2. </w:t>
            </w:r>
            <w:r w:rsidRPr="009F53E9">
              <w:rPr>
                <w:rStyle w:val="Bodytext211pt"/>
                <w:rFonts w:ascii="GHEA Grapalat" w:hAnsi="GHEA Grapalat"/>
                <w:sz w:val="24"/>
                <w:szCs w:val="24"/>
              </w:rPr>
              <w:lastRenderedPageBreak/>
              <w:t>Էլեկտրամագնիսական խանգարումներ՝ երկաթուղային համակարգերից, ընդհանուր առմամբ, դեպի արտաքին շրջակա միջավայր.</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150</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74-րդ կետ, 5-րդ կետի «ժգ» եւ «ժդ» ենթակետեր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30804.4.2-2013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Fonts w:ascii="GHEA Grapalat" w:hAnsi="GHEA Grapalat"/>
                <w:sz w:val="24"/>
                <w:szCs w:val="24"/>
              </w:rPr>
              <w:t>Էլեկտրաստատիկ պարպումների նկատմամբ կայունություն.</w:t>
            </w:r>
            <w:r w:rsidRPr="009F53E9">
              <w:rPr>
                <w:rStyle w:val="Bodytext211pt"/>
                <w:rFonts w:ascii="GHEA Grapalat" w:hAnsi="GHEA Grapalat"/>
                <w:sz w:val="24"/>
                <w:szCs w:val="24"/>
              </w:rPr>
              <w:t xml:space="preserve"> 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151</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30804.4.3-2013</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Ռադիոհաճախականության էլեկտրամագնիսական դաշտի նկատմամբ կայունություն. Պահանջներ եւ փորձարկման մեթոդներ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152</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30804.4.4-2013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Նանովայրկյանային իմպուլսային խանգարումների նկատմամբ կայունություն. 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30804.4.11-2013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Էլեկտրասնուցման լարման անկումների, կարճաժամկետ ընդհատումների եւ </w:t>
            </w:r>
            <w:r w:rsidRPr="009F53E9">
              <w:rPr>
                <w:rStyle w:val="Bodytext211pt"/>
                <w:rFonts w:ascii="GHEA Grapalat" w:hAnsi="GHEA Grapalat"/>
                <w:sz w:val="24"/>
                <w:szCs w:val="24"/>
              </w:rPr>
              <w:lastRenderedPageBreak/>
              <w:t>փոփոխությունների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154</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30804.6.2-2013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Fonts w:ascii="GHEA Grapalat" w:hAnsi="GHEA Grapalat"/>
                <w:sz w:val="24"/>
                <w:szCs w:val="24"/>
              </w:rPr>
              <w:t xml:space="preserve">Արդյունաբերական գոտիներում կիրառվող տեխնիկական միջոցների կայունություն՝ էլեկտրամագնիսական խանգարումների նկատմամբ. </w:t>
            </w:r>
            <w:r w:rsidRPr="009F53E9">
              <w:rPr>
                <w:rStyle w:val="Bodytext211pt"/>
                <w:rFonts w:ascii="GHEA Grapalat" w:hAnsi="GHEA Grapalat"/>
                <w:sz w:val="24"/>
                <w:szCs w:val="24"/>
              </w:rPr>
              <w:t>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155</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62236-2-2007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Երկաթուղային տեխնիկա. Համատեղելիություն՝ էլեկտրամագնիսական. Մաս 2. Երկաթուղային ցանցի ջերմաէլեկտրոնային էմիսիա դեպի արտաքին միջավայր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156</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62236-3-2-2007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Մաս 3-2. Ապարատուրա</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157</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62236-4-2007</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Երկաթուղիների շարժակազմ. Էլեկտրամագնիսական համատեղելիություն.</w:t>
            </w:r>
            <w:r w:rsidRPr="009F53E9">
              <w:rPr>
                <w:rFonts w:ascii="GHEA Grapalat" w:hAnsi="GHEA Grapalat"/>
                <w:sz w:val="24"/>
                <w:szCs w:val="24"/>
              </w:rPr>
              <w:t xml:space="preserve"> </w:t>
            </w:r>
            <w:r w:rsidRPr="009F53E9">
              <w:rPr>
                <w:rStyle w:val="Bodytext211pt"/>
                <w:rFonts w:ascii="GHEA Grapalat" w:hAnsi="GHEA Grapalat"/>
                <w:sz w:val="24"/>
                <w:szCs w:val="24"/>
              </w:rPr>
              <w:t>Մաս 4. Ճառագայթում եւ ազդանշանային ապարատուրայի եւ հեռահաղորդակցության միջոցների խանգարումապաշտպանվա</w:t>
            </w:r>
            <w:r>
              <w:rPr>
                <w:rStyle w:val="Bodytext211pt"/>
                <w:rFonts w:ascii="GHEA Grapalat" w:hAnsi="GHEA Grapalat"/>
                <w:sz w:val="24"/>
                <w:szCs w:val="24"/>
              </w:rPr>
              <w:t>-</w:t>
            </w:r>
            <w:r w:rsidRPr="009F53E9">
              <w:rPr>
                <w:rStyle w:val="Bodytext211pt"/>
                <w:rFonts w:ascii="GHEA Grapalat" w:hAnsi="GHEA Grapalat"/>
                <w:sz w:val="24"/>
                <w:szCs w:val="24"/>
              </w:rPr>
              <w:t>ծություն</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158</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4-րդ եւ 6-րդ </w:t>
            </w:r>
            <w:r w:rsidRPr="009F53E9">
              <w:rPr>
                <w:rStyle w:val="Bodytext211pt"/>
                <w:rFonts w:ascii="GHEA Grapalat" w:hAnsi="GHEA Grapalat"/>
                <w:sz w:val="24"/>
                <w:szCs w:val="24"/>
              </w:rPr>
              <w:lastRenderedPageBreak/>
              <w:t>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55176.3.1-2012</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lastRenderedPageBreak/>
              <w:t xml:space="preserve">Տեխնիկական միջոցների </w:t>
            </w:r>
            <w:r w:rsidRPr="009F53E9">
              <w:rPr>
                <w:rStyle w:val="Bodytext211pt"/>
                <w:rFonts w:ascii="GHEA Grapalat" w:hAnsi="GHEA Grapalat"/>
                <w:sz w:val="24"/>
                <w:szCs w:val="24"/>
              </w:rPr>
              <w:lastRenderedPageBreak/>
              <w:t>համատեղելիություն՝ էլեկտրամագնիսական. Երկաթուղային տրանսպորտի համակարգեր եւ սարքավորումներ. Մաս 3-1. Շարժակազմ. Պահանջներ եւ փորձարկման մեթոդներ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159</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298"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5-րդ եւ 6-րդ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55176.3.2-2012</w:t>
            </w:r>
          </w:p>
        </w:tc>
        <w:tc>
          <w:tcPr>
            <w:tcW w:w="39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3-2. Շարժակազմ. Ապարատուրա եւ սարքավորումներ. 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160</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98"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55176.4.1-2012</w:t>
            </w:r>
          </w:p>
        </w:tc>
        <w:tc>
          <w:tcPr>
            <w:tcW w:w="39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4-1. Երկաթուղային ավտոմատիկայի եւ հեռուստամեխանիկայի սարքվածքներ եւ ապարատուրա. 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161</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98"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4-րդ բաժին</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55176.4.2-2012</w:t>
            </w:r>
          </w:p>
        </w:tc>
        <w:tc>
          <w:tcPr>
            <w:tcW w:w="39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Երկաթուղային տրանսպորտի համակարգեր եւ սարքավորումներ. Մաս 4-2. էլեկտրամագնիսական էմիսիա եւ </w:t>
            </w:r>
            <w:r w:rsidRPr="009F53E9">
              <w:rPr>
                <w:rStyle w:val="Bodytext211pt"/>
                <w:rFonts w:ascii="GHEA Grapalat" w:hAnsi="GHEA Grapalat"/>
                <w:sz w:val="24"/>
                <w:szCs w:val="24"/>
              </w:rPr>
              <w:lastRenderedPageBreak/>
              <w:t>էլեկտրակապի ապարատուրայի խանգարումակայունություն. 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162</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98"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4-րդ եւ 5-րդ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55176.5-2012</w:t>
            </w:r>
          </w:p>
        </w:tc>
        <w:tc>
          <w:tcPr>
            <w:tcW w:w="39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5. Էլեկտրամագնիսական էմիսիա եւ ստացիոնար կայանքների ու էլեկտրամատակարարման ապարատուրայի խանգարումակայունություն. Պահանջներ եւ փորձարկման մեթոդներ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163</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98"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ՍՏ ՂՀ 1831-2008</w:t>
            </w:r>
          </w:p>
        </w:tc>
        <w:tc>
          <w:tcPr>
            <w:tcW w:w="39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Էլեկտրական ջեռուցում՝ միջազգային հաղորդակցության մեջ օգտագործվող ուղեւորատար վագոնների.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164</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75-րդ կետ</w:t>
            </w:r>
          </w:p>
        </w:tc>
        <w:tc>
          <w:tcPr>
            <w:tcW w:w="2298" w:type="dxa"/>
            <w:gridSpan w:val="3"/>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Ռ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62485-2-2011</w:t>
            </w:r>
          </w:p>
        </w:tc>
        <w:tc>
          <w:tcPr>
            <w:tcW w:w="39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Կուտակչային մարտկոցներ եւ մարտկոցային կայանքներ. Անվտանգության պահանջներ. Մաս 2. Ստացիոնար մարտկոցներ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165</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98" w:type="dxa"/>
            <w:gridSpan w:val="3"/>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Ռ ՄԷՀ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62485-3-2013</w:t>
            </w:r>
          </w:p>
        </w:tc>
        <w:tc>
          <w:tcPr>
            <w:tcW w:w="39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Կուտակչային մարտկոցներ եւ կուտակչային կայանքներ. Անվտանգության պահանջներ. Մաս 3. Քարշային մարտկոցներ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166</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90-րդ եւ 91-րդ կետեր</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30796-2001/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50957-96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 xml:space="preserve">Վագոններ՝ դիզելային գնացքների. Հաշմանդամություն ունեցող անձանց փոխադրմանը </w:t>
            </w:r>
            <w:r w:rsidRPr="009F53E9">
              <w:rPr>
                <w:rStyle w:val="Bodytext211pt"/>
                <w:rFonts w:ascii="GHEA Grapalat" w:hAnsi="GHEA Grapalat"/>
                <w:sz w:val="24"/>
                <w:szCs w:val="24"/>
              </w:rPr>
              <w:lastRenderedPageBreak/>
              <w:t>ներկայացվող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167</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3-8-րդ բաժիններ</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50955-96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էլեկտրագնացքների. Հաշմանդամություն ունեցող անձանց փոխադրմանը ներկայացվող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168</w:t>
            </w:r>
          </w:p>
        </w:tc>
        <w:tc>
          <w:tcPr>
            <w:tcW w:w="2241"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Ռ 50955-2006</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էլեկտրագնացքների. Հաշմանդամություն ունեցող անձանց փոխադրմանը ներկայացվող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169</w:t>
            </w:r>
          </w:p>
        </w:tc>
        <w:tc>
          <w:tcPr>
            <w:tcW w:w="224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91-րդ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Style w:val="Bodytext211pt"/>
                <w:rFonts w:ascii="GHEA Grapalat" w:hAnsi="GHEA Grapalat"/>
                <w:sz w:val="24"/>
                <w:szCs w:val="24"/>
              </w:rPr>
            </w:pPr>
            <w:r w:rsidRPr="009F53E9">
              <w:rPr>
                <w:rStyle w:val="Bodytext211pt"/>
                <w:rFonts w:ascii="GHEA Grapalat" w:hAnsi="GHEA Grapalat"/>
                <w:sz w:val="24"/>
                <w:szCs w:val="24"/>
              </w:rPr>
              <w:t xml:space="preserve">3-9-րդ բաժիններ </w:t>
            </w:r>
          </w:p>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30795-2001</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Վագոններ՝ ուղեւորատար, գնացքաքարշային քարշուժի,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Հաշմանդամություն ունեցող անձանց փոխադրմանը ներկայացվող տեխնիկական պահանջներ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170</w:t>
            </w:r>
          </w:p>
        </w:tc>
        <w:tc>
          <w:tcPr>
            <w:tcW w:w="2241"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99-րդ կետ</w:t>
            </w:r>
          </w:p>
        </w:tc>
        <w:tc>
          <w:tcPr>
            <w:tcW w:w="2281"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2.601-2013</w:t>
            </w:r>
          </w:p>
        </w:tc>
        <w:tc>
          <w:tcPr>
            <w:tcW w:w="3942" w:type="dxa"/>
            <w:gridSpan w:val="2"/>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Կոնստրուկտորական փաստաթղթերի միասնական համակարգ.</w:t>
            </w:r>
            <w:r w:rsidRPr="009F53E9">
              <w:rPr>
                <w:rFonts w:ascii="GHEA Grapalat" w:hAnsi="GHEA Grapalat"/>
                <w:sz w:val="24"/>
                <w:szCs w:val="24"/>
              </w:rPr>
              <w:t xml:space="preserve"> </w:t>
            </w:r>
            <w:r w:rsidRPr="009F53E9">
              <w:rPr>
                <w:rStyle w:val="Bodytext211pt"/>
                <w:rFonts w:ascii="GHEA Grapalat" w:hAnsi="GHEA Grapalat"/>
                <w:sz w:val="24"/>
                <w:szCs w:val="24"/>
              </w:rPr>
              <w:t>Շահագործման փաստաթղթեր</w:t>
            </w:r>
          </w:p>
        </w:tc>
        <w:tc>
          <w:tcPr>
            <w:tcW w:w="1593" w:type="dxa"/>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04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171</w:t>
            </w:r>
          </w:p>
        </w:tc>
        <w:tc>
          <w:tcPr>
            <w:tcW w:w="2241"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281"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ԳՕՍՏ 2.610-2006</w:t>
            </w:r>
          </w:p>
        </w:tc>
        <w:tc>
          <w:tcPr>
            <w:tcW w:w="3942" w:type="dxa"/>
            <w:gridSpan w:val="2"/>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8" w:right="38"/>
              <w:jc w:val="left"/>
              <w:rPr>
                <w:rFonts w:ascii="GHEA Grapalat" w:hAnsi="GHEA Grapalat"/>
                <w:sz w:val="24"/>
                <w:szCs w:val="24"/>
              </w:rPr>
            </w:pPr>
            <w:r w:rsidRPr="009F53E9">
              <w:rPr>
                <w:rStyle w:val="Bodytext211pt"/>
                <w:rFonts w:ascii="GHEA Grapalat" w:hAnsi="GHEA Grapalat"/>
                <w:sz w:val="24"/>
                <w:szCs w:val="24"/>
              </w:rPr>
              <w:t>Կոնստրուկտորական փաստաթղթերի միասնական համակարգ.</w:t>
            </w:r>
            <w:r w:rsidRPr="009F53E9">
              <w:rPr>
                <w:rFonts w:ascii="GHEA Grapalat" w:hAnsi="GHEA Grapalat"/>
                <w:sz w:val="24"/>
                <w:szCs w:val="24"/>
              </w:rPr>
              <w:t xml:space="preserve"> </w:t>
            </w:r>
            <w:r w:rsidRPr="009F53E9">
              <w:rPr>
                <w:rStyle w:val="Bodytext211pt"/>
                <w:rFonts w:ascii="GHEA Grapalat" w:hAnsi="GHEA Grapalat"/>
                <w:sz w:val="24"/>
                <w:szCs w:val="24"/>
              </w:rPr>
              <w:t>Շահագործման փաստաթղթերի կատարման կանոններ</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bl>
    <w:p w:rsidR="0092723E" w:rsidRPr="00596948" w:rsidRDefault="0092723E" w:rsidP="0092723E">
      <w:pPr>
        <w:pStyle w:val="Bodytext30"/>
        <w:shd w:val="clear" w:color="auto" w:fill="auto"/>
        <w:spacing w:after="160" w:line="360" w:lineRule="auto"/>
        <w:ind w:right="-1142"/>
        <w:jc w:val="right"/>
        <w:rPr>
          <w:rFonts w:ascii="GHEA Grapalat" w:hAnsi="GHEA Grapalat"/>
          <w:b w:val="0"/>
          <w:sz w:val="24"/>
          <w:szCs w:val="24"/>
        </w:rPr>
      </w:pPr>
      <w:r>
        <w:rPr>
          <w:rStyle w:val="Bodytext211pt"/>
          <w:rFonts w:ascii="GHEA Grapalat" w:hAnsi="GHEA Grapalat"/>
          <w:b w:val="0"/>
          <w:sz w:val="24"/>
          <w:szCs w:val="24"/>
        </w:rPr>
        <w:t>»</w:t>
      </w:r>
      <w:r w:rsidRPr="00596948">
        <w:rPr>
          <w:rStyle w:val="Bodytext211pt"/>
          <w:rFonts w:ascii="GHEA Grapalat" w:hAnsi="GHEA Grapalat"/>
          <w:b w:val="0"/>
          <w:sz w:val="24"/>
          <w:szCs w:val="24"/>
        </w:rPr>
        <w:t>:</w:t>
      </w:r>
    </w:p>
    <w:p w:rsidR="0092723E" w:rsidRDefault="0092723E" w:rsidP="0092723E">
      <w:pPr>
        <w:pStyle w:val="Bodytext30"/>
        <w:shd w:val="clear" w:color="auto" w:fill="auto"/>
        <w:tabs>
          <w:tab w:val="left" w:pos="993"/>
        </w:tabs>
        <w:spacing w:after="160" w:line="360" w:lineRule="auto"/>
        <w:ind w:right="-8" w:firstLine="567"/>
        <w:jc w:val="both"/>
        <w:rPr>
          <w:rFonts w:ascii="GHEA Grapalat" w:hAnsi="GHEA Grapalat"/>
          <w:sz w:val="24"/>
          <w:szCs w:val="24"/>
        </w:rPr>
      </w:pPr>
    </w:p>
    <w:p w:rsidR="0092723E" w:rsidRDefault="0092723E" w:rsidP="0092723E">
      <w:pPr>
        <w:pStyle w:val="Bodytext30"/>
        <w:shd w:val="clear" w:color="auto" w:fill="auto"/>
        <w:tabs>
          <w:tab w:val="left" w:pos="993"/>
        </w:tabs>
        <w:spacing w:after="160" w:line="360" w:lineRule="auto"/>
        <w:ind w:right="-8" w:firstLine="567"/>
        <w:jc w:val="both"/>
        <w:rPr>
          <w:rFonts w:ascii="GHEA Grapalat" w:hAnsi="GHEA Grapalat"/>
          <w:b w:val="0"/>
          <w:sz w:val="24"/>
          <w:szCs w:val="24"/>
        </w:rPr>
      </w:pPr>
      <w:r w:rsidRPr="009F53E9">
        <w:rPr>
          <w:rFonts w:ascii="GHEA Grapalat" w:hAnsi="GHEA Grapalat"/>
          <w:sz w:val="24"/>
          <w:szCs w:val="24"/>
        </w:rPr>
        <w:br w:type="page"/>
      </w:r>
      <w:r w:rsidRPr="0022117A">
        <w:rPr>
          <w:rFonts w:ascii="GHEA Grapalat" w:hAnsi="GHEA Grapalat"/>
          <w:b w:val="0"/>
          <w:sz w:val="24"/>
          <w:szCs w:val="24"/>
        </w:rPr>
        <w:lastRenderedPageBreak/>
        <w:t>2.</w:t>
      </w:r>
      <w:r w:rsidRPr="0022117A">
        <w:rPr>
          <w:rFonts w:ascii="GHEA Grapalat" w:hAnsi="GHEA Grapalat"/>
          <w:b w:val="0"/>
          <w:sz w:val="24"/>
          <w:szCs w:val="24"/>
        </w:rPr>
        <w:tab/>
        <w:t xml:space="preserve">Նշված որոշմամբ հաստատված այն ստանդարտների ցանկը, որոնք ներառում են չափումների հետազոտությունների (փորձարկումների) կանոնները եւ մեթոդները, այդ թվում՝ այն նմուշառման կանոնները, որոնք անհրաժեշտ են «Երկաթուղային շարժակազմի անվտանգության մասին» Մաքսային միության տեխնիկական կանոնակարգի պահանջները կիրառելու ու կատարելու եւ արտադրանքի համապատասխանության գնահատումն (հավաստումն) իրականացնելու համար, շարադրել հետեւյալ խմբագրությամբ. </w:t>
      </w:r>
    </w:p>
    <w:p w:rsidR="0092723E" w:rsidRPr="0022117A" w:rsidRDefault="0092723E" w:rsidP="0092723E">
      <w:pPr>
        <w:pStyle w:val="Bodytext30"/>
        <w:shd w:val="clear" w:color="auto" w:fill="auto"/>
        <w:tabs>
          <w:tab w:val="left" w:pos="993"/>
        </w:tabs>
        <w:spacing w:after="160" w:line="360" w:lineRule="auto"/>
        <w:ind w:right="-8" w:firstLine="567"/>
        <w:jc w:val="both"/>
        <w:rPr>
          <w:rFonts w:ascii="GHEA Grapalat" w:hAnsi="GHEA Grapalat"/>
          <w:b w:val="0"/>
          <w:sz w:val="24"/>
          <w:szCs w:val="24"/>
        </w:rPr>
      </w:pPr>
    </w:p>
    <w:p w:rsidR="0092723E" w:rsidRPr="009F53E9" w:rsidRDefault="0092723E" w:rsidP="0092723E">
      <w:pPr>
        <w:pStyle w:val="Bodytext30"/>
        <w:shd w:val="clear" w:color="auto" w:fill="auto"/>
        <w:spacing w:after="160" w:line="360" w:lineRule="auto"/>
        <w:ind w:left="3402" w:right="-8"/>
        <w:rPr>
          <w:rFonts w:ascii="GHEA Grapalat" w:hAnsi="GHEA Grapalat"/>
          <w:b w:val="0"/>
          <w:sz w:val="24"/>
          <w:szCs w:val="24"/>
        </w:rPr>
      </w:pPr>
      <w:r w:rsidRPr="009F53E9">
        <w:rPr>
          <w:rFonts w:ascii="GHEA Grapalat" w:hAnsi="GHEA Grapalat"/>
          <w:b w:val="0"/>
          <w:sz w:val="24"/>
          <w:szCs w:val="24"/>
        </w:rPr>
        <w:t xml:space="preserve">«ՀԱՍՏԱՏՎԱԾ Է </w:t>
      </w:r>
    </w:p>
    <w:p w:rsidR="0092723E" w:rsidRDefault="0092723E" w:rsidP="0092723E">
      <w:pPr>
        <w:pStyle w:val="Bodytext30"/>
        <w:shd w:val="clear" w:color="auto" w:fill="auto"/>
        <w:spacing w:after="160" w:line="360" w:lineRule="auto"/>
        <w:ind w:left="3402" w:right="-8"/>
        <w:rPr>
          <w:rFonts w:ascii="GHEA Grapalat" w:hAnsi="GHEA Grapalat"/>
          <w:b w:val="0"/>
          <w:sz w:val="24"/>
          <w:szCs w:val="24"/>
        </w:rPr>
      </w:pPr>
      <w:r w:rsidRPr="009F53E9">
        <w:rPr>
          <w:rFonts w:ascii="GHEA Grapalat" w:hAnsi="GHEA Grapalat"/>
          <w:b w:val="0"/>
          <w:sz w:val="24"/>
          <w:szCs w:val="24"/>
        </w:rPr>
        <w:t xml:space="preserve">Մաքսային միության հանձնաժողովի 2011 թվականի հուլիսի 15-ի թիվ 710 որոշմամբ </w:t>
      </w:r>
      <w:r>
        <w:rPr>
          <w:rFonts w:ascii="GHEA Grapalat" w:hAnsi="GHEA Grapalat"/>
          <w:b w:val="0"/>
          <w:sz w:val="24"/>
          <w:szCs w:val="24"/>
        </w:rPr>
        <w:br/>
      </w:r>
      <w:r w:rsidRPr="009F53E9">
        <w:rPr>
          <w:rFonts w:ascii="GHEA Grapalat" w:hAnsi="GHEA Grapalat"/>
          <w:b w:val="0"/>
          <w:sz w:val="24"/>
          <w:szCs w:val="24"/>
        </w:rPr>
        <w:t xml:space="preserve">(Եվրասիական տնտեսական հանձնաժողովի կոլեգիայի 2015 թվականի փետրվարի 3-ի թիվ 11 որոշման խմբագրությամբ) </w:t>
      </w:r>
    </w:p>
    <w:p w:rsidR="0092723E" w:rsidRPr="009F53E9" w:rsidRDefault="0092723E" w:rsidP="0092723E">
      <w:pPr>
        <w:pStyle w:val="Bodytext30"/>
        <w:shd w:val="clear" w:color="auto" w:fill="auto"/>
        <w:spacing w:after="160" w:line="360" w:lineRule="auto"/>
        <w:ind w:left="3402" w:right="-8"/>
        <w:rPr>
          <w:rFonts w:ascii="GHEA Grapalat" w:hAnsi="GHEA Grapalat"/>
          <w:sz w:val="24"/>
          <w:szCs w:val="24"/>
        </w:rPr>
      </w:pPr>
    </w:p>
    <w:p w:rsidR="0092723E" w:rsidRPr="009F53E9" w:rsidRDefault="0092723E" w:rsidP="0092723E">
      <w:pPr>
        <w:pStyle w:val="Bodytext30"/>
        <w:shd w:val="clear" w:color="auto" w:fill="auto"/>
        <w:spacing w:after="160" w:line="360" w:lineRule="auto"/>
        <w:ind w:right="-8"/>
        <w:rPr>
          <w:rFonts w:ascii="GHEA Grapalat" w:hAnsi="GHEA Grapalat"/>
          <w:sz w:val="24"/>
          <w:szCs w:val="24"/>
        </w:rPr>
      </w:pPr>
      <w:r w:rsidRPr="009F53E9">
        <w:rPr>
          <w:rStyle w:val="Bodytext3Spacing4pt"/>
          <w:rFonts w:ascii="GHEA Grapalat" w:hAnsi="GHEA Grapalat"/>
          <w:spacing w:val="0"/>
          <w:sz w:val="24"/>
          <w:szCs w:val="24"/>
        </w:rPr>
        <w:t>ՑԱՆԿ</w:t>
      </w:r>
      <w:r w:rsidRPr="009F53E9">
        <w:rPr>
          <w:rFonts w:ascii="GHEA Grapalat" w:hAnsi="GHEA Grapalat"/>
          <w:sz w:val="24"/>
          <w:szCs w:val="24"/>
        </w:rPr>
        <w:t xml:space="preserve"> </w:t>
      </w:r>
    </w:p>
    <w:p w:rsidR="0092723E" w:rsidRDefault="0092723E" w:rsidP="0092723E">
      <w:pPr>
        <w:pStyle w:val="Bodytext30"/>
        <w:shd w:val="clear" w:color="auto" w:fill="auto"/>
        <w:spacing w:after="160" w:line="360" w:lineRule="auto"/>
        <w:ind w:right="-8"/>
        <w:rPr>
          <w:rFonts w:ascii="GHEA Grapalat" w:hAnsi="GHEA Grapalat"/>
          <w:sz w:val="24"/>
          <w:szCs w:val="24"/>
        </w:rPr>
      </w:pPr>
      <w:r w:rsidRPr="009F53E9">
        <w:rPr>
          <w:rFonts w:ascii="GHEA Grapalat" w:hAnsi="GHEA Grapalat"/>
          <w:sz w:val="24"/>
          <w:szCs w:val="24"/>
        </w:rPr>
        <w:t xml:space="preserve">այն չափումների հետազոտությունների (փորձարկումների) կանոններ եւ մեթոդներ, այդ թվում՝ «Երկաթուղային շարժակազմի անվտանգության մասին» Մաքսային միության տեխնիկական կանոնակարգի պահանջները կիրառելու ու կատարելու եւ արտադրանքի համապատասխանության </w:t>
      </w:r>
      <w:r w:rsidRPr="009F53E9">
        <w:rPr>
          <w:rFonts w:ascii="GHEA Grapalat" w:hAnsi="GHEA Grapalat"/>
          <w:sz w:val="24"/>
          <w:szCs w:val="24"/>
        </w:rPr>
        <w:lastRenderedPageBreak/>
        <w:t>գնահատում (հավաստում) իրականացնելու համար անհրաժեշտ նմուշառման կանոններ պարունակող ստանդարտների</w:t>
      </w:r>
    </w:p>
    <w:p w:rsidR="0092723E" w:rsidRDefault="0092723E" w:rsidP="0092723E">
      <w:pPr>
        <w:pStyle w:val="Bodytext30"/>
        <w:shd w:val="clear" w:color="auto" w:fill="auto"/>
        <w:spacing w:line="240" w:lineRule="auto"/>
        <w:ind w:right="-8"/>
        <w:rPr>
          <w:rFonts w:ascii="GHEA Grapalat" w:hAnsi="GHEA Grapalat"/>
          <w:sz w:val="24"/>
          <w:szCs w:val="24"/>
        </w:rPr>
      </w:pPr>
    </w:p>
    <w:p w:rsidR="0092723E" w:rsidRDefault="0092723E" w:rsidP="0092723E">
      <w:pPr>
        <w:rPr>
          <w:rFonts w:ascii="GHEA Grapalat" w:hAnsi="GHEA Grapalat"/>
        </w:rPr>
      </w:pPr>
      <w:r>
        <w:rPr>
          <w:rFonts w:ascii="GHEA Grapalat" w:hAnsi="GHEA Grapalat"/>
        </w:rPr>
        <w:br w:type="page"/>
      </w:r>
    </w:p>
    <w:tbl>
      <w:tblPr>
        <w:tblOverlap w:val="never"/>
        <w:tblW w:w="11240" w:type="dxa"/>
        <w:jc w:val="center"/>
        <w:tblInd w:w="-593" w:type="dxa"/>
        <w:tblLayout w:type="fixed"/>
        <w:tblCellMar>
          <w:left w:w="10" w:type="dxa"/>
          <w:right w:w="10" w:type="dxa"/>
        </w:tblCellMar>
        <w:tblLook w:val="0000" w:firstRow="0" w:lastRow="0" w:firstColumn="0" w:lastColumn="0" w:noHBand="0" w:noVBand="0"/>
      </w:tblPr>
      <w:tblGrid>
        <w:gridCol w:w="1068"/>
        <w:gridCol w:w="2300"/>
        <w:gridCol w:w="2370"/>
        <w:gridCol w:w="3906"/>
        <w:gridCol w:w="1596"/>
      </w:tblGrid>
      <w:tr w:rsidR="0092723E" w:rsidRPr="009F53E9" w:rsidTr="007C5C0B">
        <w:trPr>
          <w:tblHeade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Fonts w:ascii="GHEA Grapalat" w:hAnsi="GHEA Grapalat"/>
                <w:sz w:val="24"/>
                <w:szCs w:val="24"/>
              </w:rPr>
              <w:lastRenderedPageBreak/>
              <w:t>Համարը՝ ը/կ</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Fonts w:ascii="GHEA Grapalat" w:hAnsi="GHEA Grapalat"/>
                <w:sz w:val="24"/>
                <w:szCs w:val="24"/>
              </w:rPr>
              <w:t>Մաքսային միության տեխնիկական կանոնակարգի տարրերը</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Ստանդարտի նշագիրը</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Ստանդարտի անվանումը</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Ծանոթա</w:t>
            </w:r>
            <w:r>
              <w:rPr>
                <w:rStyle w:val="Bodytext211pt"/>
                <w:rFonts w:ascii="GHEA Grapalat" w:hAnsi="GHEA Grapalat"/>
                <w:sz w:val="24"/>
                <w:szCs w:val="24"/>
              </w:rPr>
              <w:t>-</w:t>
            </w:r>
            <w:r w:rsidRPr="009F53E9">
              <w:rPr>
                <w:rStyle w:val="Bodytext211pt"/>
                <w:rFonts w:ascii="GHEA Grapalat" w:hAnsi="GHEA Grapalat"/>
                <w:sz w:val="24"/>
                <w:szCs w:val="24"/>
              </w:rPr>
              <w:t>գրություն</w:t>
            </w:r>
          </w:p>
        </w:tc>
      </w:tr>
      <w:tr w:rsidR="0092723E" w:rsidRPr="009F53E9" w:rsidTr="007C5C0B">
        <w:trPr>
          <w:tblHeade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w:t>
            </w: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 xml:space="preserve">ԳՕՍՏ </w:t>
            </w:r>
            <w:r w:rsidRPr="009F53E9">
              <w:rPr>
                <w:rStyle w:val="Bodytext211pt"/>
                <w:rFonts w:ascii="GHEA Grapalat" w:hAnsi="GHEA Grapalat"/>
                <w:sz w:val="24"/>
                <w:szCs w:val="24"/>
              </w:rPr>
              <w:t>30630.0.0-99</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Արտաքին ազդող գործոնների նկատմամբ մեքենաների, սարքերի եւ այլ տեխնիկական արտադրատեսակների կայունության փորձարկումների մեթոդներ. Ընդհանուր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 xml:space="preserve">ԳՕՍՏ </w:t>
            </w:r>
            <w:r w:rsidRPr="009F53E9">
              <w:rPr>
                <w:rStyle w:val="Bodytext211pt"/>
                <w:rFonts w:ascii="GHEA Grapalat" w:hAnsi="GHEA Grapalat"/>
                <w:sz w:val="24"/>
                <w:szCs w:val="24"/>
              </w:rPr>
              <w:t>30630.1.1-99</w:t>
            </w:r>
          </w:p>
        </w:tc>
        <w:tc>
          <w:tcPr>
            <w:tcW w:w="390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Մեխանիկական արտաքին ազդող գործոնների նկատմամբ մեքենաների, սարքերի եւ այլ տեխնիկական արտադրատեսակների կայունության փորձարկումների մեթոդներ. Կոնստրուկցիայի դինամիկական բնութագրերի սահմանում</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26445-85</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Հաղորդալարեր՝ ուժային, մեկուսացված.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28186-89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Կոճղակներ՝ արգելակման, շարժիչավագոնային շարժակազմի համար.</w:t>
            </w:r>
            <w:r w:rsidRPr="009F53E9">
              <w:rPr>
                <w:rStyle w:val="Bodytext211pt"/>
                <w:rFonts w:ascii="GHEA Grapalat" w:hAnsi="GHEA Grapalat"/>
                <w:sz w:val="24"/>
                <w:szCs w:val="24"/>
              </w:rPr>
              <w:t xml:space="preserve">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10150-88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Շարժիչներ՝ նավային, ջերմաքարշային եւ արդյունաբերական.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11928-83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Համակարգեր՝ վթարային-նախազգուշական ազդանշանային եւ պաշտպանության, դիզելային եւ գազային ավտոմատացված շարժիչների.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lastRenderedPageBreak/>
              <w:t>ԳՕՍՏ Ռ 51759-2001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lastRenderedPageBreak/>
              <w:t xml:space="preserve">Փոխանցիչներ՝ </w:t>
            </w:r>
            <w:r w:rsidRPr="009F53E9">
              <w:rPr>
                <w:rStyle w:val="Bodytext211pt"/>
                <w:rFonts w:ascii="GHEA Grapalat" w:hAnsi="GHEA Grapalat"/>
                <w:sz w:val="24"/>
                <w:szCs w:val="24"/>
              </w:rPr>
              <w:lastRenderedPageBreak/>
              <w:t>հիդրոդինամիկական, երկաթուղային տրանսպորտի շարժակազմի համար.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50953-2008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Վնասակար նյութերի արտանետումներ եւ բանած գազերի ծխայնություն՝ մայրուղային եւ մանեւրային ջերմաքարշերի.</w:t>
            </w:r>
            <w:r w:rsidRPr="009F53E9">
              <w:rPr>
                <w:rFonts w:ascii="GHEA Grapalat" w:hAnsi="GHEA Grapalat"/>
                <w:sz w:val="24"/>
                <w:szCs w:val="24"/>
              </w:rPr>
              <w:t xml:space="preserve"> </w:t>
            </w:r>
            <w:r w:rsidRPr="009F53E9">
              <w:rPr>
                <w:rStyle w:val="Bodytext211pt"/>
                <w:rFonts w:ascii="GHEA Grapalat" w:hAnsi="GHEA Grapalat"/>
                <w:sz w:val="24"/>
                <w:szCs w:val="24"/>
              </w:rPr>
              <w:t>Նորմեր եւ որոշման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3-րդ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1450-2005</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Եռակցվածքներ՝ երկաթուղային կամուրջների, գնացքաքարշերի եւ վագոնների. Ուլտրաձայնային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1569-2006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Շարժակազմի փորձարկումների համակարգեր. Նախնական փորձարկումների փուլում քարշային շարժակազմի շահագործման վազքի անցկացման կազմակերպում եւ կարգ</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1531-2006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Գնացքաքարշեր՝ 1520 մմ ռելսամեջով մայրուղային երկաթուղիների. Մեքենաներ՝ էլեկտրական, պտտվող, քարշային, փոփոխական հոսանքի. Ընդունման փորձարկումների ծրագրերին եւ մեթոդաբանություններին ներկայացվող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1518-2006</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Ջերմաքարշեր. Մեքենաներ՝ էլեկտրական, պտտվող, քարշային, հաստատուն հոսանքի. </w:t>
            </w:r>
            <w:r w:rsidRPr="009F53E9">
              <w:rPr>
                <w:rStyle w:val="Bodytext211pt"/>
                <w:rFonts w:ascii="GHEA Grapalat" w:hAnsi="GHEA Grapalat"/>
                <w:sz w:val="24"/>
                <w:szCs w:val="24"/>
              </w:rPr>
              <w:lastRenderedPageBreak/>
              <w:t>Ընդունման փորձարկումների ծրագրերին եւ մեթոդաբանություններին ներկայացվող պահանջներ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13</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13-րդ, 22-րդ, 24-րդ, 42-րդ, 43-րդ, 46-51-րդ, 55-րդ, 58-րդ, 61-րդ, 62-րդ, 66-րդ, 71-րդ, 73-րդ, 74-րդ, 81-րդ, 82-րդ, 88-րդ, 89-րդ, 91-րդ, 93-րդ եւ 99-րդ կետեր, 5-րդ կետի «ա», «բ», «դ»-«զ», «ը»-«ժբ», «ժզ», «ժթ» եւ «իբ»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2431-2013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Կազմեր՝ ուղեւորատար, միակցված տիպի, կազմավորված գնացքաքարշային քարշուժի վագոններից, օդաճնշական կախոցի եւ թափքի թեքության համակարգերով.</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 xml:space="preserve">4-րդ հոդվածի 4-րդ, 7-րդ, 12-րդ, 13-րդ, 22-րդ, 46-րդ, 47-րդ, 49-րդ, 50-րդ, 54-րդ, 55-րդ, 58-63-րդ, 94-րդ, 97-րդ եւ 99-րդ կետեր, 5-րդ կետի «ա»-«ժբ», «ժզ»-«ժը», </w:t>
            </w:r>
            <w:r w:rsidRPr="009F53E9">
              <w:rPr>
                <w:rStyle w:val="Bodytext211pt"/>
                <w:rFonts w:ascii="GHEA Grapalat" w:hAnsi="GHEA Grapalat"/>
                <w:sz w:val="24"/>
                <w:szCs w:val="24"/>
              </w:rPr>
              <w:t>«ի»-«իբ» եւ «իդ»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10935-97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Վագոններ՝ բեռնատար, ծածկված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26686-96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Վագոն–հարթակներ՝ 1520 մմ ռելսամեջով մայրուղային երկաթուղիների.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26725-97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Կիսավագոններ՝ քառասռնի, ունիվերսալ, 1520 մմ ռելսամեջով մայրուղային երկաթուղիների.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Fonts w:ascii="GHEA Grapalat" w:hAnsi="GHEA Grapalat"/>
                <w:sz w:val="24"/>
                <w:szCs w:val="24"/>
              </w:rPr>
              <w:t>7-րդ բաժին</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30243.1-97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Վագոն-հոպերներ՝ բաց, 1520 մմ ռելսամեջով, սորուն բեռների </w:t>
            </w:r>
            <w:r w:rsidRPr="009F53E9">
              <w:rPr>
                <w:rStyle w:val="Bodytext211pt"/>
                <w:rFonts w:ascii="GHEA Grapalat" w:hAnsi="GHEA Grapalat"/>
                <w:sz w:val="24"/>
                <w:szCs w:val="24"/>
              </w:rPr>
              <w:lastRenderedPageBreak/>
              <w:t>համար.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30243.2-97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Վագոն-հոպերներ՝ փակ, 1520 մմ ռելսամեջով, ցեմենտի փոխադրման համար.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19</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30243.3-99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Վագոն-հոպերներ՝ ծածկված, 1520 մմ ռելսամեջով, սորուն բեռների համար.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30549-98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Վագոն–ինքնաթափեր (դումպկարներ)՝ 1520 մմ ռելսամեջով երկաթուղիների. Անվտանգության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5973-2009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Վագոն–ինքնաթափեր (դումպկարներ)՝ 1520 մմ ռելսամեջով երկաթուղիների.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22</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51659-2000</w:t>
            </w:r>
          </w:p>
        </w:tc>
        <w:tc>
          <w:tcPr>
            <w:tcW w:w="390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Վագոն-ցիստեռններ՝ 1520 մմ ռելսամեջով մայրուղային երկաթուղիների. Ընդհանուր տեխնիկական պայմաններ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23</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14-րդ, 57-րդ եւ 99-րդ կետեր, 5-րդ կետի «բ»,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4491-86</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Կենտրոններ՝ անվավոր, ձուլված, 1520 մմ ռելսամեջով երկաթուղիների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24</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14-րդ, 16-րդ, 57-րդ եւ 99-րդ կետեր, 5-րդ կետի «բ», «ժզ»-</w:t>
            </w:r>
            <w:r w:rsidRPr="009F53E9">
              <w:rPr>
                <w:rFonts w:ascii="GHEA Grapalat" w:hAnsi="GHEA Grapalat"/>
                <w:sz w:val="24"/>
                <w:szCs w:val="24"/>
              </w:rPr>
              <w:lastRenderedPageBreak/>
              <w:t>«ժը»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lastRenderedPageBreak/>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4728-2010</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 xml:space="preserve">Նախապատրաստվածքներ՝ սռնու, երկաթուղային շարժակազմի համար.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25</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7-րդ, 9-րդ, 12-րդ, 13-րդ, 22-24-րդ, 28-րդ, 50-րդ, 56-րդ, 58-րդ, 61-րդ, 63-րդ եւ 64-րդ կետեր, 5-րդ կետի «բ», «գ», «է», «ժ», «ժզ», «ժէ», «ժթ» եւ «ի»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51690-2000</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Վագոններ՝ ուղեւորատար, 1520 մմ ռելսամեջով մայրուղային երկաթուղիների.</w:t>
            </w:r>
            <w:r w:rsidRPr="009F53E9">
              <w:rPr>
                <w:rStyle w:val="Bodytext211pt"/>
                <w:rFonts w:ascii="GHEA Grapalat" w:hAnsi="GHEA Grapalat"/>
                <w:sz w:val="24"/>
                <w:szCs w:val="24"/>
              </w:rPr>
              <w:t xml:space="preserve">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55182-2012</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Վագոններ՝ ուղեւորատար, գնացքաքարշային քարշուժի.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27</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12-րդ, 14-րդ, 16-րդ, 57-րդ եւ 99-րդ կետեր, 5-րդ կետի «բ»,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31334-2007</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Սռնիներ՝ 1520 մմ ռելսամեջով երկաթուղիների շարժակազմի համար.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28</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7-րդ, 12-րդ, 14-րդ եւ 99-րդ կետեր, 5-րդ կետի «ա», «բ», «է»,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1667-2007</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Կոնստրուկցիոն նյութեր՝ ուղեւորատար վագոնների թափքերի եւ շարժիչավագոնային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 եւ 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29</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7-րդ, 12-րդ, 14-րդ եւ 99-րդ կետեր, 5-րդ կետի «բ», «ժզ»-«ժը» ենթակետեր</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30803-2002</w:t>
            </w:r>
          </w:p>
        </w:tc>
        <w:tc>
          <w:tcPr>
            <w:tcW w:w="390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Անիվներ՝ ատամնավոր, մայրուղային երկաթուղիների քարշային շարժակազմի քարշային փոխանցիչների. Տեխնիկական պայմաններ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30</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 xml:space="preserve">4-րդ հոդվածի 4-րդ, 7-րդ, 12-րդ, 14-րդ եւ 57-րդ կետեր, 5-րդ կետի «բ», «գ», </w:t>
            </w:r>
            <w:r w:rsidRPr="009F53E9">
              <w:rPr>
                <w:rStyle w:val="Bodytext211pt"/>
                <w:rFonts w:ascii="GHEA Grapalat" w:hAnsi="GHEA Grapalat"/>
                <w:sz w:val="24"/>
                <w:szCs w:val="24"/>
              </w:rPr>
              <w:t>«ժզ»-«ժը»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10791-2011</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Անիվներ՝ ամբողջագլոցված.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31</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 xml:space="preserve">4-րդ հոդվածի 4-րդ, 7-րդ, 12-րդ, 16-րդ, 57-րդ եւ 99-րդ կետեր, 5-րդ կետի «ա», «բ», «գ», </w:t>
            </w:r>
            <w:r w:rsidRPr="009F53E9">
              <w:rPr>
                <w:rStyle w:val="Bodytext211pt"/>
                <w:rFonts w:ascii="GHEA Grapalat" w:hAnsi="GHEA Grapalat"/>
                <w:sz w:val="24"/>
                <w:szCs w:val="24"/>
              </w:rPr>
              <w:t>«ժզ»-«ժը»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4835-2013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վագոնների անվազույգեր.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32</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 xml:space="preserve">4-րդ հոդվածի 4-րդ, 7-րդ, 12-րդ, 14-րդ, 16-րդ եւ 57-րդ կետեր, 5-րդ կետի «ա», «բ», «գ», </w:t>
            </w:r>
            <w:r w:rsidRPr="009F53E9">
              <w:rPr>
                <w:rStyle w:val="Bodytext211pt"/>
                <w:rFonts w:ascii="GHEA Grapalat" w:hAnsi="GHEA Grapalat"/>
                <w:sz w:val="24"/>
                <w:szCs w:val="24"/>
              </w:rPr>
              <w:t>«ժզ»-«ժը»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11018-2011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Քարշային շարժակազմի անվազույգեր՝ 1520 մմ ռելսամեջով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33</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31847-2012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Անվազույգեր՝ հատուկ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34</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7-րդ, 12-րդ, 14-րդ եւ 57-րդ կետեր, 5-րդ կետի «բ»,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55498-2013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 xml:space="preserve">Կենտրոններ՝ անվավոր, գլոցված, երկաթուղային շարժակազմի համար.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35</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14-րդ, 17-րդ եւ 18-րդ կետեր, 5-րդ կետի «բ»,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32400-2013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Շրջանակ՝ կողային եւ հեծան՝ զսպանակավորված, ձուլված, երկաթուղային բեռնատար վագոնների սայլակների.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32699-2014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Շրջանակ՝ կողային եւ հեծան՝ զսպանակավորված, ձուլված, 1520 մմ երկաթուղային ռելսամեջի բեռնատար վագոնների եռատարր, երկսռնի սայլակների. Առանց քանդելու 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37</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 xml:space="preserve">4-րդ հոդվածի 4-րդ, 7-րդ, 12-րդ եւ 14-րդ </w:t>
            </w:r>
            <w:r w:rsidRPr="009F53E9">
              <w:rPr>
                <w:rFonts w:ascii="GHEA Grapalat" w:hAnsi="GHEA Grapalat"/>
                <w:sz w:val="24"/>
                <w:szCs w:val="24"/>
              </w:rPr>
              <w:lastRenderedPageBreak/>
              <w:t>կետեր, 5-րդ կետի «ա», «բ»,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lastRenderedPageBreak/>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9246-2013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Սայլակներ՝ երկսռնի, եռատարր, բեռնատար վագոնների, 1520 մմ </w:t>
            </w:r>
            <w:r w:rsidRPr="009F53E9">
              <w:rPr>
                <w:rStyle w:val="Bodytext211pt"/>
                <w:rFonts w:ascii="GHEA Grapalat" w:hAnsi="GHEA Grapalat"/>
                <w:sz w:val="24"/>
                <w:szCs w:val="24"/>
              </w:rPr>
              <w:lastRenderedPageBreak/>
              <w:t>ռելսամեջով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38</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55821-2013</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Սայլակներ՝ ուղեւորատար վագոնների, գնացքաքարշային քարշուժի. Տեխնիկական պայմաններ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39</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եւ 14-րդ կետեր, 5-րդ կետի «բ», «ժզ»-«ժը»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398-2010</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 xml:space="preserve">Կալանդներ՝ կոպտամշակ, երկաթուղային շարժակազմի համար.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1425-93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Զսպակներ՝ թերթավոր, երկաթուղիների շարժակազմի համար.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1452-2011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Զսպանակներ՝ գլանաձեւ, պտուտակային, երկաթուղիների շարժակազմի սայլակների եւ հարվածաքարշային սարքերի.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42</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520-2011</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Առանցքակալներ՝ գլորման.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43</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18572-2014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Առանցքակալներ՝ գլորման.</w:t>
            </w:r>
            <w:r w:rsidRPr="009F53E9">
              <w:rPr>
                <w:rFonts w:ascii="GHEA Grapalat" w:hAnsi="GHEA Grapalat"/>
                <w:sz w:val="24"/>
                <w:szCs w:val="24"/>
              </w:rPr>
              <w:t xml:space="preserve"> </w:t>
            </w:r>
            <w:r w:rsidRPr="009F53E9">
              <w:rPr>
                <w:rStyle w:val="Bodytext211pt"/>
                <w:rFonts w:ascii="GHEA Grapalat" w:hAnsi="GHEA Grapalat"/>
                <w:sz w:val="24"/>
                <w:szCs w:val="24"/>
              </w:rPr>
              <w:t>Առանցքակալներ՝ առանցքակալատուփի, հոլովակավոր, գլանաձեւ,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44</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32769-2014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Առանցքակալներ՝ գլորման.</w:t>
            </w:r>
            <w:r w:rsidRPr="009F53E9">
              <w:rPr>
                <w:rFonts w:ascii="GHEA Grapalat" w:hAnsi="GHEA Grapalat"/>
                <w:sz w:val="24"/>
                <w:szCs w:val="24"/>
              </w:rPr>
              <w:t xml:space="preserve"> </w:t>
            </w:r>
            <w:r w:rsidRPr="009F53E9">
              <w:rPr>
                <w:rStyle w:val="Bodytext211pt"/>
                <w:rFonts w:ascii="GHEA Grapalat" w:hAnsi="GHEA Grapalat"/>
                <w:sz w:val="24"/>
                <w:szCs w:val="24"/>
              </w:rPr>
              <w:t>Հանգույցներ՝ առանցքակալային, կոնաձեւ, երկաթուղային շարժակազմի առանցքակալատուփերի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lastRenderedPageBreak/>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lastRenderedPageBreak/>
              <w:t>կիրառվում է 2015 թվականի հուլիսի 1-ից</w:t>
            </w: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45</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եւ 14-րդ կետեր, 5-րդ կետի «բ», «գ» եւ «է»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54749-2011</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Կցորդման եւ ինքնակցիչ սարքվածք՝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 եւ ընդունման կանոններ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46</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4-րդ, 7-րդ, 12-րդ եւ 14-րդ կետեր,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2593-2014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Ճկափողեր՝ միացման,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55184-2012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Հիդրավլիկական տատանամեղմիչներ՝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48</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7-րդ եւ 12-րդ կետեր, 5-րդ կետի «բ» եւ «է» ենթակետեր, 14-րդ կետի «բ» եւ «գ» ենթակետեր</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22703-2012</w:t>
            </w:r>
          </w:p>
        </w:tc>
        <w:tc>
          <w:tcPr>
            <w:tcW w:w="390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Դետալներ՝ ձուլված, երկաթուղային շարժակազմի կցորդման եւ ինքնակցիչ սարքվածքների.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49</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«բ» եւ «ժզ»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31373-2008</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Անվազույգեր՝ գնացքաքարշերի եւ շարժիչավագոնային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Ամրության հաշվարկներ եւ փորձարկումներ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50</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«ժզ»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28300-2010</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Լիսեռներ՝ կարդանային, ջերմաքարշերի եւ դիզելային գնացքների քարշային շարժաբերի.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51</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«է»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Ռ 55185-2012</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Դետալներ եւ հավաքման միավորներ՝ երկաթուղային շարժակազմի կցորդման եւ ինքնակցիչ սարքվածքների.</w:t>
            </w:r>
            <w:r w:rsidRPr="009F53E9">
              <w:rPr>
                <w:rFonts w:ascii="GHEA Grapalat" w:hAnsi="GHEA Grapalat"/>
                <w:sz w:val="24"/>
                <w:szCs w:val="24"/>
              </w:rPr>
              <w:t xml:space="preserve"> </w:t>
            </w:r>
            <w:r w:rsidRPr="009F53E9">
              <w:rPr>
                <w:rStyle w:val="Bodytext211pt"/>
                <w:rFonts w:ascii="GHEA Grapalat" w:hAnsi="GHEA Grapalat"/>
                <w:sz w:val="24"/>
                <w:szCs w:val="24"/>
              </w:rPr>
              <w:lastRenderedPageBreak/>
              <w:t>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52</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եւ 5-րդ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61133-2007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Քարշուժ՝ էլեկտրական. Շարժակազմ. Ջերմային/էլեկտրական շարժակազմի փորձարկումների մեթոդներ՝ կազմավորումն ավարտելուց հետո եւ նախքան գործողության մեջ դնելը</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53</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կետ, 5-րդ կետի «բ», «դ», «ե», «ժա», «ժզ»-«ժը» եւ «իբ»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Fonts w:ascii="GHEA Grapalat" w:hAnsi="GHEA Grapalat"/>
                <w:sz w:val="24"/>
                <w:szCs w:val="24"/>
              </w:rPr>
              <w:t>6-10-րդ բաժիններ</w:t>
            </w:r>
            <w:r w:rsidRPr="009F53E9">
              <w:rPr>
                <w:rStyle w:val="Bodytext211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31846-2012</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Հատուկ շարժակազմ. Կրող կոնստրուկցիաների եւ դինամիկական որակների ամրությանը ներկայացվող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54</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կետ, 5-րդ կետի «բ»-«դ», «է», «թ», «ժզ»-«ժը» եւ «իբ»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Ռ 55496-2013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Շարժիչավագոնային շարժակազմ. Դինամիկական ամրության փորձարկումների մեթոդաբանություն</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55</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4-րդ կետ,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9013-59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Մետաղներ. Կարծրության չափման մեթոդը՝ ըստ Ռոքվելի</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2999-75</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Մետաղներ եւ համահալվածքներ. Կարծրության չափման մեթոդը՝ ըստ Վիքերսի</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9012-59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Մետաղներ. Կարծրության չափման մեթոդը՝ ըստ Բրինելի</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21105-87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Մագնիսական փոշու մեթոդ</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tabs>
                <w:tab w:val="left" w:pos="653"/>
              </w:tabs>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59</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14782-86</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Եռակցվածքներ. Ուլտրաձայնային մեթոդներ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60</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32208-2013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Զսպանակներ՝ երկաթուղային շարժակազմի զսպանավոր կախման.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Ցիկլային երկարակեցության փորձարկման </w:t>
            </w:r>
            <w:r w:rsidRPr="009F53E9">
              <w:rPr>
                <w:rStyle w:val="Bodytext211pt"/>
                <w:rFonts w:ascii="GHEA Grapalat" w:hAnsi="GHEA Grapalat"/>
                <w:sz w:val="24"/>
                <w:szCs w:val="24"/>
              </w:rPr>
              <w:lastRenderedPageBreak/>
              <w:t>մեթոդ</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61</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եւ 14-րդ կետեր,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1561-75</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 xml:space="preserve">Ռեզերվուարներ՝ օդային, երկաթուղիների վագոնների ավտոմատ արգելակների համար.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62</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«ա», «գ» եւ «իբ»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9238-2013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շարժակազմի եւ կառույցների մոտեցման եզրաչափքեր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63</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«ա»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10527-84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Սայլակներ՝ երկսռնի, ուղեւորատար վագոնների, 1520 մմ ռելսամեջով մայրուղային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64</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«բ», «ժա» եւ «ժթ»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61377-3-2008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Երկաթուղիների շարժակազմ. Մաս 3. Երկօղակ կերպափոխիչից սնվող՝ փոփոխական հոսանքի շարժիչների համակցված փորձարկումներ եւ դրանց կարգավորման համակարգ</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65</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61377-2-2007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Երկաթուղիների շարժակազմ. Համակցված փորձարկում.</w:t>
            </w:r>
            <w:r w:rsidRPr="009F53E9">
              <w:rPr>
                <w:rFonts w:ascii="GHEA Grapalat" w:hAnsi="GHEA Grapalat"/>
                <w:sz w:val="24"/>
                <w:szCs w:val="24"/>
              </w:rPr>
              <w:t xml:space="preserve"> </w:t>
            </w:r>
            <w:r w:rsidRPr="009F53E9">
              <w:rPr>
                <w:rStyle w:val="Bodytext211pt"/>
                <w:rFonts w:ascii="GHEA Grapalat" w:hAnsi="GHEA Grapalat"/>
                <w:sz w:val="24"/>
                <w:szCs w:val="24"/>
              </w:rPr>
              <w:t>Մաս 2. Հաստատուն հոսանքի քարշային էլեկտրաշարժիչներ, մոդուլարարից սնուցում եւ դրանց կառավարում</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61377-1-2008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Երկաթուղիների շարժակազմ. Մաս 1. Ինվենտորից սնվող՝ փոփոխական հոսանքի շարժիչների համակցված փորձարկումներ եւ դրանց կառավարման համակարգ</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67</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«բ» եւ «ժզ»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ՄԷՀ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61373-2007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Երկաթուղիների շարժակազմ. Շարժակազմի սարքավորումներ. Հարվածային եւ թրթռման </w:t>
            </w:r>
            <w:r w:rsidRPr="009F53E9">
              <w:rPr>
                <w:rStyle w:val="Bodytext211pt"/>
                <w:rFonts w:ascii="GHEA Grapalat" w:hAnsi="GHEA Grapalat"/>
                <w:sz w:val="24"/>
                <w:szCs w:val="24"/>
              </w:rPr>
              <w:lastRenderedPageBreak/>
              <w:t>փորձարկումներ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68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54434-2011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շարժակազմի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Հարվածային եւ թրթռման փորձարկումներ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69</w:t>
            </w:r>
          </w:p>
        </w:tc>
        <w:tc>
          <w:tcPr>
            <w:tcW w:w="2300"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«բ» ենթակետ</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1497-84</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Մետաղներ. Ձգման փորձարկումների մեթոդներ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70</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16962.2-90</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Մեխանիկական արտաքին ազդող գործոնների նկատմամբ կայունության փորձարկումների մեթոդեր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17516-72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Շահագործման պայմաններ՝ արտաքին միջավայրի մեխանիկական գործոնների ազդեցության մասով</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72</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17516.1-90</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պահանջներ՝ մեխանիկական արտաքին ազդող գործոնի նկատմամբ կայունության մասով</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73</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6996-66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Եռակցվածքներ. Մեխանիկական հատկանիշների որոշման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74</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1416-2005</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Մակրո- եւ միկրոկառուցվածքներ՝ քարշային շարժակազմի քարշային փոխանցիչների ատամնավոր անիվների. Գնահատման սանդղակներ եւ հսկողության կարգ</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75</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«գ»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ԻՍՕ 15663-2011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եւ քաղաքային տրանսպորտ՝ էլեկտրական. Ստուգիչ զանգվածի որոշում</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76</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«է»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52916-2008</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Հենակներ՝ ինքնակցիչ սարքվածքի, բեռնատար եւ ուղեւորատար վագոնների համար.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77</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«ժէ» եւ «ժը»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55513-2012</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Գնացքաքարշեր.</w:t>
            </w:r>
            <w:r w:rsidRPr="009F53E9">
              <w:rPr>
                <w:rFonts w:ascii="GHEA Grapalat" w:hAnsi="GHEA Grapalat"/>
                <w:sz w:val="24"/>
                <w:szCs w:val="24"/>
              </w:rPr>
              <w:t xml:space="preserve"> </w:t>
            </w:r>
            <w:r w:rsidRPr="009F53E9">
              <w:rPr>
                <w:rStyle w:val="Bodytext211pt"/>
                <w:rFonts w:ascii="GHEA Grapalat" w:hAnsi="GHEA Grapalat"/>
                <w:sz w:val="24"/>
                <w:szCs w:val="24"/>
              </w:rPr>
              <w:t>Դինամիկ որակներին ներկայացվող ամրության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78</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«ժզ»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1842-2008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Սայլակներ եւ քարշային շարժակազմի ընթացային մաս.</w:t>
            </w:r>
            <w:r w:rsidRPr="009F53E9">
              <w:rPr>
                <w:rFonts w:ascii="GHEA Grapalat" w:hAnsi="GHEA Grapalat"/>
                <w:sz w:val="24"/>
                <w:szCs w:val="24"/>
              </w:rPr>
              <w:t xml:space="preserve"> </w:t>
            </w:r>
            <w:r w:rsidRPr="009F53E9">
              <w:rPr>
                <w:rStyle w:val="Bodytext211pt"/>
                <w:rFonts w:ascii="GHEA Grapalat" w:hAnsi="GHEA Grapalat"/>
                <w:sz w:val="24"/>
                <w:szCs w:val="24"/>
              </w:rPr>
              <w:t>Ամրության փորձարկումներ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79</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1846-2008</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Բեռնատար եւ ուղեւորատար վագոններ. Ամրության փորձարկման մեթոդներ եւ ընթացային հատկություններ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1452-2005</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Ճանապարհային մեքենաների մետաղակառուցվածքների ամրության նորմեր.</w:t>
            </w:r>
            <w:r w:rsidRPr="009F53E9">
              <w:rPr>
                <w:rStyle w:val="Bodytext211pt"/>
                <w:rFonts w:ascii="GHEA Grapalat" w:hAnsi="GHEA Grapalat"/>
                <w:sz w:val="24"/>
                <w:szCs w:val="24"/>
              </w:rPr>
              <w:t xml:space="preserve"> Ամրության բնութագրերի որոշման մեթոդներ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81</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«ժէ» ենթակետ</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23.218-84</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Արտադրատեսակների մաշակայնության ապահովում. Նյութերի պլաստիկ դեֆորմացիայի ժամանակ էներգատարության որոշման մեթոդ</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82</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«ժը»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25.504-82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Ամրության հաշվարկներ եւ փորձարկումներ. Հոգնածության դիմադրության հատկանիշների հաշվարկման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83</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 xml:space="preserve">4-րդ հոդվածի 5-րդ կետի «դ» եւ «ժզ» </w:t>
            </w:r>
            <w:r w:rsidRPr="009F53E9">
              <w:rPr>
                <w:rStyle w:val="Bodytext211pt"/>
                <w:rFonts w:ascii="GHEA Grapalat" w:hAnsi="GHEA Grapalat"/>
                <w:sz w:val="24"/>
                <w:szCs w:val="24"/>
              </w:rPr>
              <w:lastRenderedPageBreak/>
              <w:t>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lastRenderedPageBreak/>
              <w:t>ԳՕՍՏ Ռ 55514-2013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Գնացքաքարշեր.</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Դինամիկական ամրության փորձարկումների </w:t>
            </w:r>
            <w:r w:rsidRPr="009F53E9">
              <w:rPr>
                <w:rStyle w:val="Bodytext211pt"/>
                <w:rFonts w:ascii="GHEA Grapalat" w:hAnsi="GHEA Grapalat"/>
                <w:sz w:val="24"/>
                <w:szCs w:val="24"/>
              </w:rPr>
              <w:lastRenderedPageBreak/>
              <w:t>մեթոդաբանություն</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84</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«թ»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55049-2012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 Կշռաբաժանման ցուցանիշների 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85</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«թ» եւ «ե»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6-րդ եւ 7-րդ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55050-2012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 Երկաթուղային ուղու վրա ազդեցության թույլատրելի նորմեր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86</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32210-2013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Վնասակար նյութերի արտանետումներ եւ բանած գազերի ծխայնություն՝ հատուկ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Նորմեր եւ որոշման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87</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«ժդ» եւ «ժգ»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51317.4.5-99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Մեծ էներգիայի միկրովայրկյանային իմպուլսային խանգարումների նկատմամբ կայունություն.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88</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«ժե»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12.1.044-89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Նյութերի հրդեհապայթանվտանգություն. Ցուցանիշների անվանացանկ եւ դրանց որոշման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89</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3484.2-98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Տրանսֆորմատորներ՝ ուժային. Ջերմաստիճանի թույլատրելի գերազանցումները եւ տաքացման 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28157-89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Պլաստմասսաներ. Այրման նկատմամբ կայունության որոշման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91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30244-94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Շինարարական նյութեր. Այրելիության 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92</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31565-2012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Մալուխային արտադրատեսակներ.</w:t>
            </w:r>
            <w:r w:rsidRPr="009F53E9">
              <w:rPr>
                <w:rFonts w:ascii="GHEA Grapalat" w:hAnsi="GHEA Grapalat"/>
                <w:sz w:val="24"/>
                <w:szCs w:val="24"/>
              </w:rPr>
              <w:t xml:space="preserve"> </w:t>
            </w:r>
            <w:r w:rsidRPr="009F53E9">
              <w:rPr>
                <w:rStyle w:val="Bodytext211pt"/>
                <w:rFonts w:ascii="GHEA Grapalat" w:hAnsi="GHEA Grapalat"/>
                <w:sz w:val="24"/>
                <w:szCs w:val="24"/>
              </w:rPr>
              <w:t>Հրդեհային անվտանգության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93</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51337-99</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Մեքենաների անվտանգություն. Հպվող մակերեւույթների ջերմաստիճանները. Էրգոնոմիական տվյալներ՝ տաք մակերեւույթների սահմանային մեծությունները սահմանելու համար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94</w:t>
            </w:r>
          </w:p>
        </w:tc>
        <w:tc>
          <w:tcPr>
            <w:tcW w:w="2300" w:type="dxa"/>
            <w:tcBorders>
              <w:top w:val="single" w:sz="4" w:space="0" w:color="auto"/>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53325-2009</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Հրշեջ տեխնիկա. Հրշեջ ավտոմատիկայի տեխնիկական միջոցներ. Ընդհանուր տեխնիկական պահանջներ. 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95</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«ժդ»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52776-2007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 Անվանական տվյալներ եւ հատկանիշներ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96</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5–րդ կետի «ժթ»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12.1.030-81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Էլեկտրաանվտանգություն. Պաշտպանական հողակցում, զրոյացում</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11-15-րդ բաժիններ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14254-96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Թաղանթներով ապահովվող պաշտպանության աստիճաններ (IP ծածկագիր)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98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16357-83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Պարպիչներ՝ փականային, 3,8–ից մինչեւ 600 կՎ անվանական լարման փոփոխական հոսանքի.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99</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12-րդ, 14-րդ եւ 99-րդ կետեր,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30249-97</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Կոճղակներ՝ արգելակման, չուգունե, գնացքաքարշերի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100</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12-րդ, 14-րդ եւ 54-րդ կետեր,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52400-2005</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Ռեզերվուարներ՝ օդային, երկաթուղիների վագոնների արգելակների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101</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12-րդ, 14-րդ եւ 99-րդ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10393-2014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Ճնշակներ, ճնշակային ագրեգատներ՝ էլեկտրական շարժաբերով եւ ճնշակային սարքվածքներ՝ էլեկտրական շարժաբերով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102</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12-րդ եւ 95-րդ կետեր,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54746-2011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 Սարքվածքներ՝ ձայնային, ազդանշանային.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103</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4-րդ հոդվածի 7-րդ, 12-րդ եւ 14-րդ կետեր, 5-րդ կետի «բ» ենթակետ</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31402-2013</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Գլաններ արգելակային՝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104</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55819-2013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Կալուններ եւ ճուլկիներ՝ երկաթուղային շարժակազմի արգելակակոճղակների.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105</w:t>
            </w:r>
          </w:p>
        </w:tc>
        <w:tc>
          <w:tcPr>
            <w:tcW w:w="230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12-րդ եւ 14-րդ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4686-2012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Արգելաձողեր՝ արգելակի լծակային փոխանցիչի, բեռնատար վագոնների սայլակների.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106</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 xml:space="preserve">4-րդ հոդվածի 7-րդ </w:t>
            </w:r>
            <w:r w:rsidRPr="009F53E9">
              <w:rPr>
                <w:rStyle w:val="Bodytext211pt"/>
                <w:rFonts w:ascii="GHEA Grapalat" w:hAnsi="GHEA Grapalat"/>
                <w:sz w:val="24"/>
                <w:szCs w:val="24"/>
              </w:rPr>
              <w:lastRenderedPageBreak/>
              <w:t>եւ 12-րդ կետեր, 5-րդ կետի «ժե» եւ «ժթ»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lastRenderedPageBreak/>
              <w:t>5-8-րդ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ԳՕՍՏ Ռ</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 xml:space="preserve"> </w:t>
            </w:r>
            <w:r w:rsidRPr="009F53E9">
              <w:rPr>
                <w:rStyle w:val="Bodytext211pt"/>
                <w:rFonts w:ascii="GHEA Grapalat" w:hAnsi="GHEA Grapalat"/>
                <w:sz w:val="24"/>
                <w:szCs w:val="24"/>
              </w:rPr>
              <w:t>54800-2011</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lastRenderedPageBreak/>
              <w:t xml:space="preserve">Կերպափոխիչներ՝ </w:t>
            </w:r>
            <w:r w:rsidRPr="009F53E9">
              <w:rPr>
                <w:rStyle w:val="Bodytext211pt"/>
                <w:rFonts w:ascii="GHEA Grapalat" w:hAnsi="GHEA Grapalat"/>
                <w:sz w:val="24"/>
                <w:szCs w:val="24"/>
              </w:rPr>
              <w:lastRenderedPageBreak/>
              <w:t>կիսահաղորդչային, ուժային,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Բնութագրեր եւ 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107</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w:t>
            </w:r>
            <w:r w:rsidRPr="009F53E9">
              <w:rPr>
                <w:rFonts w:ascii="GHEA Grapalat" w:hAnsi="GHEA Grapalat"/>
                <w:sz w:val="24"/>
                <w:szCs w:val="24"/>
              </w:rPr>
              <w:t xml:space="preserve"> </w:t>
            </w:r>
            <w:r w:rsidRPr="009F53E9">
              <w:rPr>
                <w:rStyle w:val="Bodytext211pt"/>
                <w:rFonts w:ascii="GHEA Grapalat" w:hAnsi="GHEA Grapalat"/>
                <w:sz w:val="24"/>
                <w:szCs w:val="24"/>
              </w:rPr>
              <w:t>20.57.406-81</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Որակի հսկողության համալիր համակարգ. Արտադրատեսակներ՝ էլեկտրոնային տեխնիկայի, քվանտային էլեկտրոնիկայի եւ էլեկտրատեխնիկական.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2-րդ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169621-89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Կլիմայական արտաքին ազդող գործոնների նկատմամբ կայունության 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109</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«ժե» եւ «ժթ»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2582-2013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 քարշային.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110</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«գ», «ժե» եւ «ժթ»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2933-83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Ապարատներ՝ էլեկտրական, ցածրավոլտ.</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2933-93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Ապարատներ՝ էլեկտրական, ցածրավոլտ.</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vAlign w:val="center"/>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112</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«գ» եւ «ժթ» ենթակետեր</w:t>
            </w:r>
          </w:p>
        </w:tc>
        <w:tc>
          <w:tcPr>
            <w:tcW w:w="237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9219-88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113</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9219-95</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114</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 xml:space="preserve">4-րդ հոդվածի 7-րդ </w:t>
            </w:r>
            <w:r w:rsidRPr="009F53E9">
              <w:rPr>
                <w:rStyle w:val="Bodytext211pt"/>
                <w:rFonts w:ascii="GHEA Grapalat" w:hAnsi="GHEA Grapalat"/>
                <w:sz w:val="24"/>
                <w:szCs w:val="24"/>
              </w:rPr>
              <w:lastRenderedPageBreak/>
              <w:t>կետ, 5-րդ կետի «ժթ» ենթակետ</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lastRenderedPageBreak/>
              <w:t>ԳՕՍՏ 11828-86</w:t>
            </w:r>
          </w:p>
        </w:tc>
        <w:tc>
          <w:tcPr>
            <w:tcW w:w="390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Մեքենաներ՝ էլեկտրական, </w:t>
            </w:r>
            <w:r w:rsidRPr="009F53E9">
              <w:rPr>
                <w:rStyle w:val="Bodytext211pt"/>
                <w:rFonts w:ascii="GHEA Grapalat" w:hAnsi="GHEA Grapalat"/>
                <w:sz w:val="24"/>
                <w:szCs w:val="24"/>
              </w:rPr>
              <w:lastRenderedPageBreak/>
              <w:t>պտտվող.</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ընդհանուր մեթոդներ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115</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2725-2007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Գերլարումների սահմանափակիչներ՝ ոչ գծային, 3 կՎ–ից մինչեւ 750 կՎ լարմամբ փոփոխական հոսանքի էլեկտրակայանքների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116</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«բ» եւ «ժթ»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26567-85</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Կերպափոխիչներ՝ էլեկտրաէներգիայի, կիսահաղորդչային.</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117</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6-9-րդ բաժիններ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ՄԷՀ 60034-14-2008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w:t>
            </w:r>
            <w:r w:rsidRPr="009F53E9">
              <w:rPr>
                <w:rFonts w:ascii="GHEA Grapalat" w:hAnsi="GHEA Grapalat"/>
                <w:sz w:val="24"/>
                <w:szCs w:val="24"/>
              </w:rPr>
              <w:t xml:space="preserve"> </w:t>
            </w:r>
            <w:r w:rsidRPr="009F53E9">
              <w:rPr>
                <w:rStyle w:val="Bodytext211pt"/>
                <w:rFonts w:ascii="GHEA Grapalat" w:hAnsi="GHEA Grapalat"/>
                <w:sz w:val="24"/>
                <w:szCs w:val="24"/>
              </w:rPr>
              <w:t>Մաս 14. 56 մմ եւ ավելի բարձրությամբ պտույտի առանցքով մի քանի տեսակների մեքենաների մեխանիկական թրթռում. Չափումներ, թրթռման գնահատում եւ սահմաններ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118</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եւ «ժթ»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16121-86</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Ռելեներ՝ ցածր լարման, էլեկտրամագնիսական.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119</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«ժե» եւ «ժթ» ենթակետեր</w:t>
            </w:r>
          </w:p>
        </w:tc>
        <w:tc>
          <w:tcPr>
            <w:tcW w:w="2370"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24376-91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Ինվերտորներ՝ կիսահաղորդչային.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28465-90</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Սարքվածքներ՝ քարշային շարժակազմի մեքենավարի խցիկի կողային հայելիների մաքրման.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26830-86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Կերպափոխիչներ՝ էլեկտրաէներգիայի, </w:t>
            </w:r>
            <w:r w:rsidRPr="009F53E9">
              <w:rPr>
                <w:rStyle w:val="Bodytext211pt"/>
                <w:rFonts w:ascii="GHEA Grapalat" w:hAnsi="GHEA Grapalat"/>
                <w:sz w:val="24"/>
                <w:szCs w:val="24"/>
              </w:rPr>
              <w:lastRenderedPageBreak/>
              <w:t>կիսահաղորդչային, մինչեւ 5 կՎԱ ներառյալ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122</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8-րդ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9-րդ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32410-2013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Քրեշ–համակարգեր՝ վթարային, երկաթուղային շարժակազմի, ուղեւորային փոխադրումների համար. Տեխնիկական պահանջներ եւ 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123</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9-րդ եւ 25-րդ կետեր</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ՄԷՀ 61508-3-2012</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Էլեկտրական, էլեկտրոնային, ծրագրավորվող էլեկտրոնային, անվտանգության հետ կապված համակարգերի ֆունկցիոնալ անվտանգություն.</w:t>
            </w:r>
            <w:r w:rsidRPr="009F53E9">
              <w:rPr>
                <w:rFonts w:ascii="GHEA Grapalat" w:hAnsi="GHEA Grapalat"/>
                <w:sz w:val="24"/>
                <w:szCs w:val="24"/>
              </w:rPr>
              <w:t xml:space="preserve"> </w:t>
            </w:r>
            <w:r w:rsidRPr="009F53E9">
              <w:rPr>
                <w:rStyle w:val="Bodytext211pt"/>
                <w:rFonts w:ascii="GHEA Grapalat" w:hAnsi="GHEA Grapalat"/>
                <w:sz w:val="24"/>
                <w:szCs w:val="24"/>
              </w:rPr>
              <w:t>Մաս 3. Ծրագրային ապահովմանը ներկայացվող պահանջներ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124</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9-րդ, 23-28–րդ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54798-2011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շարժակազմի կառավարման, հսկողության եւ անվտանգության սարքվածներ.</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 եւ 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125</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12-րդ եւ 14-րդ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18620-86</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Մակնշում</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126</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25-րդ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2pt"/>
                <w:rFonts w:ascii="GHEA Grapalat" w:hAnsi="GHEA Grapalat"/>
              </w:rPr>
              <w:t>ԳՕՍՏ ԻՍՕ/ՄԷՀ 9126-2001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Տեղեկատվական տեխնոլոգիա. Ծրագրային արտադրանքի գնահատում. Որակի բնութագրեր եւ դրանց կիրառման ցուցումներ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51188-98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Տեղեկությունների պաշտպանություն. Ծրագրային միջոցների փորձարկումներ՝ համակարգչային վիրուսների առկայությունը ստուգելու համար</w:t>
            </w:r>
            <w:r w:rsidRPr="009F53E9">
              <w:rPr>
                <w:rFonts w:ascii="GHEA Grapalat" w:hAnsi="GHEA Grapalat"/>
                <w:sz w:val="24"/>
                <w:szCs w:val="24"/>
              </w:rPr>
              <w:t xml:space="preserve"> </w:t>
            </w:r>
            <w:r w:rsidRPr="009F53E9">
              <w:rPr>
                <w:rStyle w:val="Bodytext211pt"/>
                <w:rFonts w:ascii="GHEA Grapalat" w:hAnsi="GHEA Grapalat"/>
                <w:sz w:val="24"/>
                <w:szCs w:val="24"/>
              </w:rPr>
              <w:t>Տիպային ձեռնարկ</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128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10-13-րդ բաժիններ</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52980-2008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Արդյունաբերական ավտոմատացման համակարգեր եւ դրանց ինտեգրացում. Ծրագրավորվող էլեկտրոնային համակարգեր՝ երկաթուղային օգտագործման. Ծրագրային ապահովմանը ներկայացվող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129</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32-րդ, 39-րդ եւ 62-րդ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եւ 5-րդ բաժիններ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24790-81</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Ջերմաքարշեր՝ արդյունաբերական. 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130</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34-րդ կետի «զ» ենթակետ, 36-րդ կետի «ե»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1853-2008</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Արգելակ (էլեկտրաօդաճնշական արգելակ)՝ 1520 մմ ռելսամեջով ուղեւորատար վագոնների համար. Լրացուցիչ սարքավորումներ եւ փոխարկիչ սարքվածքներ՝ ուղղակի գործող եւ ինքնաշխատ տիպի.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 եւ փորձարկումների ծրագիր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131</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39-րդ, 40-րդ, 59-րդ եւ 93-րդ 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12.2.056-81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Էլեկտրաքարշեր եւ ջերմաքարշեր՝1520 մմ ռելսամեջով.</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132</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46-րդ կետ, 5-րդ կետի «զ» եւ «ը»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52929-2008</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քարշային շարժակազմ.</w:t>
            </w:r>
            <w:r w:rsidRPr="009F53E9">
              <w:rPr>
                <w:rFonts w:ascii="GHEA Grapalat" w:hAnsi="GHEA Grapalat"/>
                <w:sz w:val="24"/>
                <w:szCs w:val="24"/>
              </w:rPr>
              <w:t xml:space="preserve"> </w:t>
            </w:r>
            <w:r w:rsidRPr="009F53E9">
              <w:rPr>
                <w:rStyle w:val="Bodytext211pt"/>
                <w:rFonts w:ascii="GHEA Grapalat" w:hAnsi="GHEA Grapalat"/>
                <w:sz w:val="24"/>
                <w:szCs w:val="24"/>
              </w:rPr>
              <w:t>Արգելակման ճանապարհի եւ կայանման արգելակի 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133</w:t>
            </w:r>
          </w:p>
        </w:tc>
        <w:tc>
          <w:tcPr>
            <w:tcW w:w="230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57-րդ կետ</w:t>
            </w: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31536-2012</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Անվազույգեր՝ քարշային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Էլեկտրական դիմադրության հսկողության մեթոդ</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134</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1647-2007</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Երկաթուղային տրանսպորտ. </w:t>
            </w:r>
            <w:r w:rsidRPr="009F53E9">
              <w:rPr>
                <w:rStyle w:val="Bodytext211pt"/>
                <w:rFonts w:ascii="GHEA Grapalat" w:hAnsi="GHEA Grapalat"/>
                <w:sz w:val="24"/>
                <w:szCs w:val="24"/>
              </w:rPr>
              <w:lastRenderedPageBreak/>
              <w:t>Վագոնների դետալների՝ առանց քանդելու հսկողության մագնիսական փոշու մեթոդ</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135</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1675-2007</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Գնացքաքարշերի, շարժիչավագոնային եւ հատուկ շարժակազմի դետալների եւ հանգույցների՝ առանց քանդելու հսկողություն.</w:t>
            </w:r>
            <w:r w:rsidRPr="009F53E9">
              <w:rPr>
                <w:rFonts w:ascii="GHEA Grapalat" w:hAnsi="GHEA Grapalat"/>
                <w:sz w:val="24"/>
                <w:szCs w:val="24"/>
              </w:rPr>
              <w:t xml:space="preserve"> </w:t>
            </w:r>
            <w:r w:rsidRPr="009F53E9">
              <w:rPr>
                <w:rStyle w:val="Bodytext211pt"/>
                <w:rFonts w:ascii="GHEA Grapalat" w:hAnsi="GHEA Grapalat"/>
                <w:sz w:val="24"/>
                <w:szCs w:val="24"/>
              </w:rPr>
              <w:t>Հսկողության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136</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58-րդ եւ 64-րդ կետեր, 5-րդ կետի «ժբ»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55527-2013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Երկաթուղային շարժակազմի շինությունները պատող կոնստրուկցիաներ.</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Ջերմատեխնիկական ցուցանիշների որոշման հետ կապված փորձարկումների մեթոդներ </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137</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59-րդ կետ, 5-րդ կետի «ժբ»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32206-2013</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Fonts w:ascii="GHEA Grapalat" w:hAnsi="GHEA Grapalat"/>
                <w:sz w:val="24"/>
                <w:szCs w:val="24"/>
              </w:rPr>
              <w:t>Հատուկ երկաթուղային շարժակազմ.</w:t>
            </w:r>
            <w:r w:rsidRPr="009F53E9">
              <w:rPr>
                <w:rStyle w:val="Bodytext211pt"/>
                <w:rFonts w:ascii="GHEA Grapalat" w:hAnsi="GHEA Grapalat"/>
                <w:sz w:val="24"/>
                <w:szCs w:val="24"/>
              </w:rPr>
              <w:t xml:space="preserve"> Արտաքին աղմուկ. Նորմեր եւ որոշման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138</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59-րդ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12.1 001-89</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Ուլտրաձայն.</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ընդհանուր պահանջներ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139</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31191.</w:t>
            </w:r>
            <w:r w:rsidRPr="009F53E9">
              <w:rPr>
                <w:rStyle w:val="Bodytext211pt"/>
                <w:rFonts w:ascii="GHEA Grapalat" w:hAnsi="GHEA Grapalat"/>
                <w:sz w:val="24"/>
                <w:szCs w:val="24"/>
              </w:rPr>
              <w:t xml:space="preserve"> 4-2006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Թրթռում եւ հարված. Ընդհանուր թրթռման չափում եւ մարդու վրա դրա ազդեցության գնահատում. Մաս 4. Ռելսային տրանսպորտային միջոցի ուղեւորների եւ բրիգադի հարմարավետության վրա թրթռման ազդեցության գնահատման ձեռնարկ</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31248-2004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Թրթռում. Ռելսային տրանսպորտային միջոցի </w:t>
            </w:r>
            <w:r w:rsidRPr="009F53E9">
              <w:rPr>
                <w:rStyle w:val="Bodytext211pt"/>
                <w:rFonts w:ascii="GHEA Grapalat" w:hAnsi="GHEA Grapalat"/>
                <w:sz w:val="24"/>
                <w:szCs w:val="24"/>
              </w:rPr>
              <w:lastRenderedPageBreak/>
              <w:t>ուղեւորների եւ բրիգադի վրա ազդող ընդհանուր թրթռման չափում եւ վերլուծություն</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141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ՍՏ ՂՀ 12.1.001-2005</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Ենթաձայն՝ երկաթուղիների քարշային շարժակազմի մեք</w:t>
            </w:r>
            <w:r>
              <w:rPr>
                <w:rStyle w:val="Bodytext211pt"/>
                <w:rFonts w:ascii="GHEA Grapalat" w:hAnsi="GHEA Grapalat"/>
                <w:sz w:val="24"/>
                <w:szCs w:val="24"/>
              </w:rPr>
              <w:t>ե</w:t>
            </w:r>
            <w:r w:rsidRPr="009F53E9">
              <w:rPr>
                <w:rStyle w:val="Bodytext211pt"/>
                <w:rFonts w:ascii="GHEA Grapalat" w:hAnsi="GHEA Grapalat"/>
                <w:sz w:val="24"/>
                <w:szCs w:val="24"/>
              </w:rPr>
              <w:t>նավարի խցիկներում. Թույլատրելի մակարդակներ եւ չափման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142</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1762-2008</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Ուղեւորատար եւ սառնարանային վագոններ.</w:t>
            </w:r>
            <w:r w:rsidRPr="009F53E9">
              <w:rPr>
                <w:rFonts w:ascii="GHEA Grapalat" w:hAnsi="GHEA Grapalat"/>
                <w:sz w:val="24"/>
                <w:szCs w:val="24"/>
              </w:rPr>
              <w:t xml:space="preserve"> </w:t>
            </w:r>
            <w:r w:rsidRPr="009F53E9">
              <w:rPr>
                <w:rStyle w:val="Bodytext211pt"/>
                <w:rFonts w:ascii="GHEA Grapalat" w:hAnsi="GHEA Grapalat"/>
                <w:sz w:val="24"/>
                <w:szCs w:val="24"/>
              </w:rPr>
              <w:t>Աղմուկի բնութագրեր.</w:t>
            </w:r>
            <w:r w:rsidRPr="009F53E9">
              <w:rPr>
                <w:rFonts w:ascii="GHEA Grapalat" w:hAnsi="GHEA Grapalat"/>
                <w:sz w:val="24"/>
                <w:szCs w:val="24"/>
              </w:rPr>
              <w:t xml:space="preserve"> </w:t>
            </w:r>
            <w:r w:rsidRPr="009F53E9">
              <w:rPr>
                <w:rStyle w:val="Bodytext211pt"/>
                <w:rFonts w:ascii="GHEA Grapalat" w:hAnsi="GHEA Grapalat"/>
                <w:sz w:val="24"/>
                <w:szCs w:val="24"/>
              </w:rPr>
              <w:t>Նորմեր եւ չափման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143</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ՍՏ ՂՀ 1820-2008</w:t>
            </w:r>
          </w:p>
        </w:tc>
        <w:tc>
          <w:tcPr>
            <w:tcW w:w="390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Սառնարանային վագոններ. Ջերմատեխնիկական փորձարկումների անցկացման մեթոդաբանություն</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144</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ՍՏ ՂՀ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50951-2006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Արտաքին աղմուկ՝ մայրուղային եւ մանեւրային ջերմաքարշերի. Նորմեր եւ չափման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145</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50951-96</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Արտաքին աղմուկ՝ մայրուղային եւ մանեւրային ջերմաքարշերի. Նորմեր եւ չափման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146</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64-րդ կետ, 5-րդ կետի «ժե» ենթակետ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30247.1-94</w:t>
            </w:r>
          </w:p>
        </w:tc>
        <w:tc>
          <w:tcPr>
            <w:tcW w:w="390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Կոնստրուկցիաներ՝ շինարարական.</w:t>
            </w:r>
            <w:r w:rsidRPr="009F53E9">
              <w:rPr>
                <w:rFonts w:ascii="GHEA Grapalat" w:hAnsi="GHEA Grapalat"/>
                <w:sz w:val="24"/>
                <w:szCs w:val="24"/>
              </w:rPr>
              <w:t xml:space="preserve"> </w:t>
            </w:r>
            <w:r w:rsidRPr="009F53E9">
              <w:rPr>
                <w:rStyle w:val="Bodytext211pt"/>
                <w:rFonts w:ascii="GHEA Grapalat" w:hAnsi="GHEA Grapalat"/>
                <w:sz w:val="24"/>
                <w:szCs w:val="24"/>
              </w:rPr>
              <w:t>Հրակայունության փորձարկումների մեթոդներ. Կրող եւ պատող կոնստրուկցիաներ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147</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67-րդ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54962-2012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Բազկաթոռ՝ մեքենավարի (օպերատորի),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148</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74-</w:t>
            </w:r>
            <w:r w:rsidRPr="009F53E9">
              <w:rPr>
                <w:rStyle w:val="Bodytext211pt"/>
                <w:rFonts w:ascii="GHEA Grapalat" w:hAnsi="GHEA Grapalat"/>
                <w:sz w:val="24"/>
                <w:szCs w:val="24"/>
              </w:rPr>
              <w:lastRenderedPageBreak/>
              <w:t>րդ կետ, 5-րդ կետի «ժգ» եւ «ժդ» ենթակետեր</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2-րդ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lastRenderedPageBreak/>
              <w:t>ԳՕՍՏ 29205-91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lastRenderedPageBreak/>
              <w:t xml:space="preserve">Տեխնիկական միջոցների </w:t>
            </w:r>
            <w:r w:rsidRPr="009F53E9">
              <w:rPr>
                <w:rStyle w:val="Bodytext211pt"/>
                <w:rFonts w:ascii="GHEA Grapalat" w:hAnsi="GHEA Grapalat"/>
                <w:sz w:val="24"/>
                <w:szCs w:val="24"/>
              </w:rPr>
              <w:lastRenderedPageBreak/>
              <w:t>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Արդյունաբերական ռադիոխանգարումներ էլեկտրատրանսպորտից.</w:t>
            </w:r>
            <w:r w:rsidRPr="009F53E9">
              <w:rPr>
                <w:rFonts w:ascii="GHEA Grapalat" w:hAnsi="GHEA Grapalat"/>
                <w:sz w:val="24"/>
                <w:szCs w:val="24"/>
              </w:rPr>
              <w:t xml:space="preserve"> </w:t>
            </w:r>
            <w:r w:rsidRPr="009F53E9">
              <w:rPr>
                <w:rStyle w:val="Bodytext211pt"/>
                <w:rFonts w:ascii="GHEA Grapalat" w:hAnsi="GHEA Grapalat"/>
                <w:sz w:val="24"/>
                <w:szCs w:val="24"/>
              </w:rPr>
              <w:t>Նորմեր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149</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ՄԷՀ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61000-4-5-2014</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Էլեկտրամագնիսական համատեղելիություն. Մաս 4-5. Փորձարկումների եւ չափումների մեթոդներ. Մեծ էներգիայի միկրովայրկյանային իմպուլսների նկատմամբ կայունության փորձարկումներ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150</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30804.4.3-2013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Ռադիոհաճախականության էլեկտրամագնիսական դաշտի նկատմամբ կայունություն.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151</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30804.4.4-2013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Նանովայրկյանային իմպուլսային խանգարումների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152</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30804.4.11-2013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Էլեկտրասնուցման լարման անկումների, կարճաժամկետ ընդհատումների եւ փոփոխությունների նկատմամբ </w:t>
            </w:r>
            <w:r w:rsidRPr="009F53E9">
              <w:rPr>
                <w:rStyle w:val="Bodytext211pt"/>
                <w:rFonts w:ascii="GHEA Grapalat" w:hAnsi="GHEA Grapalat"/>
                <w:sz w:val="24"/>
                <w:szCs w:val="24"/>
              </w:rPr>
              <w:lastRenderedPageBreak/>
              <w:t>կայունություն.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153</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30804.4.2-2013</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Էլեկտրաստատիկ պարպումների նկատմամբ կայունություն. Պահանջներ եւ փորձարկման մեթոդներ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154</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30804.6.2-2013</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Արդյունաբերական գոտիներում կիրառվող տեխնիկական միջոցների կայունություն՝ էլեկտրամագնիսական խանգարումների նկատմամբ.</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155</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55176. 3.1-2012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 Մաս 3-1. Շարժակազմ.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156</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5-րդ եւ 6-րդ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55176.3.2-2012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Երկաթուղային տրանսպորտի համակարգեր եւ սարքավորումներ. Մաս 3-2. Շարժակազմ. Ապարատուրա եւ սարքավորումներ. Պահանջներ եւ </w:t>
            </w:r>
            <w:r w:rsidRPr="009F53E9">
              <w:rPr>
                <w:rStyle w:val="Bodytext211pt"/>
                <w:rFonts w:ascii="GHEA Grapalat" w:hAnsi="GHEA Grapalat"/>
                <w:sz w:val="24"/>
                <w:szCs w:val="24"/>
              </w:rPr>
              <w:lastRenderedPageBreak/>
              <w:t>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157</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55176.4.1-2012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 Մաս 4-1. Երկաթուղային ավտոմատիկայի եւ հեռուստամեխանիկայի սարքվածքներ եւ ապարատուրա.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158</w:t>
            </w:r>
          </w:p>
        </w:tc>
        <w:tc>
          <w:tcPr>
            <w:tcW w:w="2300" w:type="dxa"/>
            <w:vMerge/>
            <w:tcBorders>
              <w:left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55176.4.2-2012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 Մաս 4-2. էլեկտրամագնիսական էմիսիա եւ էլեկտրակապի ապարատուրայի խանգարումակայունություն.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159</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6-րդ բաժին</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55176.5-2012</w:t>
            </w:r>
          </w:p>
        </w:tc>
        <w:tc>
          <w:tcPr>
            <w:tcW w:w="3906"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Մաս 5. Էլեկտրամագնիսական էմիսիա եւ ստացիոնար կայանքների ու էլեկտրամատակարարման ապարատուրայի խանգարումակայունություն.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Պահանջներ եւ փորձարկման </w:t>
            </w:r>
            <w:r w:rsidRPr="009F53E9">
              <w:rPr>
                <w:rStyle w:val="Bodytext211pt"/>
                <w:rFonts w:ascii="GHEA Grapalat" w:hAnsi="GHEA Grapalat"/>
                <w:sz w:val="24"/>
                <w:szCs w:val="24"/>
              </w:rPr>
              <w:lastRenderedPageBreak/>
              <w:t>մեթոդներ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lastRenderedPageBreak/>
              <w:t>160</w:t>
            </w:r>
          </w:p>
        </w:tc>
        <w:tc>
          <w:tcPr>
            <w:tcW w:w="230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74-րդ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ԳՕՍՏ Ռ 55176.2-2012</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Մաս 2. Էլեկտրամագնիսական խանգարումներ՝ երկաթուղային համակարգերից, ընդհանուր առմամբ, դեպի արտաքին շրջակա միջավայր. Պահանջներ եւ փորձարկման մեթոդներ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5pt"/>
                <w:rFonts w:ascii="GHEA Grapalat" w:hAnsi="GHEA Grapalat"/>
                <w:sz w:val="24"/>
                <w:szCs w:val="24"/>
              </w:rPr>
              <w:t>161</w:t>
            </w:r>
          </w:p>
        </w:tc>
        <w:tc>
          <w:tcPr>
            <w:tcW w:w="2300"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հոդվածի 75-րդ կետ</w:t>
            </w:r>
          </w:p>
        </w:tc>
        <w:tc>
          <w:tcPr>
            <w:tcW w:w="23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9"/>
              <w:jc w:val="left"/>
              <w:rPr>
                <w:rStyle w:val="Bodytext2115pt"/>
                <w:rFonts w:ascii="GHEA Grapalat" w:hAnsi="GHEA Grapalat"/>
                <w:sz w:val="24"/>
                <w:szCs w:val="24"/>
              </w:rPr>
            </w:pPr>
            <w:r w:rsidRPr="009F53E9">
              <w:rPr>
                <w:rFonts w:ascii="GHEA Grapalat" w:hAnsi="GHEA Grapalat"/>
                <w:sz w:val="24"/>
                <w:szCs w:val="24"/>
              </w:rPr>
              <w:t>7-րդ բաժին</w:t>
            </w:r>
            <w:r w:rsidRPr="009F53E9">
              <w:rPr>
                <w:rStyle w:val="Bodytext2115pt"/>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ՄԷՀ 62485-2-2011</w:t>
            </w:r>
          </w:p>
        </w:tc>
        <w:tc>
          <w:tcPr>
            <w:tcW w:w="3906"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Կուտակչային մարտկոցներ եւ մարտկոցային կայանքներ. Անվտանգության պահանջներ. Մաս 2. Ստացիոնար մարտկոցներ</w:t>
            </w:r>
          </w:p>
        </w:tc>
        <w:tc>
          <w:tcPr>
            <w:tcW w:w="1596"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r w:rsidR="0092723E" w:rsidRPr="009F53E9" w:rsidTr="007C5C0B">
        <w:trPr>
          <w:jc w:val="center"/>
        </w:trPr>
        <w:tc>
          <w:tcPr>
            <w:tcW w:w="106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2"/>
              <w:jc w:val="center"/>
              <w:rPr>
                <w:rFonts w:ascii="GHEA Grapalat" w:hAnsi="GHEA Grapalat"/>
                <w:sz w:val="24"/>
                <w:szCs w:val="24"/>
              </w:rPr>
            </w:pPr>
            <w:r w:rsidRPr="009F53E9">
              <w:rPr>
                <w:rStyle w:val="Bodytext211pt"/>
                <w:rFonts w:ascii="GHEA Grapalat" w:hAnsi="GHEA Grapalat"/>
                <w:sz w:val="24"/>
                <w:szCs w:val="24"/>
              </w:rPr>
              <w:t>162</w:t>
            </w:r>
          </w:p>
        </w:tc>
        <w:tc>
          <w:tcPr>
            <w:tcW w:w="2300" w:type="dxa"/>
            <w:vMerge/>
            <w:tcBorders>
              <w:left w:val="single" w:sz="4" w:space="0" w:color="auto"/>
              <w:bottom w:val="single" w:sz="4" w:space="0" w:color="auto"/>
            </w:tcBorders>
            <w:shd w:val="clear" w:color="auto" w:fill="FFFFFF"/>
          </w:tcPr>
          <w:p w:rsidR="0092723E" w:rsidRPr="009F53E9" w:rsidRDefault="0092723E" w:rsidP="007C5C0B">
            <w:pPr>
              <w:ind w:left="69"/>
              <w:rPr>
                <w:rFonts w:ascii="GHEA Grapalat" w:hAnsi="GHEA Grapalat"/>
              </w:rPr>
            </w:pPr>
          </w:p>
        </w:tc>
        <w:tc>
          <w:tcPr>
            <w:tcW w:w="2370" w:type="dxa"/>
            <w:tcBorders>
              <w:top w:val="single" w:sz="4" w:space="0" w:color="auto"/>
              <w:left w:val="single" w:sz="4" w:space="0" w:color="auto"/>
              <w:bottom w:val="single" w:sz="4" w:space="0" w:color="auto"/>
            </w:tcBorders>
            <w:shd w:val="clear" w:color="auto" w:fill="FFFFFF"/>
            <w:vAlign w:val="center"/>
          </w:tcPr>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Style w:val="Bodytext211pt"/>
                <w:rFonts w:ascii="GHEA Grapalat" w:hAnsi="GHEA Grapalat"/>
                <w:sz w:val="24"/>
                <w:szCs w:val="24"/>
              </w:rPr>
              <w:t>10-րդ եւ 13-րդ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29"/>
              <w:jc w:val="left"/>
              <w:rPr>
                <w:rFonts w:ascii="GHEA Grapalat" w:hAnsi="GHEA Grapalat"/>
                <w:sz w:val="24"/>
                <w:szCs w:val="24"/>
              </w:rPr>
            </w:pPr>
            <w:r w:rsidRPr="009F53E9">
              <w:rPr>
                <w:rFonts w:ascii="GHEA Grapalat" w:hAnsi="GHEA Grapalat"/>
                <w:sz w:val="24"/>
                <w:szCs w:val="24"/>
              </w:rPr>
              <w:t>ԳՕՍՏ Ռ ՄԷՀ 62485-3-2013</w:t>
            </w:r>
          </w:p>
        </w:tc>
        <w:tc>
          <w:tcPr>
            <w:tcW w:w="3906" w:type="dxa"/>
            <w:tcBorders>
              <w:top w:val="single" w:sz="4" w:space="0" w:color="auto"/>
              <w:left w:val="single" w:sz="4" w:space="0" w:color="auto"/>
              <w:bottom w:val="single" w:sz="4" w:space="0" w:color="auto"/>
            </w:tcBorders>
            <w:shd w:val="clear" w:color="auto" w:fill="FFFFFF"/>
            <w:vAlign w:val="center"/>
          </w:tcPr>
          <w:p w:rsidR="0092723E" w:rsidRPr="009F53E9" w:rsidRDefault="0092723E" w:rsidP="007C5C0B">
            <w:pPr>
              <w:pStyle w:val="Bodytext20"/>
              <w:shd w:val="clear" w:color="auto" w:fill="auto"/>
              <w:spacing w:before="0" w:after="0" w:line="240" w:lineRule="auto"/>
              <w:ind w:left="48"/>
              <w:jc w:val="left"/>
              <w:rPr>
                <w:rFonts w:ascii="GHEA Grapalat" w:hAnsi="GHEA Grapalat"/>
                <w:sz w:val="24"/>
                <w:szCs w:val="24"/>
              </w:rPr>
            </w:pPr>
            <w:r w:rsidRPr="009F53E9">
              <w:rPr>
                <w:rStyle w:val="Bodytext211pt"/>
                <w:rFonts w:ascii="GHEA Grapalat" w:hAnsi="GHEA Grapalat"/>
                <w:sz w:val="24"/>
                <w:szCs w:val="24"/>
              </w:rPr>
              <w:t>Կուտակչային մարտկոցներ եւ կուտակչային կայանքներ. Անվտանգության պահանջներ. Մաս 3. Քարշային մարտկոցներ</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60"/>
              <w:rPr>
                <w:rFonts w:ascii="GHEA Grapalat" w:hAnsi="GHEA Grapalat"/>
              </w:rPr>
            </w:pPr>
          </w:p>
        </w:tc>
      </w:tr>
    </w:tbl>
    <w:p w:rsidR="0092723E" w:rsidRPr="00596948" w:rsidRDefault="0092723E" w:rsidP="0092723E">
      <w:pPr>
        <w:pStyle w:val="Bodytext30"/>
        <w:shd w:val="clear" w:color="auto" w:fill="auto"/>
        <w:spacing w:after="160" w:line="360" w:lineRule="auto"/>
        <w:ind w:right="-1142"/>
        <w:jc w:val="right"/>
        <w:rPr>
          <w:rFonts w:ascii="GHEA Grapalat" w:hAnsi="GHEA Grapalat"/>
          <w:b w:val="0"/>
          <w:sz w:val="24"/>
          <w:szCs w:val="24"/>
        </w:rPr>
      </w:pPr>
      <w:r>
        <w:rPr>
          <w:rStyle w:val="Bodytext211pt"/>
          <w:rFonts w:ascii="GHEA Grapalat" w:hAnsi="GHEA Grapalat"/>
          <w:b w:val="0"/>
          <w:sz w:val="24"/>
          <w:szCs w:val="24"/>
        </w:rPr>
        <w:t>»</w:t>
      </w:r>
      <w:r w:rsidRPr="00596948">
        <w:rPr>
          <w:rStyle w:val="Bodytext211pt"/>
          <w:rFonts w:ascii="GHEA Grapalat" w:hAnsi="GHEA Grapalat"/>
          <w:b w:val="0"/>
          <w:sz w:val="24"/>
          <w:szCs w:val="24"/>
        </w:rPr>
        <w:t>:</w:t>
      </w:r>
    </w:p>
    <w:p w:rsidR="0092723E" w:rsidRDefault="0092723E" w:rsidP="0092723E">
      <w:pPr>
        <w:pStyle w:val="Bodytext30"/>
        <w:shd w:val="clear" w:color="auto" w:fill="auto"/>
        <w:spacing w:after="160" w:line="360" w:lineRule="auto"/>
        <w:ind w:right="142"/>
        <w:rPr>
          <w:rFonts w:ascii="GHEA Grapalat" w:hAnsi="GHEA Grapalat"/>
          <w:sz w:val="24"/>
          <w:szCs w:val="24"/>
        </w:rPr>
      </w:pPr>
    </w:p>
    <w:p w:rsidR="0092723E" w:rsidRPr="003E2A5E" w:rsidRDefault="0092723E" w:rsidP="0092723E">
      <w:pPr>
        <w:pStyle w:val="Bodytext30"/>
        <w:shd w:val="clear" w:color="auto" w:fill="auto"/>
        <w:tabs>
          <w:tab w:val="left" w:pos="993"/>
        </w:tabs>
        <w:spacing w:after="160" w:line="360" w:lineRule="auto"/>
        <w:ind w:right="-8" w:firstLine="567"/>
        <w:jc w:val="both"/>
        <w:rPr>
          <w:rFonts w:ascii="GHEA Grapalat" w:hAnsi="GHEA Grapalat"/>
          <w:b w:val="0"/>
          <w:sz w:val="24"/>
          <w:szCs w:val="24"/>
        </w:rPr>
      </w:pPr>
      <w:r w:rsidRPr="009F53E9">
        <w:rPr>
          <w:rFonts w:ascii="GHEA Grapalat" w:hAnsi="GHEA Grapalat"/>
          <w:sz w:val="24"/>
          <w:szCs w:val="24"/>
        </w:rPr>
        <w:br w:type="page"/>
      </w:r>
      <w:r w:rsidRPr="003E2A5E">
        <w:rPr>
          <w:rFonts w:ascii="GHEA Grapalat" w:hAnsi="GHEA Grapalat"/>
          <w:b w:val="0"/>
          <w:sz w:val="24"/>
          <w:szCs w:val="24"/>
        </w:rPr>
        <w:lastRenderedPageBreak/>
        <w:t>3.</w:t>
      </w:r>
      <w:r w:rsidRPr="003E2A5E">
        <w:rPr>
          <w:rFonts w:ascii="GHEA Grapalat" w:hAnsi="GHEA Grapalat"/>
          <w:b w:val="0"/>
          <w:sz w:val="24"/>
          <w:szCs w:val="24"/>
        </w:rPr>
        <w:tab/>
        <w:t xml:space="preserve">Նշված որոշմամբ հաստատված այն ստանդարտների ցանկը, որոնց կամավոր հիմունքով կիրառման արդյունքում ապահովվում է «Արագընթաց երկաթուղային տրանսպորտի անվտանգության մասին» Մաքսային միության տեխնիկական կանոնակարգի պահանջների կատարումը, շարադրել հետեւյալ խմբագրությամբ. </w:t>
      </w:r>
    </w:p>
    <w:p w:rsidR="0092723E" w:rsidRPr="009F53E9" w:rsidRDefault="0092723E" w:rsidP="0092723E">
      <w:pPr>
        <w:pStyle w:val="Bodytext30"/>
        <w:shd w:val="clear" w:color="auto" w:fill="auto"/>
        <w:spacing w:after="160" w:line="360" w:lineRule="auto"/>
        <w:ind w:right="142"/>
        <w:rPr>
          <w:rFonts w:ascii="GHEA Grapalat" w:hAnsi="GHEA Grapalat"/>
          <w:sz w:val="24"/>
          <w:szCs w:val="24"/>
        </w:rPr>
      </w:pPr>
    </w:p>
    <w:p w:rsidR="0092723E" w:rsidRPr="009F53E9" w:rsidRDefault="0092723E" w:rsidP="0092723E">
      <w:pPr>
        <w:pStyle w:val="Bodytext30"/>
        <w:shd w:val="clear" w:color="auto" w:fill="auto"/>
        <w:spacing w:after="160" w:line="360" w:lineRule="auto"/>
        <w:ind w:left="3402" w:right="-6"/>
        <w:rPr>
          <w:rFonts w:ascii="GHEA Grapalat" w:hAnsi="GHEA Grapalat"/>
          <w:b w:val="0"/>
          <w:sz w:val="24"/>
          <w:szCs w:val="24"/>
        </w:rPr>
      </w:pPr>
      <w:r w:rsidRPr="009F53E9">
        <w:rPr>
          <w:rFonts w:ascii="GHEA Grapalat" w:hAnsi="GHEA Grapalat"/>
          <w:b w:val="0"/>
          <w:sz w:val="24"/>
          <w:szCs w:val="24"/>
        </w:rPr>
        <w:t xml:space="preserve">«ՀԱՍՏԱՏՎԱԾ Է </w:t>
      </w:r>
    </w:p>
    <w:p w:rsidR="0092723E" w:rsidRPr="009F53E9" w:rsidRDefault="0092723E" w:rsidP="0092723E">
      <w:pPr>
        <w:pStyle w:val="Bodytext30"/>
        <w:shd w:val="clear" w:color="auto" w:fill="auto"/>
        <w:spacing w:after="160" w:line="360" w:lineRule="auto"/>
        <w:ind w:left="3402" w:right="-8"/>
        <w:rPr>
          <w:rFonts w:ascii="GHEA Grapalat" w:hAnsi="GHEA Grapalat"/>
          <w:b w:val="0"/>
          <w:sz w:val="24"/>
          <w:szCs w:val="24"/>
        </w:rPr>
      </w:pPr>
      <w:r w:rsidRPr="009F53E9">
        <w:rPr>
          <w:rFonts w:ascii="GHEA Grapalat" w:hAnsi="GHEA Grapalat"/>
          <w:b w:val="0"/>
          <w:sz w:val="24"/>
          <w:szCs w:val="24"/>
        </w:rPr>
        <w:t>Մաքսային միության հանձնաժողովի 2011 թվականի հուլիսի 15-ի թիվ 710 որոշմամբ</w:t>
      </w:r>
      <w:r w:rsidRPr="009F53E9">
        <w:rPr>
          <w:rStyle w:val="Bodytext214pt"/>
          <w:rFonts w:ascii="GHEA Grapalat" w:hAnsi="GHEA Grapalat"/>
          <w:b w:val="0"/>
          <w:sz w:val="24"/>
          <w:szCs w:val="24"/>
        </w:rPr>
        <w:t xml:space="preserve"> </w:t>
      </w:r>
      <w:r>
        <w:rPr>
          <w:rStyle w:val="Bodytext214pt"/>
          <w:rFonts w:ascii="GHEA Grapalat" w:hAnsi="GHEA Grapalat"/>
          <w:b w:val="0"/>
          <w:sz w:val="24"/>
          <w:szCs w:val="24"/>
        </w:rPr>
        <w:br/>
      </w:r>
      <w:r w:rsidRPr="009F53E9">
        <w:rPr>
          <w:rFonts w:ascii="GHEA Grapalat" w:hAnsi="GHEA Grapalat"/>
          <w:b w:val="0"/>
          <w:sz w:val="24"/>
          <w:szCs w:val="24"/>
        </w:rPr>
        <w:t xml:space="preserve">(Եվրասիական տնտեսական հանձնաժողովի կոլեգիայի 2015 թվականի փետրվարի 3-ի թիվ 11 որոշման խմբագրությամբ) </w:t>
      </w:r>
    </w:p>
    <w:p w:rsidR="0092723E" w:rsidRPr="009F53E9" w:rsidRDefault="0092723E" w:rsidP="0092723E">
      <w:pPr>
        <w:pStyle w:val="Bodytext30"/>
        <w:shd w:val="clear" w:color="auto" w:fill="auto"/>
        <w:spacing w:after="160" w:line="360" w:lineRule="auto"/>
        <w:ind w:right="142"/>
        <w:rPr>
          <w:rFonts w:ascii="GHEA Grapalat" w:hAnsi="GHEA Grapalat"/>
          <w:sz w:val="24"/>
          <w:szCs w:val="24"/>
        </w:rPr>
      </w:pPr>
    </w:p>
    <w:p w:rsidR="0092723E" w:rsidRPr="009F53E9" w:rsidRDefault="0092723E" w:rsidP="0092723E">
      <w:pPr>
        <w:pStyle w:val="Bodytext30"/>
        <w:shd w:val="clear" w:color="auto" w:fill="auto"/>
        <w:spacing w:after="160" w:line="360" w:lineRule="auto"/>
        <w:ind w:left="567" w:right="559"/>
        <w:rPr>
          <w:rFonts w:ascii="GHEA Grapalat" w:hAnsi="GHEA Grapalat"/>
          <w:sz w:val="24"/>
          <w:szCs w:val="24"/>
        </w:rPr>
      </w:pPr>
      <w:r w:rsidRPr="009F53E9">
        <w:rPr>
          <w:rStyle w:val="Bodytext3Spacing4pt"/>
          <w:rFonts w:ascii="GHEA Grapalat" w:hAnsi="GHEA Grapalat"/>
          <w:spacing w:val="0"/>
          <w:sz w:val="24"/>
          <w:szCs w:val="24"/>
        </w:rPr>
        <w:t>ՑԱՆԿ</w:t>
      </w:r>
      <w:r w:rsidRPr="009F53E9">
        <w:rPr>
          <w:rFonts w:ascii="GHEA Grapalat" w:hAnsi="GHEA Grapalat"/>
          <w:sz w:val="24"/>
          <w:szCs w:val="24"/>
        </w:rPr>
        <w:t xml:space="preserve"> </w:t>
      </w:r>
    </w:p>
    <w:p w:rsidR="0092723E" w:rsidRDefault="0092723E" w:rsidP="0092723E">
      <w:pPr>
        <w:pStyle w:val="Bodytext30"/>
        <w:shd w:val="clear" w:color="auto" w:fill="auto"/>
        <w:spacing w:after="160" w:line="360" w:lineRule="auto"/>
        <w:ind w:left="567" w:right="559"/>
        <w:rPr>
          <w:rFonts w:ascii="GHEA Grapalat" w:hAnsi="GHEA Grapalat"/>
          <w:sz w:val="24"/>
          <w:szCs w:val="24"/>
        </w:rPr>
      </w:pPr>
      <w:r w:rsidRPr="009F53E9">
        <w:rPr>
          <w:rFonts w:ascii="GHEA Grapalat" w:hAnsi="GHEA Grapalat"/>
          <w:sz w:val="24"/>
          <w:szCs w:val="24"/>
        </w:rPr>
        <w:t>այն ստանդարտների, որոնց կամավոր հիմունքով կիրառման արդյունքում ապահովվում է «Արագընթաց երկաթուղային տրանսպորտի անվտանգության մասին» Մաքսային միության տեխնիկական կանոնակարգի պահանջների կատարումը</w:t>
      </w:r>
    </w:p>
    <w:p w:rsidR="0092723E" w:rsidRPr="009F53E9" w:rsidRDefault="0092723E" w:rsidP="0092723E">
      <w:pPr>
        <w:pStyle w:val="Bodytext30"/>
        <w:shd w:val="clear" w:color="auto" w:fill="auto"/>
        <w:spacing w:line="240" w:lineRule="auto"/>
        <w:ind w:left="567" w:right="559"/>
        <w:rPr>
          <w:rFonts w:ascii="GHEA Grapalat" w:hAnsi="GHEA Grapalat"/>
          <w:sz w:val="24"/>
          <w:szCs w:val="24"/>
        </w:rPr>
      </w:pPr>
    </w:p>
    <w:p w:rsidR="0092723E" w:rsidRDefault="0092723E" w:rsidP="0092723E">
      <w:pPr>
        <w:rPr>
          <w:rFonts w:ascii="GHEA Grapalat" w:eastAsia="Times New Roman" w:hAnsi="GHEA Grapalat" w:cs="Times New Roman"/>
          <w:b/>
          <w:bCs/>
        </w:rPr>
      </w:pPr>
      <w:r>
        <w:rPr>
          <w:rFonts w:ascii="GHEA Grapalat" w:hAnsi="GHEA Grapalat"/>
        </w:rPr>
        <w:br w:type="page"/>
      </w:r>
    </w:p>
    <w:tbl>
      <w:tblPr>
        <w:tblOverlap w:val="never"/>
        <w:tblW w:w="10896" w:type="dxa"/>
        <w:jc w:val="center"/>
        <w:tblInd w:w="-604" w:type="dxa"/>
        <w:tblLayout w:type="fixed"/>
        <w:tblCellMar>
          <w:left w:w="10" w:type="dxa"/>
          <w:right w:w="10" w:type="dxa"/>
        </w:tblCellMar>
        <w:tblLook w:val="0000" w:firstRow="0" w:lastRow="0" w:firstColumn="0" w:lastColumn="0" w:noHBand="0" w:noVBand="0"/>
      </w:tblPr>
      <w:tblGrid>
        <w:gridCol w:w="1145"/>
        <w:gridCol w:w="2025"/>
        <w:gridCol w:w="2299"/>
        <w:gridCol w:w="3861"/>
        <w:gridCol w:w="1566"/>
      </w:tblGrid>
      <w:tr w:rsidR="0092723E" w:rsidRPr="009F53E9" w:rsidTr="007C5C0B">
        <w:trPr>
          <w:tblHeade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Fonts w:ascii="GHEA Grapalat" w:hAnsi="GHEA Grapalat"/>
                <w:sz w:val="24"/>
                <w:szCs w:val="24"/>
              </w:rPr>
              <w:lastRenderedPageBreak/>
              <w:t>Համարը՝ ը/կ</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1"/>
              <w:jc w:val="center"/>
              <w:rPr>
                <w:rFonts w:ascii="GHEA Grapalat" w:hAnsi="GHEA Grapalat"/>
                <w:sz w:val="24"/>
                <w:szCs w:val="24"/>
              </w:rPr>
            </w:pPr>
            <w:r w:rsidRPr="009F53E9">
              <w:rPr>
                <w:rStyle w:val="Bodytext211pt"/>
                <w:rFonts w:ascii="GHEA Grapalat" w:hAnsi="GHEA Grapalat"/>
                <w:sz w:val="24"/>
                <w:szCs w:val="24"/>
              </w:rPr>
              <w:t>Մաքսային</w:t>
            </w:r>
            <w:r w:rsidRPr="009F53E9">
              <w:rPr>
                <w:rFonts w:ascii="GHEA Grapalat" w:hAnsi="GHEA Grapalat"/>
                <w:sz w:val="24"/>
                <w:szCs w:val="24"/>
              </w:rPr>
              <w:t xml:space="preserve"> </w:t>
            </w:r>
            <w:r w:rsidRPr="009F53E9">
              <w:rPr>
                <w:rStyle w:val="Bodytext211pt"/>
                <w:rFonts w:ascii="GHEA Grapalat" w:hAnsi="GHEA Grapalat"/>
                <w:sz w:val="24"/>
                <w:szCs w:val="24"/>
              </w:rPr>
              <w:t>միության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կանոնակարգի</w:t>
            </w:r>
            <w:r w:rsidRPr="009F53E9">
              <w:rPr>
                <w:rFonts w:ascii="GHEA Grapalat" w:hAnsi="GHEA Grapalat"/>
                <w:sz w:val="24"/>
                <w:szCs w:val="24"/>
              </w:rPr>
              <w:t xml:space="preserve"> տարրերը</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center"/>
              <w:rPr>
                <w:rFonts w:ascii="GHEA Grapalat" w:hAnsi="GHEA Grapalat"/>
                <w:sz w:val="24"/>
                <w:szCs w:val="24"/>
              </w:rPr>
            </w:pPr>
            <w:r w:rsidRPr="009F53E9">
              <w:rPr>
                <w:rFonts w:ascii="GHEA Grapalat" w:hAnsi="GHEA Grapalat"/>
                <w:sz w:val="24"/>
                <w:szCs w:val="24"/>
              </w:rPr>
              <w:t>Ստանդարտի նշագիրը</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Ստանդարտի անվանումը</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Ծանոթա</w:t>
            </w:r>
            <w:r>
              <w:rPr>
                <w:rStyle w:val="Bodytext211pt"/>
                <w:rFonts w:ascii="GHEA Grapalat" w:hAnsi="GHEA Grapalat"/>
                <w:sz w:val="24"/>
                <w:szCs w:val="24"/>
              </w:rPr>
              <w:t>-</w:t>
            </w:r>
            <w:r w:rsidRPr="009F53E9">
              <w:rPr>
                <w:rStyle w:val="Bodytext211pt"/>
                <w:rFonts w:ascii="GHEA Grapalat" w:hAnsi="GHEA Grapalat"/>
                <w:sz w:val="24"/>
                <w:szCs w:val="24"/>
              </w:rPr>
              <w:t>գրություն</w:t>
            </w:r>
          </w:p>
        </w:tc>
      </w:tr>
      <w:tr w:rsidR="0092723E" w:rsidRPr="009F53E9" w:rsidTr="007C5C0B">
        <w:trPr>
          <w:tblHeade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center"/>
              <w:rPr>
                <w:rFonts w:ascii="GHEA Grapalat" w:hAnsi="GHEA Grapalat"/>
                <w:sz w:val="24"/>
                <w:szCs w:val="24"/>
              </w:rPr>
            </w:pPr>
            <w:r w:rsidRPr="009F53E9">
              <w:rPr>
                <w:rStyle w:val="Bodytext211pt"/>
                <w:rFonts w:ascii="GHEA Grapalat" w:hAnsi="GHEA Grapalat"/>
                <w:sz w:val="24"/>
                <w:szCs w:val="24"/>
              </w:rPr>
              <w:t>2</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center"/>
              <w:rPr>
                <w:rFonts w:ascii="GHEA Grapalat" w:hAnsi="GHEA Grapalat"/>
                <w:sz w:val="24"/>
                <w:szCs w:val="24"/>
              </w:rPr>
            </w:pPr>
            <w:r w:rsidRPr="009F53E9">
              <w:rPr>
                <w:rStyle w:val="Bodytext211pt"/>
                <w:rFonts w:ascii="GHEA Grapalat" w:hAnsi="GHEA Grapalat"/>
                <w:sz w:val="24"/>
                <w:szCs w:val="24"/>
              </w:rPr>
              <w:t>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15.902-2014</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Արտադրանքի մշակման եւ արտադրությունը սկսելու համակարգ. Երկաթուղային շարժակազմ. Մշակման եւ արտադրությունը սկսելու կարգը</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2582-2013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 քարշային.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5-12-րդ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55434-2013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Էլեկտրագնացքներ.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3-8-րդ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50955-96</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Վագոններ՝ էլեկտրագնացքների. Հաշմանդամություն ունեցող անձանց փոխադրմանը ներկայացվող տեխնիկական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c>
          <w:tcPr>
            <w:tcW w:w="20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հոդված 2</w:t>
            </w: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32192-2013</w:t>
            </w:r>
          </w:p>
        </w:tc>
        <w:tc>
          <w:tcPr>
            <w:tcW w:w="386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տեխնիկայի հուսալիություն. Հիմնական հասկացություններ. Եզրույթներ եւ սահմանումներ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w:t>
            </w:r>
          </w:p>
        </w:tc>
        <w:tc>
          <w:tcPr>
            <w:tcW w:w="2025" w:type="dxa"/>
            <w:tcBorders>
              <w:top w:val="single" w:sz="4" w:space="0" w:color="auto"/>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54504-2011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Ֆունկցիոնալ անվտանգություն. Անվտանգության ապահովման քաղաքականություն, ծրագիր. Երկաթուղային տրանսպորտի օբյեկտների անվտանգության ապացույց</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3-րդ եւ 82-րդ կետեր</w:t>
            </w: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54747-2011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Կոճեր՝ երկաթբետոնե, 1520 մմ ռելսամեջով երկաթուղիների.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ՍՏԲ 1081-97</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 xml:space="preserve">Կոճեր՝ երկաթբետոնե, նախապես լարված, 1520 մմ ռելսամեջով երկաթուղիների </w:t>
            </w:r>
            <w:r w:rsidRPr="009F53E9">
              <w:rPr>
                <w:rStyle w:val="Bodytext211pt"/>
                <w:rFonts w:ascii="GHEA Grapalat" w:hAnsi="GHEA Grapalat"/>
                <w:sz w:val="24"/>
                <w:szCs w:val="24"/>
              </w:rPr>
              <w:lastRenderedPageBreak/>
              <w:t>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9</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 xml:space="preserve">4-րդ հոդվածի </w:t>
            </w:r>
            <w:r w:rsidRPr="009F53E9">
              <w:rPr>
                <w:rStyle w:val="Bodytext211pt"/>
                <w:rFonts w:ascii="GHEA Grapalat" w:hAnsi="GHEA Grapalat"/>
                <w:sz w:val="24"/>
                <w:szCs w:val="24"/>
              </w:rPr>
              <w:t>4-րդ, 7-րդ, 12-րդ, 14-րդ, 16-րդ եւ 57-րդ կետեր, 5-րդ կետի «ա»-«գ»,</w:t>
            </w:r>
            <w:r w:rsidRPr="009F53E9">
              <w:rPr>
                <w:rFonts w:ascii="GHEA Grapalat" w:hAnsi="GHEA Grapalat"/>
                <w:sz w:val="24"/>
                <w:szCs w:val="24"/>
              </w:rPr>
              <w:t xml:space="preserve"> </w:t>
            </w:r>
            <w:r w:rsidRPr="009F53E9">
              <w:rPr>
                <w:rStyle w:val="Bodytext211pt"/>
                <w:rFonts w:ascii="GHEA Grapalat" w:hAnsi="GHEA Grapalat"/>
                <w:sz w:val="24"/>
                <w:szCs w:val="24"/>
              </w:rPr>
              <w:t>«ժզ»-«ժը»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4835-2013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վագոնների անվազույգեր.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4-րդ հոդվածի 4-րդ, 7-րդ, 12-րդ եւ 14-րդ կետեր, 5-րդ կետի «գ», «ե», «ը», «ժէ», «ժթ» եւ «իբ» ենթակետեր եւ 82-րդ կետի «ա»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51685-2013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Ռելսեր՝ երկաթուղային.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51685-2000</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Ռելսեր՝ երկաթուղային.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2016 թվականի հունիսի 1-ը</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եւ «ժէ» ենթակետեր եւ 82-րդ կետի «ա» ենթակետ</w:t>
            </w: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55497-2013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Ռելսեր՝ երկաթուղային, զուգառելսային.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55820-2013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Ռելսեր՝ երկաթուղային, լեզվակավոր.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w:t>
            </w:r>
          </w:p>
        </w:tc>
        <w:tc>
          <w:tcPr>
            <w:tcW w:w="20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«ժէ» եւ «ժթ» ենթակետեր եւ 82-րդ կետի «ա» ենթակետ</w:t>
            </w: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ՍՏ ՂՀ 2432-2013</w:t>
            </w:r>
          </w:p>
        </w:tc>
        <w:tc>
          <w:tcPr>
            <w:tcW w:w="386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Ռելսեր՝ երկաթուղային, տարբերակված կերպով ամրացված եւ չջերմաամրացված.</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15</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եւ «ժէ» ենթակետեր եւ 82-րդ կետի «ա»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11530-2014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Հեղույսներ՝ երկաթուղային ուղու ռելսային կցվանքների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16</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11532-2014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կցվանքների հեղույսների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17</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16016-2014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Հեղույսներ՝ սեղմակային, երկաթուղային ուղու ռելսային ամրակումների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18</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16017-2014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Հեղույսներ՝ միջադիր, երկաթուղային ուղու ռելսային ամրակումների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19</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16018-2014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ամրակումների սեղմակային եւ միջադիր հեղույսների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20</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16277-93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Տակդիրներ՝ Ռ50, Ռ65 եւ Ռ75 տիպերի երկաթուղային ռելսերի առանձին ամրակման.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21797-2014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Տափօղակներ՝ զսպանակավոր, երկգալարային, երկաթուղային ուղու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22</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22343-2014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Սեղմակ՝ երկաթուղային ուղու առանձին ռելսային ամրակման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23</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33184-2014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 xml:space="preserve">Մակադրակներ՝ ռելսային, </w:t>
            </w:r>
            <w:r w:rsidRPr="009F53E9">
              <w:rPr>
                <w:rStyle w:val="Bodytext211pt"/>
                <w:rFonts w:ascii="GHEA Grapalat" w:hAnsi="GHEA Grapalat"/>
                <w:sz w:val="24"/>
                <w:szCs w:val="24"/>
              </w:rPr>
              <w:lastRenderedPageBreak/>
              <w:t>երկգլխանի, լայն ռելսամեջով երկաթուղիների համար. Տեխնիկական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24</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19115-91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Տափօղակներ՝ զսպանակավոր, ճանապարհային.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25</w:t>
            </w:r>
          </w:p>
        </w:tc>
        <w:tc>
          <w:tcPr>
            <w:tcW w:w="2025"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 xml:space="preserve">4-րդ հոդվածի 4-րդ, 7-րդ, 12-րդ եւ 14-րդ կետեր, </w:t>
            </w:r>
            <w:commentRangeStart w:id="4"/>
            <w:r w:rsidRPr="009F53E9">
              <w:rPr>
                <w:rStyle w:val="Bodytext211pt"/>
                <w:rFonts w:ascii="GHEA Grapalat" w:hAnsi="GHEA Grapalat"/>
                <w:sz w:val="24"/>
                <w:szCs w:val="24"/>
              </w:rPr>
              <w:t>5-րդ կետի</w:t>
            </w:r>
            <w:commentRangeEnd w:id="4"/>
            <w:r w:rsidRPr="009F53E9">
              <w:rPr>
                <w:rStyle w:val="CommentReference"/>
                <w:rFonts w:ascii="GHEA Grapalat" w:eastAsia="Sylfaen" w:hAnsi="GHEA Grapalat" w:cs="Sylfaen"/>
                <w:sz w:val="24"/>
                <w:szCs w:val="24"/>
              </w:rPr>
              <w:commentReference w:id="4"/>
            </w:r>
            <w:r w:rsidRPr="009F53E9">
              <w:rPr>
                <w:rStyle w:val="Bodytext211pt"/>
                <w:rFonts w:ascii="GHEA Grapalat" w:hAnsi="GHEA Grapalat"/>
                <w:sz w:val="24"/>
                <w:szCs w:val="24"/>
              </w:rPr>
              <w:t xml:space="preserve"> «գ» եւ «ժէ» ենթակետեր եւ 83-րդ կետի «գ»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55647-2013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Հպալարեր՝ պղնձից եւ դրա համաձուլվածքներից, էլեկտրաֆիկացված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vAlign w:val="center"/>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26</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 xml:space="preserve">4-րդ հոդվածի 4-րդ, 7–րդ, 12–րդ եւ 14–րդ կետեր, </w:t>
            </w:r>
            <w:commentRangeStart w:id="5"/>
            <w:r w:rsidRPr="009F53E9">
              <w:rPr>
                <w:rStyle w:val="Bodytext211pt"/>
                <w:rFonts w:ascii="GHEA Grapalat" w:hAnsi="GHEA Grapalat"/>
                <w:sz w:val="24"/>
                <w:szCs w:val="24"/>
              </w:rPr>
              <w:t>5-րդ կետի</w:t>
            </w:r>
            <w:commentRangeEnd w:id="5"/>
            <w:r w:rsidRPr="009F53E9">
              <w:rPr>
                <w:rStyle w:val="CommentReference"/>
                <w:rFonts w:ascii="GHEA Grapalat" w:eastAsia="Sylfaen" w:hAnsi="GHEA Grapalat" w:cs="Sylfaen"/>
                <w:sz w:val="24"/>
                <w:szCs w:val="24"/>
              </w:rPr>
              <w:commentReference w:id="5"/>
            </w:r>
            <w:r w:rsidRPr="009F53E9">
              <w:rPr>
                <w:rStyle w:val="Bodytext211pt"/>
                <w:rFonts w:ascii="GHEA Grapalat" w:hAnsi="GHEA Grapalat"/>
                <w:sz w:val="24"/>
                <w:szCs w:val="24"/>
              </w:rPr>
              <w:t xml:space="preserve"> «գ» ենթակետ, եւ 4–րդ հոդվածի 82–րդ կետի «ա» ենթակետ</w:t>
            </w: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809-71</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27</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809-2014</w:t>
            </w:r>
          </w:p>
        </w:tc>
        <w:tc>
          <w:tcPr>
            <w:tcW w:w="386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Պտուտակներ՝ ճանապարհային.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28</w:t>
            </w:r>
          </w:p>
        </w:tc>
        <w:tc>
          <w:tcPr>
            <w:tcW w:w="2025"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32409-2013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Հակախաղացքներ՝ զսպանակավոր, երկաթուղային ռելսերի.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29</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4-րդ հոդվածի 4-րդ, 7-րդ, 11-րդ, 12-րդ եւ 14-րդ կետեր, 5-րդ կետի «գ» եւ «ը»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54749-2011</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Կցորդման եւ ինքնակցիչ սարքվածք՝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 եւ ընդունման կանոններ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30</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 xml:space="preserve">4-րդ հոդվածի </w:t>
            </w:r>
            <w:r w:rsidRPr="009F53E9">
              <w:rPr>
                <w:rStyle w:val="Bodytext211pt"/>
                <w:rFonts w:ascii="GHEA Grapalat" w:hAnsi="GHEA Grapalat"/>
                <w:sz w:val="24"/>
                <w:szCs w:val="24"/>
              </w:rPr>
              <w:t xml:space="preserve">4-րդ, 7-րդ, 11-րդ եւ </w:t>
            </w:r>
            <w:r w:rsidRPr="009F53E9">
              <w:rPr>
                <w:rStyle w:val="Bodytext211pt"/>
                <w:rFonts w:ascii="GHEA Grapalat" w:hAnsi="GHEA Grapalat"/>
                <w:sz w:val="24"/>
                <w:szCs w:val="24"/>
              </w:rPr>
              <w:lastRenderedPageBreak/>
              <w:t>54-րդ կետեր, 5-րդ կետի «գ», «դ»,</w:t>
            </w:r>
            <w:r w:rsidRPr="009F53E9">
              <w:rPr>
                <w:rFonts w:ascii="GHEA Grapalat" w:hAnsi="GHEA Grapalat"/>
                <w:sz w:val="24"/>
                <w:szCs w:val="24"/>
              </w:rPr>
              <w:t xml:space="preserve"> </w:t>
            </w:r>
            <w:r w:rsidRPr="009F53E9">
              <w:rPr>
                <w:rStyle w:val="Bodytext211pt"/>
                <w:rFonts w:ascii="GHEA Grapalat" w:hAnsi="GHEA Grapalat"/>
                <w:sz w:val="24"/>
                <w:szCs w:val="24"/>
              </w:rPr>
              <w:t>«ժէ»-«ժթ» ենթակետեր</w:t>
            </w: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lastRenderedPageBreak/>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10791-2011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Անիվներ՝ ամբողջագլոցված.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11018-2011</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Քարշային շարժակազմի անվազույգեր՝ 1520 մմ ռելսամեջով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32</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4-րդ հոդվածի 4-րդ եւ 7-րդ կետեր, 5-րդ կետի «գ», «ժէ»-«ժթ»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1452-2011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Զսպանակներ՝ գլանաձեւ, պտուտակային, երկաթուղիների շարժակազմի սայլակների եւ հարվածաքարշային սարքերի.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33</w:t>
            </w:r>
          </w:p>
        </w:tc>
        <w:tc>
          <w:tcPr>
            <w:tcW w:w="2025"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«գ»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55184-2012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Հիդրավլիկական տատանամեղմիչներ՝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34</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5-րդ կետի «ա», «դ» եւ «իա»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9238-2013</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շարժակազմի եւ կառույցների մոտեցման եզրաչափքեր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35</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5-րդ կետի «գ»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15543.1-89</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Ընդհանուր պահանջներ՝ կլիմայական արտաքին ազդող գործոնների նկատմամբ կայունության մասով</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36</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17516.1-90</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պահանջներ՝ մեխանիկական արտաքին ազդող գործոնների նկատմամբ կայունության մասով</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37</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lastRenderedPageBreak/>
              <w:t>ԳՕՍՏ 30631-99</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lastRenderedPageBreak/>
              <w:t xml:space="preserve">Մեքենաներին, սարքերին եւ այլ </w:t>
            </w:r>
            <w:r w:rsidRPr="009F53E9">
              <w:rPr>
                <w:rStyle w:val="Bodytext211pt"/>
                <w:rFonts w:ascii="GHEA Grapalat" w:hAnsi="GHEA Grapalat"/>
                <w:sz w:val="24"/>
                <w:szCs w:val="24"/>
              </w:rPr>
              <w:lastRenderedPageBreak/>
              <w:t>տեխնիկական արտադրատեսակներին ներկայացվող ընդհանուր պահանջներ՝ շահագործման ժամանակ մեխանիկական արտաքին ազդող գործոնների նկատմամբ կայունության մասով</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38</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5–րդ կետի «ժդ»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5-րդ եւ 6-րդ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55176.3.2-2012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3-2. Շարժակազմ. Ապարատուրա եւ սարքավորումներ. 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39</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5–րդ կետի «ժե»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ԳՕՍՏՌ 55176.4.1-2012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4-1. Երկաթուղային ավտոմատիկայի եւ հեռուստամեխանիկայի սարքվածքներ եւ ապարատուրա. 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40</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lang w:val="ru-RU"/>
              </w:rPr>
            </w:pPr>
            <w:r w:rsidRPr="009F53E9">
              <w:rPr>
                <w:rFonts w:ascii="GHEA Grapalat" w:hAnsi="GHEA Grapalat"/>
                <w:sz w:val="24"/>
                <w:szCs w:val="24"/>
              </w:rPr>
              <w:t>4-րդ բաժին</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ԳՕՍՏ Ռ 55176.4.2-2012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Մաս 4-2. էլեկտրամագնիսական էմիսիա </w:t>
            </w:r>
            <w:r w:rsidRPr="009F53E9">
              <w:rPr>
                <w:rStyle w:val="Bodytext211pt"/>
                <w:rFonts w:ascii="GHEA Grapalat" w:hAnsi="GHEA Grapalat"/>
                <w:sz w:val="24"/>
                <w:szCs w:val="24"/>
              </w:rPr>
              <w:lastRenderedPageBreak/>
              <w:t>եւ էլեկտրակապի ապարատուրայի խանգարումակայունություն. 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41</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83-րդ եւ 84-րդ 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lang w:val="ru-RU"/>
              </w:rPr>
            </w:pPr>
            <w:r w:rsidRPr="009F53E9">
              <w:rPr>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ԳՕՍՏ 12.2.007.0-75</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Արտադրատեսակներ՝ էլեկտրատեխնիկական. Անվտանգության ընդհանուր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42</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4-րդ հոդվածի 7-րդ, 13-րդ եւ 83-րդ կետեր, 5-րդ կետի «ի»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3-րդ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18142.1-85</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Ուղղիչներ՝ կիսահաղորդչային, 5 կՎտ ավելի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43</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24376-91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Ինվերտորներ՝ կիսահաղորդչային.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44</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26830-86</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Կերպափոխիչներ՝ էլեկտրաէներգիայի, կիսահաղորդչային, մինչեւ 5 կՎԱ ներառյալ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45</w:t>
            </w:r>
          </w:p>
        </w:tc>
        <w:tc>
          <w:tcPr>
            <w:tcW w:w="2025"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12-րդ եւ 14-րդ կետեր, 5-րդ կետի «բ»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2593-2014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Ճկափողեր՝ միացման,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46</w:t>
            </w:r>
          </w:p>
        </w:tc>
        <w:tc>
          <w:tcPr>
            <w:tcW w:w="20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 xml:space="preserve">4-րդ հոդվածի 7-րդ, 11-րդ, 13-րդ եւ 19-րդ կետեր, 5-րդ կետի «գ» եւ </w:t>
            </w:r>
            <w:r w:rsidRPr="009F53E9">
              <w:rPr>
                <w:rFonts w:ascii="GHEA Grapalat" w:hAnsi="GHEA Grapalat"/>
                <w:sz w:val="24"/>
                <w:szCs w:val="24"/>
              </w:rPr>
              <w:lastRenderedPageBreak/>
              <w:t>«ի» ենթակետեր</w:t>
            </w: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ՍՏ ՂՀ ՄԷՀ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60077-5-2007</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Երկաթուղիների շարժակազմ.</w:t>
            </w:r>
            <w:r w:rsidRPr="009F53E9">
              <w:rPr>
                <w:rFonts w:ascii="GHEA Grapalat" w:hAnsi="GHEA Grapalat"/>
                <w:sz w:val="24"/>
                <w:szCs w:val="24"/>
              </w:rPr>
              <w:t xml:space="preserve"> Էլեկտրասարքավորումներ՝ շարժակազմի համար. </w:t>
            </w:r>
            <w:r w:rsidRPr="009F53E9">
              <w:rPr>
                <w:rStyle w:val="Bodytext211pt"/>
                <w:rFonts w:ascii="GHEA Grapalat" w:hAnsi="GHEA Grapalat"/>
                <w:sz w:val="24"/>
                <w:szCs w:val="24"/>
              </w:rPr>
              <w:t xml:space="preserve">Մաս 5. Էլեկտրական բաղադրիչներ. </w:t>
            </w:r>
            <w:r w:rsidRPr="009F53E9">
              <w:rPr>
                <w:rStyle w:val="Bodytext211pt"/>
                <w:rFonts w:ascii="GHEA Grapalat" w:hAnsi="GHEA Grapalat"/>
                <w:sz w:val="24"/>
                <w:szCs w:val="24"/>
              </w:rPr>
              <w:lastRenderedPageBreak/>
              <w:t>Պահանջներ</w:t>
            </w:r>
            <w:r w:rsidRPr="009F53E9">
              <w:rPr>
                <w:rStyle w:val="Bodytext211pt"/>
                <w:rFonts w:ascii="GHEA Grapalat" w:hAnsi="GHEA Grapalat"/>
                <w:sz w:val="24"/>
                <w:szCs w:val="24"/>
                <w:lang w:val="ru-RU"/>
              </w:rPr>
              <w:t>՝</w:t>
            </w:r>
            <w:r w:rsidRPr="009F53E9">
              <w:rPr>
                <w:rStyle w:val="Bodytext211pt"/>
                <w:rFonts w:ascii="GHEA Grapalat" w:hAnsi="GHEA Grapalat"/>
                <w:sz w:val="24"/>
                <w:szCs w:val="24"/>
              </w:rPr>
              <w:t xml:space="preserve"> բարձր լարման հալուն ապահովիչների համար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47</w:t>
            </w:r>
          </w:p>
        </w:tc>
        <w:tc>
          <w:tcPr>
            <w:tcW w:w="2025" w:type="dxa"/>
            <w:tcBorders>
              <w:top w:val="single" w:sz="4" w:space="0" w:color="auto"/>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55882.5-2013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Էլեկտրասարքավորումներ՝ երկաթուղային շարժակազմի համար. Մաս 5. Ապահովիչներ բարձրավոլտ.</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48</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եւ 13-րդ կետեր, 5-րդ կետի «գ», «դ», «ժե» եւ «ի»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54800-2011</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Կերպափոխիչներ՝ կիսահաղորդչային, ուժային, երկաթուղային շարժակազմի համար. Բնութագրեր եւ փորձարկումների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49</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Fonts w:ascii="GHEA Grapalat" w:hAnsi="GHEA Grapalat"/>
                <w:sz w:val="24"/>
                <w:szCs w:val="24"/>
              </w:rPr>
              <w:t>4-րդ հոդվածի 7-րդ եւ 13-րդ կետեր, 5-րդ կետի «գ», «դ» եւ «ի» ենթակետեր</w:t>
            </w: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2-4-րդ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9219-88</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50</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9219-95</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51</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եւ «ժզ»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54962-2012</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Բազկաթոռ՝ մեքենավարի (օպերատորի),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52</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ենթակետ, 82-րդ կետի «ա»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1561-75</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Fonts w:ascii="GHEA Grapalat" w:hAnsi="GHEA Grapalat"/>
                <w:sz w:val="24"/>
                <w:szCs w:val="24"/>
              </w:rPr>
              <w:t xml:space="preserve">Ռեզերվուարներ՝ օդային, երկաթուղիների վագոնների ավտոմատ արգելակների համար.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53</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54746-2011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շարժակազմ. Սարքվածքներ՝ ձայնային, ազդանշանային.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54</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2-րդ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10393-2009</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Fonts w:ascii="GHEA Grapalat" w:hAnsi="GHEA Grapalat"/>
                <w:sz w:val="24"/>
                <w:szCs w:val="24"/>
              </w:rPr>
              <w:t xml:space="preserve">Ճնշակներ եւ ճնշակային ագրեգատներ՝ երկաթուղային շարժակազմի համար.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հուլիսի 1-ը</w:t>
            </w: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55</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10393-2014</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Ճնշակներ, ճնշակային ագրեգատներ՝ էլեկտրական շարժաբերով եւ ճնշակային սարքվածքներ՝ էլեկտրական շարժաբերով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56</w:t>
            </w:r>
          </w:p>
        </w:tc>
        <w:tc>
          <w:tcPr>
            <w:tcW w:w="2025" w:type="dxa"/>
            <w:tcBorders>
              <w:top w:val="single" w:sz="4" w:space="0" w:color="auto"/>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3-րդ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31402-2013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Գլաններ արգելակային՝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57</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«ի»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6962-75</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Էլեկտրաֆիկացված տրանսպորտ՝ հպումային ցանցից սնուցմամբ. Լարումների շարք</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58</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2-4-րդ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12.2.056-81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Էլեկտրաքարշեր եւ ջերմաքարշեր՝1520 մմ ռելսամեջով.</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59</w:t>
            </w:r>
          </w:p>
        </w:tc>
        <w:tc>
          <w:tcPr>
            <w:tcW w:w="2025"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520-2011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Առանցքակալներ՝ գլորման.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հուլիսի 1-ը</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60</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18572-2014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Առանցքակալներ՝ գլորման.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Առանցքակալներ՝ </w:t>
            </w:r>
            <w:r w:rsidRPr="009F53E9">
              <w:rPr>
                <w:rStyle w:val="Bodytext211pt"/>
                <w:rFonts w:ascii="GHEA Grapalat" w:hAnsi="GHEA Grapalat"/>
                <w:sz w:val="24"/>
                <w:szCs w:val="24"/>
              </w:rPr>
              <w:lastRenderedPageBreak/>
              <w:t>առանցքակալատուփի, հոլովակավոր, գլանաձեւ,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lastRenderedPageBreak/>
              <w:t xml:space="preserve">կիրառվում է 2015 </w:t>
            </w:r>
            <w:r w:rsidRPr="009F53E9">
              <w:rPr>
                <w:rStyle w:val="Bodytext211pt"/>
                <w:rFonts w:ascii="GHEA Grapalat" w:hAnsi="GHEA Grapalat"/>
                <w:sz w:val="24"/>
                <w:szCs w:val="24"/>
              </w:rPr>
              <w:lastRenderedPageBreak/>
              <w:t>թվականի հուլիսի 1-ից</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61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32769-2014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Առանցքակալներ՝ գլորման.</w:t>
            </w:r>
            <w:r w:rsidRPr="009F53E9">
              <w:rPr>
                <w:rFonts w:ascii="GHEA Grapalat" w:hAnsi="GHEA Grapalat"/>
                <w:sz w:val="24"/>
                <w:szCs w:val="24"/>
              </w:rPr>
              <w:t xml:space="preserve"> </w:t>
            </w:r>
            <w:r w:rsidRPr="009F53E9">
              <w:rPr>
                <w:rStyle w:val="Bodytext211pt"/>
                <w:rFonts w:ascii="GHEA Grapalat" w:hAnsi="GHEA Grapalat"/>
                <w:sz w:val="24"/>
                <w:szCs w:val="24"/>
              </w:rPr>
              <w:t>Հանգույցներ՝ առանցքակալային, կոնաձեւ, երկաթուղային շարժակազմի առանցքակալատուփերի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62</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12-րդ, 14-րդ, 16-րդ, 47-րդ եւ 57-րդ կետեր, 5-րդ կետի «բ», «ժզ»-«ժը»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4728-2010</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Fonts w:ascii="GHEA Grapalat" w:hAnsi="GHEA Grapalat"/>
                <w:sz w:val="24"/>
                <w:szCs w:val="24"/>
              </w:rPr>
              <w:t xml:space="preserve">Նախապատրաստվածքներ՝ սռնու, երկաթուղային շարժակազմի համար.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63</w:t>
            </w:r>
          </w:p>
        </w:tc>
        <w:tc>
          <w:tcPr>
            <w:tcW w:w="2025"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13-րդ, 18-րդ եւ 84-րդ 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18620-86</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Մակնշում</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64</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13-րդ 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398-2010</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Fonts w:ascii="GHEA Grapalat" w:hAnsi="GHEA Grapalat"/>
                <w:sz w:val="24"/>
                <w:szCs w:val="24"/>
              </w:rPr>
              <w:t xml:space="preserve">Կալանդներ՝ կոպտամշակ, երկաթուղային շարժակազմի համար.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65</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19-րդ, 50-րդ, 68-րդ, 83-րդ եւ 84-րդ կետեր, 5-րդ կետի «ժդ» եւ «ժե» ենթակետեր</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4- 6-րդ բաժիններ ԳՕՍՏ 30804.4.2-2013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Էլեկտրաստատիկ պարպումների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66</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30804.4.3-2013</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Style w:val="Bodytext211pt"/>
                <w:rFonts w:ascii="GHEA Grapalat" w:hAnsi="GHEA Grapalat"/>
                <w:sz w:val="24"/>
                <w:szCs w:val="24"/>
              </w:rPr>
              <w:lastRenderedPageBreak/>
              <w:t>Ռադիոհաճախականության էլեկտրամագնիսական դաշտի նկատմամբ կայունություն. Պահանջներ եւ փորձարկման մեթոդներ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67</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30804.4.4-2013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Նանովայրկյանային իմպուլսային խանգարումների նկատմամբ կայունություն. 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left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68</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50648-94</w:t>
            </w:r>
          </w:p>
        </w:tc>
        <w:tc>
          <w:tcPr>
            <w:tcW w:w="386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Արդյունաբերական հաճախականության մագնիսական դաշտի նկատմամբ կայունություն. Տեխնիկական պահանջներ եւ փորձարկումների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69</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ԳՕՍՏ Ռ 51317.4.5-99</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Մեծ էներգիայի միկրովայրկյանային իմպուլսային խանգարումների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70</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19-րդ 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30804.4.11-2013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Էլեկտրասնուցման լարման անկումների, կարճաժամկետ </w:t>
            </w:r>
            <w:r w:rsidRPr="009F53E9">
              <w:rPr>
                <w:rStyle w:val="Bodytext211pt"/>
                <w:rFonts w:ascii="GHEA Grapalat" w:hAnsi="GHEA Grapalat"/>
                <w:sz w:val="24"/>
                <w:szCs w:val="24"/>
              </w:rPr>
              <w:lastRenderedPageBreak/>
              <w:t>ընդհատումների եւ փոփոխությունների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4-րդ բաժին</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55176.1-2012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1. Ընդհանուր դրույթներ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72</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55176.2-2012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 Մաս 2. Էլեկտրամագնիսական խանգարումներ՝ երկաթուղային համակարգերից, ընդհանուր առմամբ, դեպի արտաքին շրջակա միջավայր.</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tabs>
                <w:tab w:val="left" w:pos="581"/>
              </w:tabs>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73</w:t>
            </w:r>
          </w:p>
        </w:tc>
        <w:tc>
          <w:tcPr>
            <w:tcW w:w="20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54-րդ կետ</w:t>
            </w: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55498-2013</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Fonts w:ascii="GHEA Grapalat" w:hAnsi="GHEA Grapalat"/>
                <w:sz w:val="24"/>
                <w:szCs w:val="24"/>
              </w:rPr>
              <w:t xml:space="preserve">Կենտրոններ՝ անվավոր, գլոցված, երկաթուղային շարժակազմի համար.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74</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83-րդ կետ, 5-րդ կետի «գ»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15150-69</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 xml:space="preserve">Մեքենաներ, սարքեր եւ այլ տեխնիկական արտադրատեսակներ. Տարբերակներ՝ տարբեր կլիմայական շրջանների համար. Կատեգորիաներ, շահագործման, պահպանման եւ </w:t>
            </w:r>
            <w:r w:rsidRPr="009F53E9">
              <w:rPr>
                <w:rStyle w:val="Bodytext211pt"/>
                <w:rFonts w:ascii="GHEA Grapalat" w:hAnsi="GHEA Grapalat"/>
                <w:sz w:val="24"/>
                <w:szCs w:val="24"/>
              </w:rPr>
              <w:lastRenderedPageBreak/>
              <w:t>տրանսպորտային փոխադրման պայմաններ՝ արտաքին միջավայրի կլիմայական գործոնների ազդեցության մասով</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75</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83-րդ 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12.1.003-83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Աղմուկ.</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ընդհանուր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76</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ԳՕՍՏ 12.2.007.11-75</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Կերպափոխիչներ՝ էլեկտրաէներգիայի, կիսահաղորդչային.</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77</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16772-77</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Տրանսֆորմատորներ եւ ռեակտորներ՝ կերպափոխչային.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78</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52726-2007</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Զատիչներ եւ հողակցիչներ՝ 1 կՎ–ից բարձր լարման փոփոխական հոսանքի, եւ դրանց շարժաբերներ.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79</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55648-2013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Մեկուսիչներ՝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80</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ենթաբաժին 5.2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19330-2013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Հենակներ՝ երկաթուղիների հպումային ցանցի հենարանների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81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ենթաբաժին 5.2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32209-2013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Հիմքեր երկաթուղիների հպումային ցանցի հենարանների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82</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32676-2014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Ռեակտորներ երկաթուղու հաստատուն հոսանքի քարշային ենթակայանների համար՝ հարթեցնող.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83</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12670-99</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Մեկուսիչներ՝ ճենապակե, ափսեաձեւ, էլեկտրաֆիկացված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84</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16357-83</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Պարպիչներ՝ փականային, 3,8–ից մինչեւ 600 կՎ անվանական լարման փոփոխական հոսանքի. Ընդհանուր տեխնիկական պայմաններ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85</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6490-93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Մեկուսիչներ՝ գծային, կախովի, ափսեաձեւ.</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86</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55602-2013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Ապարատներ՝ կոմուտացման, քարշային ցանցի հողակցման շղթայի եւ երկաթուղիների քարշային ենթակայանների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87</w:t>
            </w:r>
          </w:p>
        </w:tc>
        <w:tc>
          <w:tcPr>
            <w:tcW w:w="20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83–րդ կետի «բ» ենթակետ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55186-2012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Պարզունակներ՝ կոշտ լայնադրակների, երկաթուղային տրանսպորտի հպումային ցանցի համար. 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88</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0"/>
              <w:jc w:val="left"/>
              <w:rPr>
                <w:rFonts w:ascii="GHEA Grapalat" w:hAnsi="GHEA Grapalat"/>
                <w:sz w:val="24"/>
                <w:szCs w:val="24"/>
              </w:rPr>
            </w:pPr>
            <w:r w:rsidRPr="009F53E9">
              <w:rPr>
                <w:rStyle w:val="Bodytext211pt"/>
                <w:rFonts w:ascii="GHEA Grapalat" w:hAnsi="GHEA Grapalat"/>
                <w:sz w:val="24"/>
                <w:szCs w:val="24"/>
              </w:rPr>
              <w:t>4-րդ հոդվածի 84-րդ կետ</w:t>
            </w: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1050-2013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Մետաղաարտադրանք՝ չլեգիրված, կոնստրուկցիոն, որակյալ եւ հատուկ պողպատից.</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89</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12997-84</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Արդյունաբերական սարքերի եւ ավտոմատացման միջոցների պետական համակարգի արտադրատեսակներ.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90</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14254-96</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Թաղանթներով ապահովվող պաշտպանության աստիճաններ (IP ծածկագիր)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91</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21130-75</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Հողանցող սեղմակներ եւ հողանցման նշաններ.</w:t>
            </w:r>
            <w:r w:rsidRPr="009F53E9">
              <w:rPr>
                <w:rFonts w:ascii="GHEA Grapalat" w:hAnsi="GHEA Grapalat"/>
                <w:sz w:val="24"/>
                <w:szCs w:val="24"/>
              </w:rPr>
              <w:t xml:space="preserve"> </w:t>
            </w:r>
            <w:r w:rsidRPr="009F53E9">
              <w:rPr>
                <w:rStyle w:val="Bodytext211pt"/>
                <w:rFonts w:ascii="GHEA Grapalat" w:hAnsi="GHEA Grapalat"/>
                <w:sz w:val="24"/>
                <w:szCs w:val="24"/>
              </w:rPr>
              <w:t>Կոնստրուկցիա եւ չափսեր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92</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53784-2010</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Տարրեր՝ օպտիկական, երկաթուղային տրանսպորտի լուսաազդանշանային սարքերի համար.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93</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Ռ ՄԷՀ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60870-2-2-2001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Հեռուստամեխանիկայի սարքվածքներ եւ համակարգեր. Մաս 2. Շահագործման պայմաններ. Բաժին 2. Շրջակա միջավայրի պայմաններ (կլիմայական, մեխանիկական եւ այլ՝ ոչ էլեկտրական ազդեցություններ)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94</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lastRenderedPageBreak/>
              <w:t>ԳՕՍՏ 16121-86</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lastRenderedPageBreak/>
              <w:t xml:space="preserve">Ռելեներ՝ ցածր լարման, </w:t>
            </w:r>
            <w:r w:rsidRPr="009F53E9">
              <w:rPr>
                <w:rStyle w:val="Bodytext211pt"/>
                <w:rFonts w:ascii="GHEA Grapalat" w:hAnsi="GHEA Grapalat"/>
                <w:sz w:val="24"/>
                <w:szCs w:val="24"/>
              </w:rPr>
              <w:lastRenderedPageBreak/>
              <w:t>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95</w:t>
            </w:r>
          </w:p>
        </w:tc>
        <w:tc>
          <w:tcPr>
            <w:tcW w:w="2025" w:type="dxa"/>
            <w:vMerge/>
            <w:tcBorders>
              <w:left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16022-83</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Ռելեներ՝ էլեկտրական. Եզրույթներ եւ սահմանումներ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96</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ind w:left="60"/>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5.197-72</w:t>
            </w:r>
          </w:p>
        </w:tc>
        <w:tc>
          <w:tcPr>
            <w:tcW w:w="3861" w:type="dxa"/>
            <w:tcBorders>
              <w:top w:val="single" w:sz="4" w:space="0" w:color="auto"/>
              <w:left w:val="single" w:sz="4" w:space="0" w:color="auto"/>
              <w:bottom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էլեկտրամագնիսական,«НМШ1», «НМШ2», «НМШ4», «НМШМ1», «НМШМ2», «НМШМ4», «АНШМ2», «НМ1», «НМ2», «НМ4», «НММ1», «НММ2», «НММ4» տիպերի. Ատեստավորված արտադրանքի որակին ներկայացվող պահանջներ</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trHeight w:val="1409"/>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97</w:t>
            </w:r>
          </w:p>
        </w:tc>
        <w:tc>
          <w:tcPr>
            <w:tcW w:w="2025" w:type="dxa"/>
            <w:vMerge w:val="restart"/>
            <w:tcBorders>
              <w:top w:val="single" w:sz="4" w:space="0" w:color="auto"/>
              <w:left w:val="single" w:sz="4" w:space="0" w:color="auto"/>
            </w:tcBorders>
            <w:shd w:val="clear" w:color="auto" w:fill="FFFFFF"/>
          </w:tcPr>
          <w:p w:rsidR="0092723E" w:rsidRPr="009F53E9" w:rsidRDefault="0092723E" w:rsidP="007C5C0B">
            <w:pPr>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5.357-70</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 «АНШ2» եւ «АНШ5» տիպերի. Ատեստավորված արտադրանքի որակին ներկայացվող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98</w:t>
            </w:r>
          </w:p>
        </w:tc>
        <w:tc>
          <w:tcPr>
            <w:tcW w:w="2025" w:type="dxa"/>
            <w:vMerge/>
            <w:tcBorders>
              <w:left w:val="single" w:sz="4" w:space="0" w:color="auto"/>
            </w:tcBorders>
            <w:shd w:val="clear" w:color="auto" w:fill="FFFFFF"/>
          </w:tcPr>
          <w:p w:rsidR="0092723E" w:rsidRPr="009F53E9" w:rsidRDefault="0092723E" w:rsidP="007C5C0B">
            <w:pPr>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55369-2012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ապարատուրա. Ընդհանուր տեխնիկական պահանջներ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99</w:t>
            </w:r>
          </w:p>
        </w:tc>
        <w:tc>
          <w:tcPr>
            <w:tcW w:w="2025" w:type="dxa"/>
            <w:vMerge/>
            <w:tcBorders>
              <w:left w:val="single" w:sz="4" w:space="0" w:color="auto"/>
            </w:tcBorders>
            <w:shd w:val="clear" w:color="auto" w:fill="FFFFFF"/>
          </w:tcPr>
          <w:p w:rsidR="0092723E" w:rsidRPr="009F53E9" w:rsidRDefault="0092723E" w:rsidP="007C5C0B">
            <w:pPr>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54833-2011</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տեսակավորման կայարաններում. Անվտանգության պահանջներ եւ հսկողության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100</w:t>
            </w:r>
          </w:p>
        </w:tc>
        <w:tc>
          <w:tcPr>
            <w:tcW w:w="2025" w:type="dxa"/>
            <w:vMerge/>
            <w:tcBorders>
              <w:left w:val="single" w:sz="4" w:space="0" w:color="auto"/>
            </w:tcBorders>
            <w:shd w:val="clear" w:color="auto" w:fill="FFFFFF"/>
          </w:tcPr>
          <w:p w:rsidR="0092723E" w:rsidRPr="009F53E9" w:rsidRDefault="0092723E" w:rsidP="007C5C0B">
            <w:pPr>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54897-2012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 xml:space="preserve">Երկաթուղային ավտոմատիկայի եւ հեռուստամեխանիկայի համակարգեր երկաթուղային </w:t>
            </w:r>
            <w:r w:rsidRPr="009F53E9">
              <w:rPr>
                <w:rStyle w:val="Bodytext211pt"/>
                <w:rFonts w:ascii="GHEA Grapalat" w:hAnsi="GHEA Grapalat"/>
                <w:sz w:val="24"/>
                <w:szCs w:val="24"/>
              </w:rPr>
              <w:lastRenderedPageBreak/>
              <w:t>կայարաններում. Անվտանգության պահանջներ եւ հսկողության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101</w:t>
            </w:r>
          </w:p>
        </w:tc>
        <w:tc>
          <w:tcPr>
            <w:tcW w:w="2025" w:type="dxa"/>
            <w:vMerge/>
            <w:tcBorders>
              <w:left w:val="single" w:sz="4" w:space="0" w:color="auto"/>
            </w:tcBorders>
            <w:shd w:val="clear" w:color="auto" w:fill="FFFFFF"/>
          </w:tcPr>
          <w:p w:rsidR="0092723E" w:rsidRPr="009F53E9" w:rsidRDefault="0092723E" w:rsidP="007C5C0B">
            <w:pPr>
              <w:rPr>
                <w:rFonts w:ascii="GHEA Grapalat" w:hAnsi="GHEA Grapalat"/>
              </w:rPr>
            </w:pPr>
          </w:p>
        </w:tc>
        <w:tc>
          <w:tcPr>
            <w:tcW w:w="229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54898-2012</w:t>
            </w:r>
          </w:p>
        </w:tc>
        <w:tc>
          <w:tcPr>
            <w:tcW w:w="3861" w:type="dxa"/>
            <w:tcBorders>
              <w:top w:val="single" w:sz="4" w:space="0" w:color="auto"/>
              <w:left w:val="single" w:sz="4" w:space="0" w:color="auto"/>
            </w:tcBorders>
            <w:shd w:val="clear" w:color="auto" w:fill="FFFFFF"/>
            <w:vAlign w:val="bottom"/>
          </w:tcPr>
          <w:p w:rsidR="0092723E" w:rsidRPr="009F53E9"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գծանցներում. Անվտանգության պահանջներ եւ հսկողության մեթոդներ</w:t>
            </w:r>
          </w:p>
        </w:tc>
        <w:tc>
          <w:tcPr>
            <w:tcW w:w="1566"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4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102</w:t>
            </w:r>
          </w:p>
        </w:tc>
        <w:tc>
          <w:tcPr>
            <w:tcW w:w="2025" w:type="dxa"/>
            <w:vMerge/>
            <w:tcBorders>
              <w:left w:val="single" w:sz="4" w:space="0" w:color="auto"/>
              <w:bottom w:val="single" w:sz="4" w:space="0" w:color="auto"/>
            </w:tcBorders>
            <w:shd w:val="clear" w:color="auto" w:fill="FFFFFF"/>
          </w:tcPr>
          <w:p w:rsidR="0092723E" w:rsidRPr="009F53E9" w:rsidRDefault="0092723E" w:rsidP="007C5C0B">
            <w:pPr>
              <w:rPr>
                <w:rFonts w:ascii="GHEA Grapalat" w:hAnsi="GHEA Grapalat"/>
              </w:rPr>
            </w:pPr>
          </w:p>
        </w:tc>
        <w:tc>
          <w:tcPr>
            <w:tcW w:w="229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ԳՕՍՏ Ռ 54900-2012</w:t>
            </w:r>
          </w:p>
        </w:tc>
        <w:tc>
          <w:tcPr>
            <w:tcW w:w="3861" w:type="dxa"/>
            <w:tcBorders>
              <w:top w:val="single" w:sz="4" w:space="0" w:color="auto"/>
              <w:left w:val="single" w:sz="4" w:space="0" w:color="auto"/>
              <w:bottom w:val="single" w:sz="4" w:space="0" w:color="auto"/>
            </w:tcBorders>
            <w:shd w:val="clear" w:color="auto" w:fill="FFFFFF"/>
          </w:tcPr>
          <w:p w:rsidR="0092723E" w:rsidRPr="0053645C" w:rsidRDefault="0092723E" w:rsidP="007C5C0B">
            <w:pPr>
              <w:pStyle w:val="Bodytext20"/>
              <w:shd w:val="clear" w:color="auto" w:fill="auto"/>
              <w:spacing w:before="0" w:after="0" w:line="240" w:lineRule="auto"/>
              <w:ind w:left="99" w:right="49"/>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գծերի կայարանամեջերում. Անվտանգության պահանջներ եւ հսկողության մեթոդներ</w:t>
            </w:r>
            <w:r w:rsidRPr="0053645C">
              <w:rPr>
                <w:rStyle w:val="Bodytext211pt"/>
                <w:rFonts w:ascii="GHEA Grapalat" w:hAnsi="GHEA Grapalat"/>
                <w:sz w:val="24"/>
                <w:szCs w:val="24"/>
              </w:rPr>
              <w:t>&gt;&gt;:</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bl>
    <w:p w:rsidR="0092723E" w:rsidRPr="00596948" w:rsidRDefault="0092723E" w:rsidP="0092723E">
      <w:pPr>
        <w:pStyle w:val="Bodytext30"/>
        <w:shd w:val="clear" w:color="auto" w:fill="auto"/>
        <w:spacing w:after="160" w:line="360" w:lineRule="auto"/>
        <w:ind w:right="-1142"/>
        <w:jc w:val="right"/>
        <w:rPr>
          <w:rFonts w:ascii="GHEA Grapalat" w:hAnsi="GHEA Grapalat"/>
          <w:b w:val="0"/>
          <w:sz w:val="24"/>
          <w:szCs w:val="24"/>
        </w:rPr>
      </w:pPr>
      <w:r>
        <w:rPr>
          <w:rStyle w:val="Bodytext211pt"/>
          <w:rFonts w:ascii="GHEA Grapalat" w:hAnsi="GHEA Grapalat"/>
          <w:b w:val="0"/>
          <w:sz w:val="24"/>
          <w:szCs w:val="24"/>
        </w:rPr>
        <w:t>»</w:t>
      </w:r>
      <w:r w:rsidRPr="00596948">
        <w:rPr>
          <w:rStyle w:val="Bodytext211pt"/>
          <w:rFonts w:ascii="GHEA Grapalat" w:hAnsi="GHEA Grapalat"/>
          <w:b w:val="0"/>
          <w:sz w:val="24"/>
          <w:szCs w:val="24"/>
        </w:rPr>
        <w:t>:</w:t>
      </w:r>
    </w:p>
    <w:p w:rsidR="0092723E" w:rsidRDefault="0092723E" w:rsidP="0092723E">
      <w:pPr>
        <w:pStyle w:val="Bodytext30"/>
        <w:shd w:val="clear" w:color="auto" w:fill="auto"/>
        <w:spacing w:after="160" w:line="360" w:lineRule="auto"/>
        <w:ind w:right="119"/>
        <w:jc w:val="both"/>
        <w:rPr>
          <w:rFonts w:ascii="GHEA Grapalat" w:hAnsi="GHEA Grapalat"/>
          <w:sz w:val="24"/>
          <w:szCs w:val="24"/>
        </w:rPr>
      </w:pPr>
    </w:p>
    <w:p w:rsidR="0092723E" w:rsidRPr="009F53E9" w:rsidRDefault="0092723E" w:rsidP="0092723E">
      <w:pPr>
        <w:pStyle w:val="Bodytext30"/>
        <w:shd w:val="clear" w:color="auto" w:fill="auto"/>
        <w:tabs>
          <w:tab w:val="left" w:pos="993"/>
        </w:tabs>
        <w:spacing w:after="160" w:line="360" w:lineRule="auto"/>
        <w:ind w:right="-8" w:firstLine="567"/>
        <w:jc w:val="both"/>
        <w:rPr>
          <w:rFonts w:ascii="GHEA Grapalat" w:hAnsi="GHEA Grapalat"/>
          <w:sz w:val="24"/>
          <w:szCs w:val="24"/>
        </w:rPr>
      </w:pPr>
      <w:r w:rsidRPr="009F53E9">
        <w:rPr>
          <w:rFonts w:ascii="GHEA Grapalat" w:hAnsi="GHEA Grapalat"/>
          <w:sz w:val="24"/>
          <w:szCs w:val="24"/>
        </w:rPr>
        <w:br w:type="page"/>
      </w:r>
      <w:r w:rsidRPr="009F53E9">
        <w:rPr>
          <w:rFonts w:ascii="GHEA Grapalat" w:hAnsi="GHEA Grapalat"/>
          <w:b w:val="0"/>
          <w:sz w:val="24"/>
          <w:szCs w:val="24"/>
        </w:rPr>
        <w:lastRenderedPageBreak/>
        <w:t>4.</w:t>
      </w:r>
      <w:r>
        <w:rPr>
          <w:rFonts w:ascii="GHEA Grapalat" w:hAnsi="GHEA Grapalat"/>
          <w:sz w:val="24"/>
          <w:szCs w:val="24"/>
        </w:rPr>
        <w:tab/>
      </w:r>
      <w:r w:rsidRPr="009F53E9">
        <w:rPr>
          <w:rFonts w:ascii="GHEA Grapalat" w:hAnsi="GHEA Grapalat"/>
          <w:b w:val="0"/>
          <w:sz w:val="24"/>
          <w:szCs w:val="24"/>
        </w:rPr>
        <w:t>Նշված որոշմամբ հաստատված այն ստանդարտների ցանկը, որոնք ներառում են հետազոտությունների (փորձարկումների) եւ չափումների կանոնները եւ մեթոդները, այդ թվում՝ այն նմուշառման կանոնները, որոնք անհրաժեշտ են «Արագընթաց երկաթուղային տրանսպորտի անվտանգության մասին» Մաքսային միության տեխնիկական կանոնակարգի պահանջները կիրառելու ու կատարելու եւ արտադրանքի համապատասխանության գնահատումն (հավաստումն) իրականացնելու համար, շարադրել հետեւյալ խմբագրությամբ.</w:t>
      </w:r>
      <w:r w:rsidRPr="009F53E9">
        <w:rPr>
          <w:rFonts w:ascii="GHEA Grapalat" w:hAnsi="GHEA Grapalat"/>
          <w:sz w:val="24"/>
          <w:szCs w:val="24"/>
        </w:rPr>
        <w:t xml:space="preserve"> </w:t>
      </w:r>
    </w:p>
    <w:p w:rsidR="0092723E" w:rsidRPr="009F53E9" w:rsidRDefault="0092723E" w:rsidP="0092723E">
      <w:pPr>
        <w:pStyle w:val="Bodytext30"/>
        <w:shd w:val="clear" w:color="auto" w:fill="auto"/>
        <w:spacing w:after="160" w:line="360" w:lineRule="auto"/>
        <w:ind w:right="119"/>
        <w:rPr>
          <w:rFonts w:ascii="GHEA Grapalat" w:hAnsi="GHEA Grapalat"/>
          <w:sz w:val="24"/>
          <w:szCs w:val="24"/>
        </w:rPr>
      </w:pPr>
    </w:p>
    <w:p w:rsidR="0092723E" w:rsidRPr="009F53E9" w:rsidRDefault="0092723E" w:rsidP="0092723E">
      <w:pPr>
        <w:pStyle w:val="Bodytext30"/>
        <w:shd w:val="clear" w:color="auto" w:fill="auto"/>
        <w:spacing w:after="160" w:line="360" w:lineRule="auto"/>
        <w:ind w:left="3402" w:right="-6"/>
        <w:rPr>
          <w:rFonts w:ascii="GHEA Grapalat" w:hAnsi="GHEA Grapalat"/>
          <w:b w:val="0"/>
          <w:sz w:val="24"/>
          <w:szCs w:val="24"/>
        </w:rPr>
      </w:pPr>
      <w:r w:rsidRPr="009F53E9">
        <w:rPr>
          <w:rFonts w:ascii="GHEA Grapalat" w:hAnsi="GHEA Grapalat"/>
          <w:b w:val="0"/>
          <w:sz w:val="24"/>
          <w:szCs w:val="24"/>
        </w:rPr>
        <w:t xml:space="preserve">«ՀԱՍՏԱՏՎԱԾ Է </w:t>
      </w:r>
    </w:p>
    <w:p w:rsidR="0092723E" w:rsidRPr="009F53E9" w:rsidRDefault="0092723E" w:rsidP="0092723E">
      <w:pPr>
        <w:pStyle w:val="Bodytext30"/>
        <w:shd w:val="clear" w:color="auto" w:fill="auto"/>
        <w:spacing w:after="160" w:line="360" w:lineRule="auto"/>
        <w:ind w:left="3402" w:right="-6"/>
        <w:rPr>
          <w:rStyle w:val="Bodytext3Spacing4pt"/>
          <w:rFonts w:ascii="GHEA Grapalat" w:hAnsi="GHEA Grapalat"/>
          <w:b/>
          <w:bCs/>
          <w:spacing w:val="0"/>
          <w:sz w:val="24"/>
          <w:szCs w:val="24"/>
        </w:rPr>
      </w:pPr>
      <w:r w:rsidRPr="009F53E9">
        <w:rPr>
          <w:rFonts w:ascii="GHEA Grapalat" w:hAnsi="GHEA Grapalat"/>
          <w:b w:val="0"/>
          <w:sz w:val="24"/>
          <w:szCs w:val="24"/>
        </w:rPr>
        <w:t xml:space="preserve">Մաքսային միության հանձնաժողովի 2011 թվականի հուլիսի 15-ի թիվ 710 որոշմամբ </w:t>
      </w:r>
      <w:r>
        <w:rPr>
          <w:rFonts w:ascii="GHEA Grapalat" w:hAnsi="GHEA Grapalat"/>
          <w:b w:val="0"/>
          <w:sz w:val="24"/>
          <w:szCs w:val="24"/>
        </w:rPr>
        <w:br/>
      </w:r>
      <w:r w:rsidRPr="009F53E9">
        <w:rPr>
          <w:rFonts w:ascii="GHEA Grapalat" w:hAnsi="GHEA Grapalat"/>
          <w:b w:val="0"/>
          <w:sz w:val="24"/>
          <w:szCs w:val="24"/>
        </w:rPr>
        <w:t>(Եվրասիական տնտեսական հանձնաժողովի կոլեգիայի 2015 թվականի փետրվարի 3-ի թիվ 11 որոշման խմբագրությամբ)</w:t>
      </w:r>
    </w:p>
    <w:p w:rsidR="0092723E" w:rsidRPr="009F53E9" w:rsidRDefault="0092723E" w:rsidP="0092723E">
      <w:pPr>
        <w:pStyle w:val="Bodytext30"/>
        <w:shd w:val="clear" w:color="auto" w:fill="auto"/>
        <w:spacing w:after="160" w:line="360" w:lineRule="auto"/>
        <w:ind w:right="119"/>
        <w:rPr>
          <w:rStyle w:val="Bodytext3Spacing4pt"/>
          <w:rFonts w:ascii="GHEA Grapalat" w:hAnsi="GHEA Grapalat"/>
          <w:b/>
          <w:bCs/>
          <w:spacing w:val="0"/>
          <w:sz w:val="24"/>
          <w:szCs w:val="24"/>
        </w:rPr>
      </w:pPr>
    </w:p>
    <w:p w:rsidR="0092723E" w:rsidRPr="009F53E9" w:rsidRDefault="0092723E" w:rsidP="0092723E">
      <w:pPr>
        <w:pStyle w:val="Bodytext30"/>
        <w:shd w:val="clear" w:color="auto" w:fill="auto"/>
        <w:spacing w:after="160" w:line="360" w:lineRule="auto"/>
        <w:ind w:left="567" w:right="559"/>
        <w:rPr>
          <w:rStyle w:val="Bodytext3Spacing4pt"/>
          <w:rFonts w:ascii="GHEA Grapalat" w:hAnsi="GHEA Grapalat"/>
          <w:b/>
          <w:bCs/>
          <w:spacing w:val="0"/>
          <w:sz w:val="24"/>
          <w:szCs w:val="24"/>
        </w:rPr>
      </w:pPr>
      <w:r w:rsidRPr="009F53E9">
        <w:rPr>
          <w:rStyle w:val="Bodytext3Spacing4pt"/>
          <w:rFonts w:ascii="GHEA Grapalat" w:hAnsi="GHEA Grapalat"/>
          <w:spacing w:val="0"/>
          <w:sz w:val="24"/>
          <w:szCs w:val="24"/>
        </w:rPr>
        <w:t>ՑԱՆԿ</w:t>
      </w:r>
    </w:p>
    <w:p w:rsidR="0092723E" w:rsidRPr="009F53E9" w:rsidRDefault="0092723E" w:rsidP="0092723E">
      <w:pPr>
        <w:pStyle w:val="Bodytext30"/>
        <w:shd w:val="clear" w:color="auto" w:fill="auto"/>
        <w:spacing w:after="160" w:line="360" w:lineRule="auto"/>
        <w:ind w:left="567" w:right="559"/>
        <w:rPr>
          <w:rFonts w:ascii="GHEA Grapalat" w:hAnsi="GHEA Grapalat"/>
          <w:sz w:val="24"/>
          <w:szCs w:val="24"/>
        </w:rPr>
      </w:pPr>
      <w:r w:rsidRPr="009F53E9">
        <w:rPr>
          <w:rFonts w:ascii="GHEA Grapalat" w:hAnsi="GHEA Grapalat"/>
          <w:sz w:val="24"/>
          <w:szCs w:val="24"/>
        </w:rPr>
        <w:t xml:space="preserve"> այն չափումների հետազոտությունների (փորձարկումների) կանոններ եւ մեթոդներ, այդ թվում՝ «Արագընթաց երկաթուղային տրանսպորտի անվտանգության մասին» Մաքսային միության տեխնիկական կանոնակարգի պահանջները </w:t>
      </w:r>
      <w:r w:rsidRPr="009F53E9">
        <w:rPr>
          <w:rFonts w:ascii="GHEA Grapalat" w:hAnsi="GHEA Grapalat"/>
          <w:sz w:val="24"/>
          <w:szCs w:val="24"/>
        </w:rPr>
        <w:lastRenderedPageBreak/>
        <w:t>կիրառելու ու կատարելու եւ արտադրանքի համապատասխանության գնահատում (հավաստում) իրականացնելու համար անհրաժեշտ նմուշառման կանոններ պարունակող ստանդարտների</w:t>
      </w:r>
    </w:p>
    <w:p w:rsidR="0092723E" w:rsidRDefault="0092723E" w:rsidP="0092723E">
      <w:pPr>
        <w:rPr>
          <w:rFonts w:ascii="GHEA Grapalat" w:eastAsia="Times New Roman" w:hAnsi="GHEA Grapalat" w:cs="Times New Roman"/>
          <w:b/>
          <w:bCs/>
        </w:rPr>
      </w:pPr>
      <w:r>
        <w:rPr>
          <w:rFonts w:ascii="GHEA Grapalat" w:hAnsi="GHEA Grapalat"/>
        </w:rPr>
        <w:br w:type="page"/>
      </w:r>
    </w:p>
    <w:tbl>
      <w:tblPr>
        <w:tblOverlap w:val="never"/>
        <w:tblW w:w="10535" w:type="dxa"/>
        <w:jc w:val="center"/>
        <w:tblLayout w:type="fixed"/>
        <w:tblCellMar>
          <w:left w:w="10" w:type="dxa"/>
          <w:right w:w="10" w:type="dxa"/>
        </w:tblCellMar>
        <w:tblLook w:val="0000" w:firstRow="0" w:lastRow="0" w:firstColumn="0" w:lastColumn="0" w:noHBand="0" w:noVBand="0"/>
      </w:tblPr>
      <w:tblGrid>
        <w:gridCol w:w="1135"/>
        <w:gridCol w:w="1928"/>
        <w:gridCol w:w="2336"/>
        <w:gridCol w:w="3470"/>
        <w:gridCol w:w="1649"/>
        <w:gridCol w:w="6"/>
        <w:gridCol w:w="11"/>
      </w:tblGrid>
      <w:tr w:rsidR="0092723E" w:rsidRPr="009F53E9" w:rsidTr="007C5C0B">
        <w:trPr>
          <w:tblHeade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Fonts w:ascii="GHEA Grapalat" w:hAnsi="GHEA Grapalat"/>
                <w:sz w:val="24"/>
                <w:szCs w:val="24"/>
              </w:rPr>
              <w:lastRenderedPageBreak/>
              <w:t>Համարը՝ ը/կ</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center"/>
              <w:rPr>
                <w:rFonts w:ascii="GHEA Grapalat" w:hAnsi="GHEA Grapalat"/>
                <w:sz w:val="24"/>
                <w:szCs w:val="24"/>
              </w:rPr>
            </w:pPr>
            <w:r w:rsidRPr="009F53E9">
              <w:rPr>
                <w:rStyle w:val="Bodytext211pt"/>
                <w:rFonts w:ascii="GHEA Grapalat" w:hAnsi="GHEA Grapalat"/>
                <w:sz w:val="24"/>
                <w:szCs w:val="24"/>
              </w:rPr>
              <w:t>Մաքսային</w:t>
            </w:r>
            <w:r w:rsidRPr="009F53E9">
              <w:rPr>
                <w:rFonts w:ascii="GHEA Grapalat" w:hAnsi="GHEA Grapalat"/>
                <w:sz w:val="24"/>
                <w:szCs w:val="24"/>
              </w:rPr>
              <w:t xml:space="preserve"> </w:t>
            </w:r>
            <w:r w:rsidRPr="009F53E9">
              <w:rPr>
                <w:rStyle w:val="Bodytext211pt"/>
                <w:rFonts w:ascii="GHEA Grapalat" w:hAnsi="GHEA Grapalat"/>
                <w:sz w:val="24"/>
                <w:szCs w:val="24"/>
              </w:rPr>
              <w:t>միության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կանոնակարգի</w:t>
            </w:r>
            <w:r w:rsidRPr="009F53E9">
              <w:rPr>
                <w:rFonts w:ascii="GHEA Grapalat" w:hAnsi="GHEA Grapalat"/>
                <w:sz w:val="24"/>
                <w:szCs w:val="24"/>
              </w:rPr>
              <w:t xml:space="preserve"> տարրերը</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center"/>
              <w:rPr>
                <w:rFonts w:ascii="GHEA Grapalat" w:hAnsi="GHEA Grapalat"/>
                <w:sz w:val="24"/>
                <w:szCs w:val="24"/>
              </w:rPr>
            </w:pPr>
            <w:r w:rsidRPr="009F53E9">
              <w:rPr>
                <w:rFonts w:ascii="GHEA Grapalat" w:hAnsi="GHEA Grapalat"/>
                <w:sz w:val="24"/>
                <w:szCs w:val="24"/>
              </w:rPr>
              <w:t>Ստանդարտի նշագիրը</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center"/>
              <w:rPr>
                <w:rFonts w:ascii="GHEA Grapalat" w:hAnsi="GHEA Grapalat"/>
                <w:sz w:val="24"/>
                <w:szCs w:val="24"/>
              </w:rPr>
            </w:pPr>
            <w:r w:rsidRPr="009F53E9">
              <w:rPr>
                <w:rStyle w:val="Bodytext211pt"/>
                <w:rFonts w:ascii="GHEA Grapalat" w:hAnsi="GHEA Grapalat"/>
                <w:sz w:val="24"/>
                <w:szCs w:val="24"/>
              </w:rPr>
              <w:t>Ստանդարտի անվանումը</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Ծանոթա</w:t>
            </w:r>
            <w:r>
              <w:rPr>
                <w:rStyle w:val="Bodytext211pt"/>
                <w:rFonts w:ascii="GHEA Grapalat" w:hAnsi="GHEA Grapalat"/>
                <w:sz w:val="24"/>
                <w:szCs w:val="24"/>
              </w:rPr>
              <w:t>-</w:t>
            </w:r>
            <w:r w:rsidRPr="009F53E9">
              <w:rPr>
                <w:rStyle w:val="Bodytext211pt"/>
                <w:rFonts w:ascii="GHEA Grapalat" w:hAnsi="GHEA Grapalat"/>
                <w:sz w:val="24"/>
                <w:szCs w:val="24"/>
              </w:rPr>
              <w:t>գրություն</w:t>
            </w:r>
          </w:p>
        </w:tc>
      </w:tr>
      <w:tr w:rsidR="0092723E" w:rsidRPr="009F53E9" w:rsidTr="007C5C0B">
        <w:trPr>
          <w:tblHeader/>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w:t>
            </w:r>
          </w:p>
        </w:tc>
        <w:tc>
          <w:tcPr>
            <w:tcW w:w="192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center"/>
              <w:rPr>
                <w:rFonts w:ascii="GHEA Grapalat" w:hAnsi="GHEA Grapalat"/>
                <w:sz w:val="24"/>
                <w:szCs w:val="24"/>
              </w:rPr>
            </w:pPr>
            <w:r w:rsidRPr="009F53E9">
              <w:rPr>
                <w:rStyle w:val="Bodytext211pt"/>
                <w:rFonts w:ascii="GHEA Grapalat" w:hAnsi="GHEA Grapalat"/>
                <w:sz w:val="24"/>
                <w:szCs w:val="24"/>
              </w:rPr>
              <w:t>2</w:t>
            </w: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center"/>
              <w:rPr>
                <w:rFonts w:ascii="GHEA Grapalat" w:hAnsi="GHEA Grapalat"/>
                <w:sz w:val="24"/>
                <w:szCs w:val="24"/>
              </w:rPr>
            </w:pPr>
            <w:r w:rsidRPr="009F53E9">
              <w:rPr>
                <w:rStyle w:val="Bodytext211pt"/>
                <w:rFonts w:ascii="GHEA Grapalat" w:hAnsi="GHEA Grapalat"/>
                <w:sz w:val="24"/>
                <w:szCs w:val="24"/>
              </w:rPr>
              <w:t>3</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center"/>
              <w:rPr>
                <w:rFonts w:ascii="GHEA Grapalat" w:hAnsi="GHEA Grapalat"/>
                <w:sz w:val="24"/>
                <w:szCs w:val="24"/>
              </w:rPr>
            </w:pPr>
            <w:r w:rsidRPr="009F53E9">
              <w:rPr>
                <w:rStyle w:val="Bodytext211pt"/>
                <w:rFonts w:ascii="GHEA Grapalat" w:hAnsi="GHEA Grapalat"/>
                <w:sz w:val="24"/>
                <w:szCs w:val="24"/>
              </w:rPr>
              <w:t>4</w:t>
            </w:r>
          </w:p>
        </w:tc>
        <w:tc>
          <w:tcPr>
            <w:tcW w:w="1666" w:type="dxa"/>
            <w:gridSpan w:val="3"/>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r>
      <w:tr w:rsidR="0092723E" w:rsidRPr="009F53E9" w:rsidTr="007C5C0B">
        <w:trPr>
          <w:jc w:val="center"/>
        </w:trPr>
        <w:tc>
          <w:tcPr>
            <w:tcW w:w="1135" w:type="dxa"/>
            <w:tcBorders>
              <w:left w:val="single" w:sz="4" w:space="0" w:color="auto"/>
            </w:tcBorders>
            <w:shd w:val="clear" w:color="auto" w:fill="FFFFFF"/>
          </w:tcPr>
          <w:p w:rsidR="0092723E" w:rsidRPr="009F53E9" w:rsidRDefault="0092723E" w:rsidP="007C5C0B">
            <w:pPr>
              <w:ind w:left="7"/>
              <w:jc w:val="center"/>
              <w:rPr>
                <w:rFonts w:ascii="GHEA Grapalat" w:hAnsi="GHEA Grapalat"/>
              </w:rPr>
            </w:pPr>
            <w:r>
              <w:rPr>
                <w:rFonts w:ascii="GHEA Grapalat" w:hAnsi="GHEA Grapalat"/>
              </w:rPr>
              <w:t>1</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2582-2013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Մեքենաներ՝ էլեկտրական, պտտվող, քարշային. 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31334-2007</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Սռնիներ՝ 1520 մմ ռելսամեջով երկաթուղիների շարժակազմի համար. Տեխնիկական պայմաններ</w:t>
            </w:r>
          </w:p>
        </w:tc>
        <w:tc>
          <w:tcPr>
            <w:tcW w:w="1666" w:type="dxa"/>
            <w:gridSpan w:val="3"/>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4491-86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 xml:space="preserve">Կենտրոններ՝ անվավոր, ձուլված, 1520 մմ ռելսամեջով երկաթուղիների շարժակազմի համար.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4728-2010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Նախապատրաստվածքներ՝ սռնու,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3-րդ եւ 82-րդ 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ՍՏ ՂՀ 1447-2005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Կոճեր՝ երկաթբետոնե, նախապես լարված, 1520 մմ ռելսամեջով երկաթուղիների համար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54747-2011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Կոճեր՝ երկաթբետոնե, 1520 մմ ռելսամեջով երկաթուղիների. 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ՍՏԲ 1081-97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Կոճեր՝ երկաթբետոնե, 1520 մմ ռելսամեջով երկաթուղիների.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եւ 13-րդ 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22703-2012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Դետալներ՝ ձուլված, երկաթուղային շարժակազմի կցորդման եւ ինքնակցիչ սարքվածքների.</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Ընդհանուր </w:t>
            </w:r>
            <w:r w:rsidRPr="009F53E9">
              <w:rPr>
                <w:rStyle w:val="Bodytext211pt"/>
                <w:rFonts w:ascii="GHEA Grapalat" w:hAnsi="GHEA Grapalat"/>
                <w:sz w:val="24"/>
                <w:szCs w:val="24"/>
              </w:rPr>
              <w:lastRenderedPageBreak/>
              <w:t>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9</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կետ, 82-րդ կետի «ա»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ՍՏ ՂՀ 1450-2005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Եռակցվածքներ՝ երկաթուղային կամուրջների, գնացքաքարշերի եւ վագոնների. Ուլտրաձայնային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12-րդ, 14-րդ, 16-րդ եւ 57-րդ կետեր, 5-րդ կետի «ա»-«գ» եւ «ժզ»-«ժը»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4835-2013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Երկաթուղային վագոնների անվազույգեր.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«ժէ» եւ «ժթ» ենթակետեր եւ 82-րդ կետի «ա»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51685-2013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Ռելսեր՝ երկաթուղային. 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12</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51685-2000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Ռելսեր՝ երկաթուղային. 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2016 թվականի հունիսի 1-ը</w:t>
            </w:r>
          </w:p>
        </w:tc>
      </w:tr>
      <w:tr w:rsidR="0092723E" w:rsidRPr="009F53E9" w:rsidTr="007C5C0B">
        <w:trPr>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13</w:t>
            </w:r>
          </w:p>
        </w:tc>
        <w:tc>
          <w:tcPr>
            <w:tcW w:w="192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Fonts w:ascii="GHEA Grapalat" w:hAnsi="GHEA Grapalat"/>
                <w:sz w:val="24"/>
                <w:szCs w:val="24"/>
              </w:rPr>
              <w:t xml:space="preserve">4-րդ հոդվածի </w:t>
            </w:r>
            <w:r w:rsidRPr="009F53E9">
              <w:rPr>
                <w:rStyle w:val="Bodytext211pt"/>
                <w:rFonts w:ascii="GHEA Grapalat" w:hAnsi="GHEA Grapalat"/>
                <w:sz w:val="24"/>
                <w:szCs w:val="24"/>
              </w:rPr>
              <w:t>4-րդ, 7-րդ, 12-րդ եւ 14-րդ կետեր, 5-րդ կետի «գ»,</w:t>
            </w:r>
            <w:r w:rsidRPr="009F53E9">
              <w:rPr>
                <w:rFonts w:ascii="GHEA Grapalat" w:hAnsi="GHEA Grapalat"/>
                <w:sz w:val="24"/>
                <w:szCs w:val="24"/>
              </w:rPr>
              <w:t xml:space="preserve"> «ժէ» եւ «ժթ» ենթակետեր եւ 82-րդ կետի «ա» ենթակետ</w:t>
            </w: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16277-93</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Տակդիրներ՝ Ռ50, Ռ65, Ռ75 տիպերի երկաթուղային ռելսերի առանձին ամրակման.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66" w:type="dxa"/>
            <w:gridSpan w:val="3"/>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jc w:val="cente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14</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ՍՏ ՂՀ 2432-2013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Ռելսեր՝ երկաթուղային, </w:t>
            </w:r>
            <w:r w:rsidRPr="009F53E9">
              <w:rPr>
                <w:rStyle w:val="Bodytext211pt"/>
                <w:rFonts w:ascii="GHEA Grapalat" w:hAnsi="GHEA Grapalat"/>
                <w:sz w:val="24"/>
                <w:szCs w:val="24"/>
              </w:rPr>
              <w:lastRenderedPageBreak/>
              <w:t>տարբերակված կերպով ամրացված եւ չջերմաամրացված.</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15</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եւ «ժէ» ենթակետեր եւ 82-րդ կետի «ա»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33184-2014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Մակադրակներ՝ ռելսային, երկգլխանի, լայն ռելսամեջով երկաթուղիների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11530-2014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Հեղույսներ՝ երկաթուղային ուղու ռելսային կցվանքների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11532-2014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կցվանքների հեղույսների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18</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16016-2014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Հեղույսներ՝ սեղմակային, երկաթուղային ուղու ռելսային ամրակումների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19</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16017-2014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Հեղույսներ՝ միջադիր, երկաթուղային ուղու ռելսային ամրակումների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20</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16018-2014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ամրակումների սեղմակային եւ միջադիր հեղույսների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21</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21797-2014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Տափօղակներ՝ զսպանակավոր, երկգալարային, </w:t>
            </w:r>
            <w:r w:rsidRPr="009F53E9">
              <w:rPr>
                <w:rStyle w:val="Bodytext211pt"/>
                <w:rFonts w:ascii="GHEA Grapalat" w:hAnsi="GHEA Grapalat"/>
                <w:sz w:val="24"/>
                <w:szCs w:val="24"/>
              </w:rPr>
              <w:lastRenderedPageBreak/>
              <w:t>երկաթուղային ուղու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22</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22343-2014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Սեղմակ՝ երկաթուղային ուղու առանձին ռելսային ամրակման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23</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19115-91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Տափօղակներ՝ զսպանակավոր, ճանապարհային.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55497-2013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Ռելսեր՝ երկաթուղային, զուգառելսային.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55820-2013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Ռելսեր՝ երկաթուղային, լեզվակավոր.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26</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9013-59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Մետաղներ. Կարծրության չափման մեթոդը՝ ըստ Ռոքվելի</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2999-75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Մետաղներ եւ համահալվածքներ. Կարծրության չափման մեթոդը՝ ըստ Վիքերսի</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28</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9012-59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Մետաղներ. Կարծրության չափումների մեթոդներ՝ ըստ Բրինելի</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29</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21105-87</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Մագնիսական փոշու մեթոդ</w:t>
            </w:r>
          </w:p>
        </w:tc>
        <w:tc>
          <w:tcPr>
            <w:tcW w:w="1666" w:type="dxa"/>
            <w:gridSpan w:val="3"/>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30</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1497-84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Մետաղներ. Ձգման փորձարկումների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31</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14782-86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Հսկողություն՝ առանց քանդելու. Եռակցվածքներ. </w:t>
            </w:r>
            <w:r w:rsidRPr="009F53E9">
              <w:rPr>
                <w:rStyle w:val="Bodytext211pt"/>
                <w:rFonts w:ascii="GHEA Grapalat" w:hAnsi="GHEA Grapalat"/>
                <w:sz w:val="24"/>
                <w:szCs w:val="24"/>
              </w:rPr>
              <w:lastRenderedPageBreak/>
              <w:t>Ուլտրաձայնային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32</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6996-66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Եռակցվածքներ. Մեխանիկական հատկանիշների որոշման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33</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եւ «ժէ» ենթակետեր եւ 83-րդ կետի «գ»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55647-2013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Հպալարեր՝ պղնձից եւ դրա համաձուլվածքներից, էլեկտրաֆիկացված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34</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12-րդ եւ 14-րդ կետեր, 5-րդ կետի «գ» ենթակետ եւ 82-րդ կետի «ա»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809-71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809-2014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36</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եւ 12-րդ կետեր, 5-րդ կետի «գ» ենթակետ եւ 82-րդ կետի «ա»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32409-2013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Հակախաղացքներ՝ զսպանակավոր, երկաթուղային ռելսերի.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37</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Fonts w:ascii="GHEA Grapalat" w:hAnsi="GHEA Grapalat"/>
                <w:sz w:val="24"/>
                <w:szCs w:val="24"/>
              </w:rPr>
              <w:t xml:space="preserve">4-րդ հոդվածի 4-րդ, 7-րդ, 11-րդ, 12-րդ եւ 14-րդ կետեր, 5-րդ </w:t>
            </w:r>
            <w:r w:rsidRPr="009F53E9">
              <w:rPr>
                <w:rFonts w:ascii="GHEA Grapalat" w:hAnsi="GHEA Grapalat"/>
                <w:sz w:val="24"/>
                <w:szCs w:val="24"/>
              </w:rPr>
              <w:lastRenderedPageBreak/>
              <w:t>կետի «գ» եւ «ը»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6-րդ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54749-2011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Կցորդման եւ ինքնակցիչ սարքվածք՝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Տեխնիկական պահանջներ եւ ընդունման </w:t>
            </w:r>
            <w:r w:rsidRPr="009F53E9">
              <w:rPr>
                <w:rStyle w:val="Bodytext211pt"/>
                <w:rFonts w:ascii="GHEA Grapalat" w:hAnsi="GHEA Grapalat"/>
                <w:sz w:val="24"/>
                <w:szCs w:val="24"/>
              </w:rPr>
              <w:lastRenderedPageBreak/>
              <w:t>կանոններ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38</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11-րդ եւ 54-րդ կետեր, 5-րդ կետի «գ», «դ», «ժէ»-«ժթ»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10791-2011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Անիվներ՝ ամբողջագլոցված.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39</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7-րդ եւ 11-րդ կետեր, 5-րդ կետի «գ», «ժէ»-«ժթ»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30803-2014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Անիվներ՝ ատամնավոր, քարշային շարժակազմի քարշային փոխանցիչների.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40</w:t>
            </w:r>
          </w:p>
        </w:tc>
        <w:tc>
          <w:tcPr>
            <w:tcW w:w="192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«գ», «դ», «ժէ»-«ժթ» ենթակետեր</w:t>
            </w: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11018-2011</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Քարշային շարժակազմի անվազույգեր՝ 1520 մմ ռելսամեջով երկաթուղիների.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41</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«գ», «ժէ»-«ժթ»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1452-2011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Զսպանակներ՝ գլանաձեւ, պտուտակային, երկաթուղիների շարժակազմի սայլակների եւ հարվածաքարշային սարքերի.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42</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«գ»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55184-2012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Հիդրավլիկական տատանամեղմիչներ՝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43</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4-րդ հոդվածի </w:t>
            </w:r>
            <w:r w:rsidRPr="009F53E9">
              <w:rPr>
                <w:rStyle w:val="Bodytext211pt"/>
                <w:rFonts w:ascii="GHEA Grapalat" w:hAnsi="GHEA Grapalat"/>
                <w:sz w:val="24"/>
                <w:szCs w:val="24"/>
              </w:rPr>
              <w:lastRenderedPageBreak/>
              <w:t>4-րդ եւ 7-րդ կետեր, 5-րդ կետի «ը»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lastRenderedPageBreak/>
              <w:t>ԳՕՍՏ Ռ 55185-</w:t>
            </w:r>
            <w:r w:rsidRPr="009F53E9">
              <w:rPr>
                <w:rStyle w:val="Bodytext211pt"/>
                <w:rFonts w:ascii="GHEA Grapalat" w:hAnsi="GHEA Grapalat"/>
                <w:sz w:val="24"/>
                <w:szCs w:val="24"/>
              </w:rPr>
              <w:lastRenderedPageBreak/>
              <w:t>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lastRenderedPageBreak/>
              <w:t xml:space="preserve">Դետալներ եւ հավաքման </w:t>
            </w:r>
            <w:r w:rsidRPr="009F53E9">
              <w:rPr>
                <w:rStyle w:val="Bodytext211pt"/>
                <w:rFonts w:ascii="GHEA Grapalat" w:hAnsi="GHEA Grapalat"/>
                <w:sz w:val="24"/>
                <w:szCs w:val="24"/>
              </w:rPr>
              <w:lastRenderedPageBreak/>
              <w:t>միավորներ՝ երկաթուղային շարժակազմի կցորդման եւ ինքնակցիչ սարքվածքների.</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44</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2-րդ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169621-89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Կլիմայական արտաքին ազդող գործոնների նկատմամբ կայունության փորձարկումների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16962.2-90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Մեխանիկական արտաքին ազդող գործոնների նկատմամբ կայունության փորձարկումների մեթոդ</w:t>
            </w:r>
            <w:r>
              <w:rPr>
                <w:rStyle w:val="Bodytext211pt"/>
                <w:rFonts w:ascii="GHEA Grapalat" w:hAnsi="GHEA Grapalat"/>
                <w:sz w:val="24"/>
                <w:szCs w:val="24"/>
              </w:rPr>
              <w:t>ն</w:t>
            </w:r>
            <w:r w:rsidRPr="009F53E9">
              <w:rPr>
                <w:rStyle w:val="Bodytext211pt"/>
                <w:rFonts w:ascii="GHEA Grapalat" w:hAnsi="GHEA Grapalat"/>
                <w:sz w:val="24"/>
                <w:szCs w:val="24"/>
              </w:rPr>
              <w:t>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46</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5-րդ կետի «գ»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3443-87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Փորձաթերթեր՝ թուջից, գրաֆիտի տարբեր ձեւերով.</w:t>
            </w:r>
            <w:r w:rsidRPr="009F53E9">
              <w:rPr>
                <w:rFonts w:ascii="GHEA Grapalat" w:hAnsi="GHEA Grapalat"/>
                <w:sz w:val="24"/>
                <w:szCs w:val="24"/>
              </w:rPr>
              <w:t xml:space="preserve"> </w:t>
            </w:r>
            <w:r w:rsidRPr="009F53E9">
              <w:rPr>
                <w:rStyle w:val="Bodytext211pt"/>
                <w:rFonts w:ascii="GHEA Grapalat" w:hAnsi="GHEA Grapalat"/>
                <w:sz w:val="24"/>
                <w:szCs w:val="24"/>
              </w:rPr>
              <w:t>Կառուցվածքի որոշման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ՍՏ ՂՀ 1416-2005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Մակրո- եւ միկրոկառուցվածքներ՝ քարշային շարժակազմի քարշային փոխանցիչների ատամնավոր անիվների</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48</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եւ 83-րդ կետեր, 5-րդ կետի «գ» եւ «ի»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26567-85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Կերպափոխիչներ՝ էլեկտրաէներգիայի, կիսահաղորդչային.</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49</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4-րդ հոդվածի 7-րդ եւ 14-րդ կետեր, 5-րդ </w:t>
            </w:r>
            <w:r w:rsidRPr="009F53E9">
              <w:rPr>
                <w:rStyle w:val="Bodytext211pt"/>
                <w:rFonts w:ascii="GHEA Grapalat" w:hAnsi="GHEA Grapalat"/>
                <w:sz w:val="24"/>
                <w:szCs w:val="24"/>
              </w:rPr>
              <w:lastRenderedPageBreak/>
              <w:t>կետի «բ»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52400-2005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Ռեզերվուարներ՝ օդային, երկաթուղիների վագոնների արգելակների համար. </w:t>
            </w:r>
            <w:r w:rsidRPr="009F53E9">
              <w:rPr>
                <w:rStyle w:val="Bodytext211pt"/>
                <w:rFonts w:ascii="GHEA Grapalat" w:hAnsi="GHEA Grapalat"/>
                <w:sz w:val="24"/>
                <w:szCs w:val="24"/>
              </w:rPr>
              <w:lastRenderedPageBreak/>
              <w:t>Ընդհանուր 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50</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Fonts w:ascii="GHEA Grapalat" w:hAnsi="GHEA Grapalat"/>
                <w:sz w:val="24"/>
                <w:szCs w:val="24"/>
              </w:rPr>
              <w:t>4-րդ հոդվածի 7-րդ, 13-րդ եւ 83-րդ կետեր, 5-րդ կետի «ի»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24376-91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Ինվերտորներ՝ կիսահաղորդչային. Ընդհանուր 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trHeight w:val="2062"/>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51</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26830-86</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Կերպափոխիչներ՝ էլեկտրաէներգիայի, կիսահաղորդչային, մինչեւ 5 կՎԱ ներառյալ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52</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եւ 13-րդ կետեր, 5-րդ կետի «ի»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5-8-րդ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54800-2011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Կերպափոխիչներ՝ կիսահաղորդչային, ուժային, երկաթուղային շարժակազմի համար. Բնութագրեր եւ փորձարկումների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53</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12-րդ եւ 14-րդ կետեր, 5-րդ կետի «բ»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2593-2009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t xml:space="preserve">Ճկափողեր միացման՝ երկաթուղային կազմի արգելակների համար. </w:t>
            </w:r>
            <w:r w:rsidRPr="009F53E9">
              <w:rPr>
                <w:rStyle w:val="Bodytext211pt"/>
                <w:rFonts w:ascii="GHEA Grapalat" w:hAnsi="GHEA Grapalat"/>
                <w:sz w:val="24"/>
                <w:szCs w:val="24"/>
              </w:rPr>
              <w:t>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54</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«գ»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31402-2013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Գլաններ արգելակային՝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1561-75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Ռեզերվուարներ՝ օդային, երկաթուղիների վագոնների ավտոմատ արգելակների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54746-</w:t>
            </w:r>
            <w:r w:rsidRPr="009F53E9">
              <w:rPr>
                <w:rStyle w:val="Bodytext211pt"/>
                <w:rFonts w:ascii="GHEA Grapalat" w:hAnsi="GHEA Grapalat"/>
                <w:sz w:val="24"/>
                <w:szCs w:val="24"/>
              </w:rPr>
              <w:lastRenderedPageBreak/>
              <w:t>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lastRenderedPageBreak/>
              <w:t xml:space="preserve">Երկաթուղային շարժակազմ. Սարքվածքներ՝ ձայնային, </w:t>
            </w:r>
            <w:r w:rsidRPr="009F53E9">
              <w:rPr>
                <w:rStyle w:val="Bodytext211pt"/>
                <w:rFonts w:ascii="GHEA Grapalat" w:hAnsi="GHEA Grapalat"/>
                <w:sz w:val="24"/>
                <w:szCs w:val="24"/>
              </w:rPr>
              <w:lastRenderedPageBreak/>
              <w:t>ազդանշանային.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57</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«դ» եւ «ի»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2933-83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Ապարատներ՝ էլեկտրական, ցածրավոլտ.</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58</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կետ, 5-րդ կետի «ի»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9219-88</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Ապարատներ՝ էլեկտրական, քարշային. Ընդհանուր տեխնիկական պահանջներ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59</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10393-2009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Ճնշակներ եւ ճնշակային ագրեգատներ՝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հուլիսի 1-ը</w:t>
            </w: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60</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10393-2014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Ճնշակներ, ճնշակային ագրեգատներ՝ էլեկտրական շարժաբերով եւ ճնշակային սարքվածքներ՝ էլեկտրական շարժաբերով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gridAfter w:val="1"/>
          <w:wAfter w:w="11"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61</w:t>
            </w:r>
          </w:p>
        </w:tc>
        <w:tc>
          <w:tcPr>
            <w:tcW w:w="1928" w:type="dxa"/>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520-2011</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Առանցքակալներ՝ գլորման. Ընդհանուր տեխնիկական պայմաններ</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հուլիսի 1-ը</w:t>
            </w: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62</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18572-2014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Առանցքակալներ՝ գլորման. Առանցքակալներ՝ առանցքակալատուփի, հոլովակավոր, գլանաձեւ,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63</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32769-2014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Առանցքակալներ՝ գլորման. Հանգույցներ՝ առանցքակալային, կոնաձեւ, երկաթուղային շարժակազմի առանցքակալատուփերի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հուլիսի 1-ից</w:t>
            </w: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54962-2012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Բազկաթոռ՝ մեքենավարի (օպերատորի), երկաթուղային շարժակազմի.</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65</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13-րդ, 18-րդ եւ 84-րդ 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18620-86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Մակնշում</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66</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19-րդ, 50-րդ, 68-րդ, 83-րդ եւ 84-րդ կետեր, 5-րդ կետի «ժե»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30804.4.2-2013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Fonts w:ascii="GHEA Grapalat" w:hAnsi="GHEA Grapalat"/>
                <w:sz w:val="24"/>
                <w:szCs w:val="24"/>
              </w:rPr>
              <w:t>Էլեկտրաստատիկ պարպումների նկատմամբ կայունություն.</w:t>
            </w:r>
            <w:r w:rsidRPr="009F53E9">
              <w:rPr>
                <w:rStyle w:val="Bodytext211pt"/>
                <w:rFonts w:ascii="GHEA Grapalat" w:hAnsi="GHEA Grapalat"/>
                <w:sz w:val="24"/>
                <w:szCs w:val="24"/>
              </w:rPr>
              <w:t xml:space="preserve"> Պահանջներ եւ փորձարկման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30804.4.3-2013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Ռադիոհաճախականության էլեկտրամագնիսական դաշտի նկատմամբ կայունություն. Պահանջներ եւ փորձարկման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68</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Fonts w:ascii="GHEA Grapalat" w:hAnsi="GHEA Grapalat"/>
                <w:sz w:val="24"/>
                <w:szCs w:val="24"/>
              </w:rPr>
              <w:t xml:space="preserve">4-րդ հոդվածի 19-րդ, 68-րդ, 83-րդ եւ 84-րդ կետեր, 5-րդ </w:t>
            </w:r>
            <w:r w:rsidRPr="009F53E9">
              <w:rPr>
                <w:rFonts w:ascii="GHEA Grapalat" w:hAnsi="GHEA Grapalat"/>
                <w:sz w:val="24"/>
                <w:szCs w:val="24"/>
              </w:rPr>
              <w:lastRenderedPageBreak/>
              <w:t>կետի «ժդ» եւ «ժե»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30804.4.4-2013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Նանովայրկյանային </w:t>
            </w:r>
            <w:r w:rsidRPr="009F53E9">
              <w:rPr>
                <w:rStyle w:val="Bodytext211pt"/>
                <w:rFonts w:ascii="GHEA Grapalat" w:hAnsi="GHEA Grapalat"/>
                <w:sz w:val="24"/>
                <w:szCs w:val="24"/>
              </w:rPr>
              <w:lastRenderedPageBreak/>
              <w:t>իմպուլսային խանգարումների նկատմամբ կայունություն. Պահանջներ եւ փորձարկման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69</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19-րդ, 50-րդ, 68-րդ, 83-րդ եւ 84-րդ կետեր, 5-րդ կետի «ժե»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ՄԷՀ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61000-4-5-2014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Էլեկտրամագնիսական համատեղելիություն. Մաս 4-5. Փորձարկումների եւ չափումների մեթոդներ. Մեծ էներգիայի միկրովայրկյանային իմպուլսների նկատմամբ կայունության փորձարկումներ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70</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30804. 4.11-2013</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Էլեկտրասնուցման լարման անկումների, կարճաժամկետ պահանջների եւ փոփոխությունների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71</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19-րդ, 68-րդ, 83-րդ եւ 84-րդ կետեր, 5-րդ կետի «ժդ» եւ «ժե»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ենթաբաժին 5.4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19330-2013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Հենակներ՝ երկաթուղիների հպումային ցանցի հենարանների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72</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19-րդ, 50-րդ, 68-րդ, 83-րդ եւ 84-րդ կետեր, 5-</w:t>
            </w:r>
            <w:r w:rsidRPr="009F53E9">
              <w:rPr>
                <w:rStyle w:val="Bodytext211pt"/>
                <w:rFonts w:ascii="GHEA Grapalat" w:hAnsi="GHEA Grapalat"/>
                <w:sz w:val="24"/>
                <w:szCs w:val="24"/>
              </w:rPr>
              <w:lastRenderedPageBreak/>
              <w:t>րդ կետի «ժե»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ենթաբաժին 5.5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32209-2013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Հիմքեր՝ երկաթուղիների հպումային ցանցի հենարանների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73</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32676-2014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Ռեակտորներ՝ երկաթուղու քարշային ենթակայանների համար, հարթեցնող. Ընդհանուր 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74</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19-րդ կետ, 5-րդ կետի «ժե»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53784-2010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Տարրեր՝ օպտիկական, երկաթուղային տրանսպորտի լուսաազդանշանային սարքերի համար. Տեխնիկական պայմաններ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55176.2-2012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 Մաս 2. Էլեկտրամագնիսական խանգարումներ՝ երկաթուղային համակարգերից, ընդհանուր առմամբ, դեպի արտաքին շրջակա միջավայր.</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5-րդ եւ 6-րդ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55176.3.2-2012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3-2. Շարժակազմ. Ապարատուրա եւ սարքավորումներ. Պահանջներ եւ փորձարկման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77</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55176.4.1-2012</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4-1. Երկաթուղային ավտոմատիկայի եւ հեռուստամեխանիկայի սարքվածքներ եւ ապարատուրա. Պահանջներ եւ փորձարկման մեթոդներ</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78</w:t>
            </w:r>
          </w:p>
        </w:tc>
        <w:tc>
          <w:tcPr>
            <w:tcW w:w="1928" w:type="dxa"/>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55176.4.2-2012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4-2. էլեկտրամագնիսական էմիսիա եւ էլեկտրակապի ապարատուրայի խանգարումակայունություն. Պահանջներ եւ փորձարկման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79</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23-րդ կետի «ա» եւ «բ»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7370-86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Ուղեփոխիչներ՝ երկաթուղային, Ռ75, Ռ65 եւ Ռ50 տիպերի.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80</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46-րդ կետ, 5-րդ կետի «զ» եւ «ը»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Fonts w:ascii="GHEA Grapalat" w:hAnsi="GHEA Grapalat"/>
                <w:sz w:val="24"/>
                <w:szCs w:val="24"/>
              </w:rPr>
              <w:t>ԳՕՍՏ Ռ 52929-2008</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Երկաթուղային քարշային շարժակազմ.</w:t>
            </w:r>
            <w:r w:rsidRPr="009F53E9">
              <w:rPr>
                <w:rFonts w:ascii="GHEA Grapalat" w:hAnsi="GHEA Grapalat"/>
                <w:sz w:val="24"/>
                <w:szCs w:val="24"/>
              </w:rPr>
              <w:t xml:space="preserve"> </w:t>
            </w:r>
            <w:r w:rsidRPr="009F53E9">
              <w:rPr>
                <w:rStyle w:val="Bodytext211pt"/>
                <w:rFonts w:ascii="GHEA Grapalat" w:hAnsi="GHEA Grapalat"/>
                <w:sz w:val="24"/>
                <w:szCs w:val="24"/>
              </w:rPr>
              <w:t>Արգելակման ճանապարհի եւ կայանման արգելակի հսկողության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81</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4-րդ հոդվածի </w:t>
            </w:r>
            <w:r w:rsidRPr="009F53E9">
              <w:rPr>
                <w:rStyle w:val="Bodytext211pt"/>
                <w:rFonts w:ascii="GHEA Grapalat" w:hAnsi="GHEA Grapalat"/>
                <w:sz w:val="24"/>
                <w:szCs w:val="24"/>
              </w:rPr>
              <w:lastRenderedPageBreak/>
              <w:t>46-րդ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3-րդ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lastRenderedPageBreak/>
              <w:t>ԳՕՍՏ 28186-89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Fonts w:ascii="GHEA Grapalat" w:hAnsi="GHEA Grapalat"/>
                <w:sz w:val="24"/>
                <w:szCs w:val="24"/>
              </w:rPr>
              <w:lastRenderedPageBreak/>
              <w:t xml:space="preserve">Կոճղակներ՝ արգելակման, </w:t>
            </w:r>
            <w:r w:rsidRPr="009F53E9">
              <w:rPr>
                <w:rFonts w:ascii="GHEA Grapalat" w:hAnsi="GHEA Grapalat"/>
                <w:sz w:val="24"/>
                <w:szCs w:val="24"/>
              </w:rPr>
              <w:lastRenderedPageBreak/>
              <w:t xml:space="preserve">շարժիչավագոնային շարժակազմի համար. </w:t>
            </w:r>
            <w:r w:rsidRPr="009F53E9">
              <w:rPr>
                <w:rStyle w:val="Bodytext211pt"/>
                <w:rFonts w:ascii="GHEA Grapalat" w:hAnsi="GHEA Grapalat"/>
                <w:sz w:val="24"/>
                <w:szCs w:val="24"/>
              </w:rPr>
              <w:t>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82</w:t>
            </w:r>
          </w:p>
        </w:tc>
        <w:tc>
          <w:tcPr>
            <w:tcW w:w="1928"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54-րդ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55498-2013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Կենտրոններ՝ անվավոր, գլոցված, երկաթուղային շարժակազմի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83</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82-րդ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26433. 0-85</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Երկրաչափական պարամետրերի ճշգրտության ապահովման համակարգ շինարարությունում. Չափումների կատարման կանոններ. Ընդհանուր դրույթներ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26433.1-89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Երկրաչափական պարամետրերի ճշգրտության ապահովման համակարգ շինարարությունում.</w:t>
            </w:r>
            <w:r w:rsidRPr="009F53E9">
              <w:rPr>
                <w:rFonts w:ascii="GHEA Grapalat" w:hAnsi="GHEA Grapalat"/>
                <w:sz w:val="24"/>
                <w:szCs w:val="24"/>
              </w:rPr>
              <w:t xml:space="preserve"> </w:t>
            </w:r>
            <w:r w:rsidRPr="009F53E9">
              <w:rPr>
                <w:rStyle w:val="Bodytext211pt"/>
                <w:rFonts w:ascii="GHEA Grapalat" w:hAnsi="GHEA Grapalat"/>
                <w:sz w:val="24"/>
                <w:szCs w:val="24"/>
              </w:rPr>
              <w:t>Չափումների կատարման կանոններ. Գործարանային պատրաստման տարրեր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8829-94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Շինարարական արտադրատեսակներ՝ երկաթբետոնե եւ բետոնե, գործարանային պատրաստման.</w:t>
            </w:r>
            <w:r w:rsidRPr="009F53E9">
              <w:rPr>
                <w:rFonts w:ascii="GHEA Grapalat" w:hAnsi="GHEA Grapalat"/>
                <w:sz w:val="24"/>
                <w:szCs w:val="24"/>
              </w:rPr>
              <w:t xml:space="preserve"> </w:t>
            </w:r>
            <w:r w:rsidRPr="009F53E9">
              <w:rPr>
                <w:rStyle w:val="Bodytext211pt"/>
                <w:rFonts w:ascii="GHEA Grapalat" w:hAnsi="GHEA Grapalat"/>
                <w:sz w:val="24"/>
                <w:szCs w:val="24"/>
              </w:rPr>
              <w:t>Բեռնմամբ փորձարկումների մեթոդներ. Ամրության, կոշտության եւ ճաքակայունության գնահատման կանոններ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86</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13015-2012</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Արտադրատեսակներ՝ երկաթբետոնե եւ բետոնե, շինարարության համար. </w:t>
            </w:r>
            <w:r w:rsidRPr="009F53E9">
              <w:rPr>
                <w:rStyle w:val="Bodytext211pt"/>
                <w:rFonts w:ascii="GHEA Grapalat" w:hAnsi="GHEA Grapalat"/>
                <w:sz w:val="24"/>
                <w:szCs w:val="24"/>
              </w:rPr>
              <w:lastRenderedPageBreak/>
              <w:t>Ընդհանուր տեխնիկական պահանջներ. Ընդունման, մակնշման, տրանսպորտային փոխադրման եւ պահպանման կանոններ</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87</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22362-77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Կոնստրուկցիաներ՝ երկաթբետոնե. Ամրանի լարման ուժի չափման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88</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8269.0-97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Խիճ եւ կոպիճներ՝ լեռնային խիտ ապարներից եւ արդյունաբերական արտադրության թափոններից, շինարարական աշխատանքների համար. Ֆիզիկամեխանիկական փորձարկումների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89</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82–րդ կետի «ա» ենթակետ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30108-94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Նյութեր եւ արտադրատեսակներ՝ շինարարական.</w:t>
            </w:r>
            <w:r w:rsidRPr="009F53E9">
              <w:rPr>
                <w:rFonts w:ascii="GHEA Grapalat" w:hAnsi="GHEA Grapalat"/>
                <w:sz w:val="24"/>
                <w:szCs w:val="24"/>
              </w:rPr>
              <w:t xml:space="preserve"> </w:t>
            </w:r>
            <w:r w:rsidRPr="009F53E9">
              <w:rPr>
                <w:rStyle w:val="Bodytext211pt"/>
                <w:rFonts w:ascii="GHEA Grapalat" w:hAnsi="GHEA Grapalat"/>
                <w:sz w:val="24"/>
                <w:szCs w:val="24"/>
              </w:rPr>
              <w:t>Բնական ռադիոնուկլիդների արդյունավետ տեսակարար ակտիվության որոշում</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90</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Fonts w:ascii="GHEA Grapalat" w:hAnsi="GHEA Grapalat"/>
                <w:sz w:val="24"/>
                <w:szCs w:val="24"/>
              </w:rPr>
              <w:t>ԳՕՍՏ Ռ 54748-2011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Խիճ՝ լեռնային խիտ ապարներից, երկաթուղային ուղու բալաստային շերտի համար.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91</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83-րդ կետ, 5-րդ կետի «գ» եւ «ի» ենթակետեր</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16357-83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Պարպիչներ՝ փականային, 3,8–ից մինչեւ 600 կՎ անվանական լարման փոփոխական հոսանքի.</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Ընդհանուր տեխնիկական </w:t>
            </w:r>
            <w:r w:rsidRPr="009F53E9">
              <w:rPr>
                <w:rStyle w:val="Bodytext211pt"/>
                <w:rFonts w:ascii="GHEA Grapalat" w:hAnsi="GHEA Grapalat"/>
                <w:sz w:val="24"/>
                <w:szCs w:val="24"/>
              </w:rPr>
              <w:lastRenderedPageBreak/>
              <w:t>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92</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52725-2007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Գերլարումների սահմանափակիչներ՝ ոչ գծային, 3 կՎ–ից մինչեւ 750 կՎ լարմամբ փոփոխական հոսանքի էլեկտրակայանքների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93</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83-րդ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22756-77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Տրանսֆորմատորներ (ուժային եւ լարման) եւ ռեակտորներ. Մեկուսացման էլեկտրական ամրության փորձարկումների մեթոդներ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23941-2002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Մեքենաների աղմուկ.</w:t>
            </w:r>
            <w:r w:rsidRPr="009F53E9">
              <w:rPr>
                <w:rFonts w:ascii="GHEA Grapalat" w:hAnsi="GHEA Grapalat"/>
                <w:sz w:val="24"/>
                <w:szCs w:val="24"/>
              </w:rPr>
              <w:t xml:space="preserve"> </w:t>
            </w:r>
            <w:r w:rsidRPr="009F53E9">
              <w:rPr>
                <w:rStyle w:val="Bodytext211pt"/>
                <w:rFonts w:ascii="GHEA Grapalat" w:hAnsi="GHEA Grapalat"/>
                <w:sz w:val="24"/>
                <w:szCs w:val="24"/>
              </w:rPr>
              <w:t>Աղմուկի բնութագրերի որոշման մեթոդներ.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պահանջներ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95</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83-րդ կետ</w:t>
            </w: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16772-77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Տրանսֆորմատորներ եւ ռեակտորներ՝ կերպափոխչային.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28856-90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Մեկուսիչներ՝ գծային, կախովի, ձողաձեւ, պոլիմերային.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97</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6490-93</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Մեկուսիչներ՝ գծային, կախովի, ափսեաձեւ.</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66" w:type="dxa"/>
            <w:gridSpan w:val="3"/>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98</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14794-79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Ռեակտորներ՝ հոսանքասահմանափակող, բետոնե. Տեխնիկական </w:t>
            </w:r>
            <w:r w:rsidRPr="009F53E9">
              <w:rPr>
                <w:rStyle w:val="Bodytext211pt"/>
                <w:rFonts w:ascii="GHEA Grapalat" w:hAnsi="GHEA Grapalat"/>
                <w:sz w:val="24"/>
                <w:szCs w:val="24"/>
              </w:rPr>
              <w:lastRenderedPageBreak/>
              <w:t>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99</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1516.2-97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Էլեկտրասարքավորումներ եւ էլեկտրակայանքներ՝ 3կՎ եւ ավելի բարձր լարման փոփոխական հոսանքի. Մեկուսացման էլեկտրական ամրության փորձարկումների ընդհանուր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100</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8024-90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Ապարատներ եւ էլեկտրատեխնիկական սարքվածքներ՝ 1000 Վ-ից բարձր լարման փոփոխական հոսանքի. Աշխատանքի երկարատեւ ռեժիմի դեպքում տաքացման նորմա եւ փորձարկումների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101</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12.1.050-86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Աղմուկի չափման մեթոդներ աշխատատեղերում </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102</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9920-89</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էլեկտրակայանքներ՝ 3–ից մինչեւ 750 կՎ լարման փոփոխական հոսանքի. Արտաքին մեկուսացման կորստի ուղիների երկարություն</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103</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55186-2012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Պարզունակներ՝ կոշտ լայնադրակների, երկաթուղային տրանսպորտի հպումային ցանցի համար. 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104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52726-2007</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Զատիչներ եւ հողակցիչներ՝ 1 կՎ–ից բարձր լարման փոփոխական հոսանքի, եւ դրանց շարժաբերներ. 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51204-98</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Մեկուսիչներ՝ ձողաձեւ, պոլիմերային,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55648-2013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Մեկուսիչներ՝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55602-2013</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Ապարատներ՝ կոմուտացման, քարշային ցանցի հողակցման շղթայի եւ երկաթուղիների քարշային ենթակայանների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108</w:t>
            </w:r>
          </w:p>
        </w:tc>
        <w:tc>
          <w:tcPr>
            <w:tcW w:w="1928"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4-րդ հոդվածի 84-րդ կետ</w:t>
            </w: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27. 410-87</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Տեխնիկայի հուսալիություն.</w:t>
            </w:r>
            <w:r w:rsidRPr="009F53E9">
              <w:rPr>
                <w:rFonts w:ascii="GHEA Grapalat" w:hAnsi="GHEA Grapalat"/>
                <w:sz w:val="24"/>
                <w:szCs w:val="24"/>
              </w:rPr>
              <w:t xml:space="preserve"> </w:t>
            </w:r>
            <w:r w:rsidRPr="009F53E9">
              <w:rPr>
                <w:rStyle w:val="Bodytext211pt"/>
                <w:rFonts w:ascii="GHEA Grapalat" w:hAnsi="GHEA Grapalat"/>
                <w:sz w:val="24"/>
                <w:szCs w:val="24"/>
              </w:rPr>
              <w:t>Հուսալիության ցուցանիշների հսկողության մեթոդներ եւ հուսալիության հսկիչ փորձարկումների պլան</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109</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16121-86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Ռելեներ՝ ցածր լարման,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110</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5.197-72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 xml:space="preserve">Ռելեներ՝ էլեկտրամագնիսական,«НМШ1», «НМШ2», «НМШ4», </w:t>
            </w:r>
            <w:r w:rsidRPr="009F53E9">
              <w:rPr>
                <w:rStyle w:val="Bodytext211pt"/>
                <w:rFonts w:ascii="GHEA Grapalat" w:hAnsi="GHEA Grapalat"/>
                <w:sz w:val="24"/>
                <w:szCs w:val="24"/>
              </w:rPr>
              <w:lastRenderedPageBreak/>
              <w:t>«НМШМ1», «НМШМ2», «НМШМ4», «АНШМ2», «НМ1», «НМ2», «НМ4», «НММ1», «НММ2», «НММ4» տիպերի. Ատեստավորված արտադրանքի որակին ներկայացվող պահանջներ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111</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5.357-70</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 «АНШ2» եւ «АНШ5» տիպերի.</w:t>
            </w:r>
            <w:r w:rsidRPr="009F53E9">
              <w:rPr>
                <w:rFonts w:ascii="GHEA Grapalat" w:hAnsi="GHEA Grapalat"/>
                <w:sz w:val="24"/>
                <w:szCs w:val="24"/>
              </w:rPr>
              <w:t xml:space="preserve"> </w:t>
            </w:r>
            <w:r w:rsidRPr="009F53E9">
              <w:rPr>
                <w:rStyle w:val="Bodytext211pt"/>
                <w:rFonts w:ascii="GHEA Grapalat" w:hAnsi="GHEA Grapalat"/>
                <w:sz w:val="24"/>
                <w:szCs w:val="24"/>
              </w:rPr>
              <w:t>Ատեստավորված արտադրանքի որակին ներկայացվող պահանջներ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112</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12997-84</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Արդյունաբերական սարքերի եւ ավտոմատացման միջոցների պետական համակարգի արտադրատեսակներ.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113</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14254-96</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Թաղանթներով ապահովվող պաշտպանության աստիճաններ (IP ծածկագիր)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114</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24606.1-81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Արտադրատեսակներ՝ կոմուտացման, տեղակայման եւ միակցիչներ՝ էլեկտրական.</w:t>
            </w:r>
            <w:r w:rsidRPr="009F53E9">
              <w:rPr>
                <w:rFonts w:ascii="GHEA Grapalat" w:hAnsi="GHEA Grapalat"/>
                <w:sz w:val="24"/>
                <w:szCs w:val="24"/>
              </w:rPr>
              <w:t xml:space="preserve"> </w:t>
            </w:r>
            <w:r w:rsidRPr="009F53E9">
              <w:rPr>
                <w:rStyle w:val="Bodytext211pt"/>
                <w:rFonts w:ascii="GHEA Grapalat" w:hAnsi="GHEA Grapalat"/>
                <w:sz w:val="24"/>
                <w:szCs w:val="24"/>
              </w:rPr>
              <w:t>Մեկուսացման էլեկտրական ամրության հսկողության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115</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24606.2-81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Արտադրատեսակներ՝ կոմուտացման, տեղակայման եւ միակցիչներ՝ էլեկտրական.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Մեկուսացման դիմադրության </w:t>
            </w:r>
            <w:r w:rsidRPr="009F53E9">
              <w:rPr>
                <w:rStyle w:val="Bodytext211pt"/>
                <w:rFonts w:ascii="GHEA Grapalat" w:hAnsi="GHEA Grapalat"/>
                <w:sz w:val="24"/>
                <w:szCs w:val="24"/>
              </w:rPr>
              <w:lastRenderedPageBreak/>
              <w:t>չափման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116</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54833-2011</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տեսակավորման կայարաններում. Անվտանգության պահանջներ եւ հսկողության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117</w:t>
            </w:r>
          </w:p>
        </w:tc>
        <w:tc>
          <w:tcPr>
            <w:tcW w:w="1928" w:type="dxa"/>
            <w:vMerge/>
            <w:tcBorders>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54897-2012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կայարաններում. Անվտանգության պահանջներ եւ հսկողության մեթոդներ</w:t>
            </w:r>
          </w:p>
        </w:tc>
        <w:tc>
          <w:tcPr>
            <w:tcW w:w="1655"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1"/>
          <w:wAfter w:w="11"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118</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54898-2012</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գծանցներում. Անվտանգության պահանջներ եւ հսկողության մեթոդներ</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119</w:t>
            </w:r>
          </w:p>
        </w:tc>
        <w:tc>
          <w:tcPr>
            <w:tcW w:w="1928" w:type="dxa"/>
            <w:vMerge w:val="restart"/>
            <w:tcBorders>
              <w:top w:val="single" w:sz="4" w:space="0" w:color="auto"/>
              <w:left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54900-2012</w:t>
            </w:r>
          </w:p>
        </w:tc>
        <w:tc>
          <w:tcPr>
            <w:tcW w:w="347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գծերի կայարանամեջերում.</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 եւ հսկողության մեթոդներ</w:t>
            </w:r>
          </w:p>
        </w:tc>
        <w:tc>
          <w:tcPr>
            <w:tcW w:w="1649"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gridAfter w:val="2"/>
          <w:wAfter w:w="17" w:type="dxa"/>
          <w:jc w:val="center"/>
        </w:trPr>
        <w:tc>
          <w:tcPr>
            <w:tcW w:w="113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120</w:t>
            </w:r>
          </w:p>
        </w:tc>
        <w:tc>
          <w:tcPr>
            <w:tcW w:w="1928" w:type="dxa"/>
            <w:vMerge/>
            <w:tcBorders>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p>
        </w:tc>
        <w:tc>
          <w:tcPr>
            <w:tcW w:w="2336"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30"/>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եւ 9-րդ բաժիններ </w:t>
            </w:r>
          </w:p>
          <w:p w:rsidR="0092723E" w:rsidRPr="009F53E9" w:rsidRDefault="0092723E" w:rsidP="007C5C0B">
            <w:pPr>
              <w:pStyle w:val="Bodytext20"/>
              <w:shd w:val="clear" w:color="auto" w:fill="auto"/>
              <w:spacing w:before="0" w:after="0" w:line="240" w:lineRule="auto"/>
              <w:ind w:left="130"/>
              <w:jc w:val="left"/>
              <w:rPr>
                <w:rFonts w:ascii="GHEA Grapalat" w:hAnsi="GHEA Grapalat"/>
                <w:sz w:val="24"/>
                <w:szCs w:val="24"/>
              </w:rPr>
            </w:pPr>
            <w:r w:rsidRPr="009F53E9">
              <w:rPr>
                <w:rStyle w:val="Bodytext211pt"/>
                <w:rFonts w:ascii="GHEA Grapalat" w:hAnsi="GHEA Grapalat"/>
                <w:sz w:val="24"/>
                <w:szCs w:val="24"/>
              </w:rPr>
              <w:t>ԳՕՍՏ Ռ 50648-94</w:t>
            </w:r>
          </w:p>
        </w:tc>
        <w:tc>
          <w:tcPr>
            <w:tcW w:w="347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102"/>
              <w:jc w:val="left"/>
              <w:rPr>
                <w:rFonts w:ascii="GHEA Grapalat" w:hAnsi="GHEA Grapalat"/>
                <w:sz w:val="24"/>
                <w:szCs w:val="24"/>
                <w:lang w:val="ru-RU"/>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Style w:val="Bodytext211pt"/>
                <w:rFonts w:ascii="GHEA Grapalat" w:hAnsi="GHEA Grapalat"/>
                <w:sz w:val="24"/>
                <w:szCs w:val="24"/>
              </w:rPr>
              <w:lastRenderedPageBreak/>
              <w:t>Արդյունաբերական հաճախականության մագնիսական դաշտի նկատմամբ կայունություն. Տեխնիկական պահանջներ եւ փորձարկումների մեթոդներ</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bl>
    <w:p w:rsidR="0092723E" w:rsidRDefault="0092723E" w:rsidP="0092723E">
      <w:pPr>
        <w:spacing w:after="160" w:line="360" w:lineRule="auto"/>
        <w:ind w:right="-717"/>
        <w:jc w:val="right"/>
        <w:rPr>
          <w:rFonts w:ascii="GHEA Grapalat" w:hAnsi="GHEA Grapalat"/>
        </w:rPr>
      </w:pPr>
      <w:r w:rsidRPr="009F53E9">
        <w:rPr>
          <w:rStyle w:val="Bodytext211pt"/>
          <w:rFonts w:ascii="GHEA Grapalat" w:eastAsia="Sylfaen" w:hAnsi="GHEA Grapalat"/>
        </w:rPr>
        <w:lastRenderedPageBreak/>
        <w:t>»</w:t>
      </w:r>
      <w:r w:rsidRPr="005508A2">
        <w:rPr>
          <w:rStyle w:val="Bodytext211pt"/>
          <w:rFonts w:ascii="GHEA Grapalat" w:eastAsia="Sylfaen" w:hAnsi="GHEA Grapalat"/>
        </w:rPr>
        <w:t>:</w:t>
      </w:r>
    </w:p>
    <w:p w:rsidR="0092723E" w:rsidRDefault="0092723E" w:rsidP="0092723E">
      <w:pPr>
        <w:spacing w:after="160" w:line="360" w:lineRule="auto"/>
        <w:rPr>
          <w:rFonts w:ascii="GHEA Grapalat" w:hAnsi="GHEA Grapalat"/>
        </w:rPr>
      </w:pPr>
    </w:p>
    <w:p w:rsidR="0092723E" w:rsidRPr="009F53E9" w:rsidRDefault="0092723E" w:rsidP="0092723E">
      <w:pPr>
        <w:spacing w:after="160" w:line="360" w:lineRule="auto"/>
        <w:rPr>
          <w:rFonts w:ascii="GHEA Grapalat" w:hAnsi="GHEA Grapalat"/>
        </w:rPr>
      </w:pPr>
      <w:r w:rsidRPr="009F53E9">
        <w:rPr>
          <w:rFonts w:ascii="GHEA Grapalat" w:hAnsi="GHEA Grapalat"/>
        </w:rPr>
        <w:br w:type="page"/>
      </w:r>
    </w:p>
    <w:p w:rsidR="0092723E" w:rsidRPr="009F53E9" w:rsidRDefault="0092723E" w:rsidP="0092723E">
      <w:pPr>
        <w:tabs>
          <w:tab w:val="left" w:pos="993"/>
        </w:tabs>
        <w:spacing w:after="160" w:line="360" w:lineRule="auto"/>
        <w:ind w:firstLine="567"/>
        <w:jc w:val="both"/>
        <w:rPr>
          <w:rFonts w:ascii="GHEA Grapalat" w:hAnsi="GHEA Grapalat"/>
        </w:rPr>
      </w:pPr>
      <w:r w:rsidRPr="009F53E9">
        <w:rPr>
          <w:rFonts w:ascii="GHEA Grapalat" w:hAnsi="GHEA Grapalat"/>
        </w:rPr>
        <w:lastRenderedPageBreak/>
        <w:t>5.</w:t>
      </w:r>
      <w:r>
        <w:rPr>
          <w:rFonts w:ascii="GHEA Grapalat" w:hAnsi="GHEA Grapalat"/>
        </w:rPr>
        <w:tab/>
      </w:r>
      <w:r w:rsidRPr="009F53E9">
        <w:rPr>
          <w:rFonts w:ascii="GHEA Grapalat" w:hAnsi="GHEA Grapalat"/>
        </w:rPr>
        <w:t xml:space="preserve">Նշված որոշմամբ հաստատված այն ստանդարտների ցանկը, որոնց կամավոր հիմունքով կիրառման արդյունքում ապահովվում է «Երկաթուղային տրանսպորտի ենթակառուցվածքի անվտանգության մասին» Մաքսային միության տեխնիկական կանոնակարգի պահանջների կատարումը, շարադրել հետեւյալ խմբագրությամբ. </w:t>
      </w:r>
    </w:p>
    <w:p w:rsidR="0092723E" w:rsidRPr="009F53E9" w:rsidRDefault="0092723E" w:rsidP="0092723E">
      <w:pPr>
        <w:spacing w:after="160" w:line="360" w:lineRule="auto"/>
        <w:rPr>
          <w:rFonts w:ascii="GHEA Grapalat" w:hAnsi="GHEA Grapalat"/>
        </w:rPr>
      </w:pPr>
    </w:p>
    <w:p w:rsidR="0092723E" w:rsidRPr="009F53E9" w:rsidRDefault="0092723E" w:rsidP="0092723E">
      <w:pPr>
        <w:spacing w:after="160" w:line="360" w:lineRule="auto"/>
        <w:ind w:left="3402"/>
        <w:jc w:val="center"/>
        <w:rPr>
          <w:rFonts w:ascii="GHEA Grapalat" w:hAnsi="GHEA Grapalat"/>
        </w:rPr>
      </w:pPr>
      <w:r w:rsidRPr="009F53E9">
        <w:rPr>
          <w:rFonts w:ascii="GHEA Grapalat" w:hAnsi="GHEA Grapalat"/>
        </w:rPr>
        <w:t xml:space="preserve">«ՀԱՍՏԱՏՎԱԾ Է </w:t>
      </w:r>
    </w:p>
    <w:p w:rsidR="0092723E" w:rsidRPr="009F53E9" w:rsidRDefault="0092723E" w:rsidP="0092723E">
      <w:pPr>
        <w:spacing w:after="160" w:line="360" w:lineRule="auto"/>
        <w:ind w:left="3402"/>
        <w:jc w:val="center"/>
        <w:rPr>
          <w:rFonts w:ascii="GHEA Grapalat" w:hAnsi="GHEA Grapalat"/>
        </w:rPr>
      </w:pPr>
      <w:r w:rsidRPr="009F53E9">
        <w:rPr>
          <w:rFonts w:ascii="GHEA Grapalat" w:hAnsi="GHEA Grapalat"/>
        </w:rPr>
        <w:t>Մաքսային միության հանձնաժողովի</w:t>
      </w:r>
      <w:r>
        <w:rPr>
          <w:rFonts w:ascii="GHEA Grapalat" w:hAnsi="GHEA Grapalat"/>
        </w:rPr>
        <w:t xml:space="preserve"> </w:t>
      </w:r>
      <w:r w:rsidRPr="009F53E9">
        <w:rPr>
          <w:rFonts w:ascii="GHEA Grapalat" w:hAnsi="GHEA Grapalat"/>
        </w:rPr>
        <w:t>2011 թվականի հուլիսի 15-ի թիվ 710 որոշմամբ</w:t>
      </w:r>
      <w:r>
        <w:rPr>
          <w:rFonts w:ascii="GHEA Grapalat" w:hAnsi="GHEA Grapalat"/>
        </w:rPr>
        <w:br/>
      </w:r>
      <w:r w:rsidRPr="009F53E9">
        <w:rPr>
          <w:rFonts w:ascii="GHEA Grapalat" w:hAnsi="GHEA Grapalat"/>
        </w:rPr>
        <w:t>(Եվրասիական տնտեսական հանձնաժողովի կոլեգիայի</w:t>
      </w:r>
      <w:r>
        <w:rPr>
          <w:rFonts w:ascii="GHEA Grapalat" w:hAnsi="GHEA Grapalat"/>
        </w:rPr>
        <w:t xml:space="preserve"> </w:t>
      </w:r>
      <w:r w:rsidRPr="009F53E9">
        <w:rPr>
          <w:rFonts w:ascii="GHEA Grapalat" w:hAnsi="GHEA Grapalat"/>
        </w:rPr>
        <w:t>2015 թվականի փետրվարի 3-ի թիվ 11 որոշման խմբագրությամբ)</w:t>
      </w:r>
      <w:bookmarkStart w:id="6" w:name="bookmark6"/>
    </w:p>
    <w:p w:rsidR="0092723E" w:rsidRPr="009F53E9" w:rsidRDefault="0092723E" w:rsidP="0092723E">
      <w:pPr>
        <w:spacing w:after="160" w:line="360" w:lineRule="auto"/>
        <w:ind w:left="4536"/>
        <w:jc w:val="center"/>
        <w:rPr>
          <w:rFonts w:ascii="GHEA Grapalat" w:hAnsi="GHEA Grapalat"/>
        </w:rPr>
      </w:pPr>
    </w:p>
    <w:p w:rsidR="0092723E" w:rsidRPr="009F53E9" w:rsidRDefault="0092723E" w:rsidP="0092723E">
      <w:pPr>
        <w:spacing w:after="160" w:line="360" w:lineRule="auto"/>
        <w:ind w:left="567" w:right="559"/>
        <w:jc w:val="center"/>
        <w:rPr>
          <w:rFonts w:ascii="GHEA Grapalat" w:hAnsi="GHEA Grapalat"/>
          <w:b/>
        </w:rPr>
      </w:pPr>
      <w:r w:rsidRPr="009F53E9">
        <w:rPr>
          <w:rStyle w:val="Heading22Spacing4pt"/>
          <w:rFonts w:ascii="GHEA Grapalat" w:eastAsia="Sylfaen" w:hAnsi="GHEA Grapalat"/>
        </w:rPr>
        <w:t>ՑԱՆԿ</w:t>
      </w:r>
      <w:bookmarkEnd w:id="6"/>
      <w:r w:rsidRPr="009F53E9">
        <w:rPr>
          <w:rFonts w:ascii="GHEA Grapalat" w:hAnsi="GHEA Grapalat"/>
          <w:b/>
        </w:rPr>
        <w:t xml:space="preserve"> </w:t>
      </w:r>
      <w:bookmarkStart w:id="7" w:name="bookmark7"/>
    </w:p>
    <w:p w:rsidR="0092723E" w:rsidRPr="009F53E9" w:rsidRDefault="0092723E" w:rsidP="0092723E">
      <w:pPr>
        <w:spacing w:after="160" w:line="360" w:lineRule="auto"/>
        <w:ind w:left="567" w:right="559"/>
        <w:jc w:val="center"/>
        <w:rPr>
          <w:rFonts w:ascii="GHEA Grapalat" w:hAnsi="GHEA Grapalat"/>
          <w:b/>
        </w:rPr>
      </w:pPr>
      <w:r w:rsidRPr="009F53E9">
        <w:rPr>
          <w:rFonts w:ascii="GHEA Grapalat" w:hAnsi="GHEA Grapalat"/>
          <w:b/>
        </w:rPr>
        <w:t>այն ստանդարտների, որոնց կամավոր հիմունքով կիրառման արդյունքում ապահովվում է «Երկաթուղային տրանսպորտի</w:t>
      </w:r>
      <w:bookmarkEnd w:id="7"/>
      <w:r w:rsidRPr="009F53E9">
        <w:rPr>
          <w:rFonts w:ascii="GHEA Grapalat" w:hAnsi="GHEA Grapalat"/>
          <w:b/>
        </w:rPr>
        <w:t xml:space="preserve"> ենթակառուցվածքի</w:t>
      </w:r>
      <w:bookmarkStart w:id="8" w:name="bookmark8"/>
      <w:r w:rsidRPr="009F53E9">
        <w:rPr>
          <w:rFonts w:ascii="GHEA Grapalat" w:hAnsi="GHEA Grapalat"/>
          <w:b/>
        </w:rPr>
        <w:t xml:space="preserve"> անվտանգության մասին» Մաքսային միության տեխնիկական կանոնակարգի պահանջների կատարումը</w:t>
      </w:r>
      <w:bookmarkEnd w:id="8"/>
    </w:p>
    <w:p w:rsidR="0092723E" w:rsidRDefault="0092723E" w:rsidP="0092723E">
      <w:pPr>
        <w:spacing w:after="160" w:line="360" w:lineRule="auto"/>
        <w:jc w:val="center"/>
        <w:rPr>
          <w:rFonts w:ascii="GHEA Grapalat" w:hAnsi="GHEA Grapalat"/>
          <w:b/>
        </w:rPr>
      </w:pPr>
    </w:p>
    <w:p w:rsidR="0092723E" w:rsidRDefault="0092723E" w:rsidP="0092723E">
      <w:pPr>
        <w:rPr>
          <w:rFonts w:ascii="GHEA Grapalat" w:hAnsi="GHEA Grapalat"/>
          <w:b/>
        </w:rPr>
      </w:pPr>
      <w:r>
        <w:rPr>
          <w:rFonts w:ascii="GHEA Grapalat" w:hAnsi="GHEA Grapalat"/>
          <w:b/>
        </w:rPr>
        <w:br w:type="page"/>
      </w:r>
    </w:p>
    <w:tbl>
      <w:tblPr>
        <w:tblOverlap w:val="never"/>
        <w:tblW w:w="11041" w:type="dxa"/>
        <w:jc w:val="center"/>
        <w:tblInd w:w="-19" w:type="dxa"/>
        <w:tblLayout w:type="fixed"/>
        <w:tblCellMar>
          <w:left w:w="10" w:type="dxa"/>
          <w:right w:w="10" w:type="dxa"/>
        </w:tblCellMar>
        <w:tblLook w:val="0000" w:firstRow="0" w:lastRow="0" w:firstColumn="0" w:lastColumn="0" w:noHBand="0" w:noVBand="0"/>
      </w:tblPr>
      <w:tblGrid>
        <w:gridCol w:w="1125"/>
        <w:gridCol w:w="2189"/>
        <w:gridCol w:w="2302"/>
        <w:gridCol w:w="3847"/>
        <w:gridCol w:w="1578"/>
      </w:tblGrid>
      <w:tr w:rsidR="0092723E" w:rsidRPr="009F53E9" w:rsidTr="007C5C0B">
        <w:trPr>
          <w:tblHeade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Fonts w:ascii="GHEA Grapalat" w:hAnsi="GHEA Grapalat"/>
                <w:sz w:val="24"/>
                <w:szCs w:val="24"/>
              </w:rPr>
              <w:lastRenderedPageBreak/>
              <w:t>Համարը՝ ը/կ</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Մաքսային</w:t>
            </w:r>
            <w:r w:rsidRPr="009F53E9">
              <w:rPr>
                <w:rFonts w:ascii="GHEA Grapalat" w:hAnsi="GHEA Grapalat"/>
                <w:sz w:val="24"/>
                <w:szCs w:val="24"/>
              </w:rPr>
              <w:t xml:space="preserve"> </w:t>
            </w:r>
            <w:r w:rsidRPr="009F53E9">
              <w:rPr>
                <w:rStyle w:val="Bodytext211pt"/>
                <w:rFonts w:ascii="GHEA Grapalat" w:hAnsi="GHEA Grapalat"/>
                <w:sz w:val="24"/>
                <w:szCs w:val="24"/>
              </w:rPr>
              <w:t>միության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կանոնակարգի</w:t>
            </w:r>
            <w:r w:rsidRPr="009F53E9">
              <w:rPr>
                <w:rFonts w:ascii="GHEA Grapalat" w:hAnsi="GHEA Grapalat"/>
                <w:sz w:val="24"/>
                <w:szCs w:val="24"/>
              </w:rPr>
              <w:t xml:space="preserve"> տարրերը</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Fonts w:ascii="GHEA Grapalat" w:hAnsi="GHEA Grapalat"/>
                <w:sz w:val="24"/>
                <w:szCs w:val="24"/>
              </w:rPr>
              <w:t>Ստանդարտի նշագիրը</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Ստանդարտի անվանումը</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Ծանոթա</w:t>
            </w:r>
            <w:r>
              <w:rPr>
                <w:rStyle w:val="Bodytext211pt"/>
                <w:rFonts w:ascii="GHEA Grapalat" w:hAnsi="GHEA Grapalat"/>
                <w:sz w:val="24"/>
                <w:szCs w:val="24"/>
              </w:rPr>
              <w:t>-</w:t>
            </w:r>
            <w:r w:rsidRPr="009F53E9">
              <w:rPr>
                <w:rStyle w:val="Bodytext211pt"/>
                <w:rFonts w:ascii="GHEA Grapalat" w:hAnsi="GHEA Grapalat"/>
                <w:sz w:val="24"/>
                <w:szCs w:val="24"/>
              </w:rPr>
              <w:t>գրություն</w:t>
            </w:r>
          </w:p>
        </w:tc>
      </w:tr>
      <w:tr w:rsidR="0092723E" w:rsidRPr="009F53E9" w:rsidTr="007C5C0B">
        <w:trPr>
          <w:tblHeade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15.902-2014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Արտադրանքի մշակման եւ արտադրությունը սկսելու համակարգ. Երկաթուղային շարժակազմ. Մշակման եւ արտադրությունը սկսելու կարգը</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2-րդ 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32192-2013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Երկաթուղային տեխնիկայի հուսալիություն. Հիմնական հասկացություններ. Եզրույթներ եւ սահմանումներ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Fonts w:ascii="GHEA Grapalat" w:hAnsi="GHEA Grapalat"/>
                <w:sz w:val="24"/>
                <w:szCs w:val="24"/>
              </w:rPr>
              <w:t>ԳՕՍՏ Ռ 54504-2011</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Ֆունկցիոնալ անվտանգություն. Անվտանգության ապահովման քաղաքականություն, ծրագիր. Երկաթուղային տրանսպորտի օբյեկտների անվտանգության ապացույց</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11-րդ եւ 12-րդ կետեր, 5-րդ կետի «բ» ենթակետ եւ 23–րդ կետի «ա» ենթակետ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809-71</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w:t>
            </w:r>
          </w:p>
        </w:tc>
        <w:tc>
          <w:tcPr>
            <w:tcW w:w="2189"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809-2014</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3280-84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Տակդիրներ՝ երկաթուղային ուղու կեռաբեւեռային ամրակման.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32694-2014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Տակդիրներ՝ երկաթուղային ուղու կեռաբեւեռային ամրակման.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11530-93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Հեղույսներ՝ երկաթուղային ուղու ռելսային կցվանքների համար. </w:t>
            </w:r>
            <w:r w:rsidRPr="009F53E9">
              <w:rPr>
                <w:rStyle w:val="Bodytext211pt"/>
                <w:rFonts w:ascii="GHEA Grapalat" w:hAnsi="GHEA Grapalat"/>
                <w:sz w:val="24"/>
                <w:szCs w:val="24"/>
              </w:rPr>
              <w:lastRenderedPageBreak/>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9</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11532-93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կցվանքների հեղույսների համար.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10</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16016-79</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Հեղույսներ՝ սեղմակային, երկաթուղային ուղու ռելսային ամրակումների համար. Կոնստրուկցիա եւ չափսեր. 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16017-79</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Հեղույսներ՝ միջադիր, երկաթուղային ուղու ռելսային ամրակումների համար. Կոնստրուկցիա եւ չափսեր. 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12</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16018-79</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ամրակումների սեղմակային եւ միջադիր հեղույսների համար. Կոնստրուկցիա եւ չափսեր. 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փետրվարի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13</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16018-2014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ամրակումների սեղմակային եւ միջադիր հեղույսների համար.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փետրվարի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14</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16277-93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Տակդիրներ՝ Ռ50, Ռ65 եւ Ռ75 տիպերի երկաթուղային ռելսերի առանձին ամրակման.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15</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21797-76</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Տափօղակներ՝ զսպանակավոր, երկգալարային, երկաթուղային ուղու համար. Տեխնիկական </w:t>
            </w:r>
            <w:r w:rsidRPr="009F53E9">
              <w:rPr>
                <w:rStyle w:val="Bodytext211pt"/>
                <w:rFonts w:ascii="GHEA Grapalat" w:hAnsi="GHEA Grapalat"/>
                <w:sz w:val="24"/>
                <w:szCs w:val="24"/>
              </w:rPr>
              <w:lastRenderedPageBreak/>
              <w:t>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16</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19115-91</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Տափօղակներ՝ զսպանակավոր, ճանապարհային.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17</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32409-2013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Հակախաղացքներ՝ զսպանակավոր, երկաթուղային ռելսերի.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18</w:t>
            </w:r>
          </w:p>
        </w:tc>
        <w:tc>
          <w:tcPr>
            <w:tcW w:w="218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11-րդ եւ 12-րդ կետեր, 5-րդ կետի «բ» եւ «գ» ենթակետեր եւ 23-րդ կետի «ա» ենթակետ</w:t>
            </w: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7056-77</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Տակդիրներ՝ Ռ43 տիպի ռելսերին կեռաբեւեռային ամրակման.</w:t>
            </w:r>
            <w:r w:rsidRPr="009F53E9">
              <w:rPr>
                <w:rFonts w:ascii="GHEA Grapalat" w:hAnsi="GHEA Grapalat"/>
                <w:sz w:val="24"/>
                <w:szCs w:val="24"/>
              </w:rPr>
              <w:t xml:space="preserve"> </w:t>
            </w:r>
            <w:r w:rsidRPr="009F53E9">
              <w:rPr>
                <w:rStyle w:val="Bodytext211pt"/>
                <w:rFonts w:ascii="GHEA Grapalat" w:hAnsi="GHEA Grapalat"/>
                <w:sz w:val="24"/>
                <w:szCs w:val="24"/>
              </w:rPr>
              <w:t>Կոնստրուկցիա եւ չափսեր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19</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51685-2013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Ռելսեր՝ երկաթուղային. 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20</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55497-2013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Ռելսեր՝ երկաթուղային, զուգառելսային.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55820-2013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Ռելսեր՝ երկաթուղային, լեզվակավոր.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22</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ՍՏ ՂՀ 2432-2013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Ռելսեր՝ երկաթուղային, տարբերակված կերպով ամրացված եւ չջերմաամրացված.</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23</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 xml:space="preserve">4-րդ հոդվածի 4-րդ, 7-րդ, 11-րդ եւ 12-րդ կետեր, 5-րդ կետի «բ» </w:t>
            </w:r>
            <w:r w:rsidRPr="009F53E9">
              <w:rPr>
                <w:rStyle w:val="Bodytext211pt"/>
                <w:rFonts w:ascii="GHEA Grapalat" w:hAnsi="GHEA Grapalat"/>
                <w:sz w:val="24"/>
                <w:szCs w:val="24"/>
              </w:rPr>
              <w:lastRenderedPageBreak/>
              <w:t>ենթակետ եւ 23-րդ կետի «ա» եւ «բ»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lastRenderedPageBreak/>
              <w:t>ՍՏ ՂՀ 1677-2007</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Ռելսերի առաձգական ամրակումներ՝ «SKL 12» (տակդիրներով) եւ «SKL 14» (առանց տակդիրների) տիպի </w:t>
            </w:r>
            <w:r w:rsidRPr="009F53E9">
              <w:rPr>
                <w:rStyle w:val="Bodytext211pt"/>
                <w:rFonts w:ascii="GHEA Grapalat" w:hAnsi="GHEA Grapalat"/>
                <w:sz w:val="24"/>
                <w:szCs w:val="24"/>
              </w:rPr>
              <w:lastRenderedPageBreak/>
              <w:t>առաձգական սեղմակներով.</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24</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7-րդ, 11-րդ, 12-րդ եւ 16-րդ կետեր, 5-րդ կետի «բ» ենթակետ եւ 23-րդ կետի «ա» ենթակետ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1-ին բաժին ԳՕՍՏ 4133-73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Մակադրակներ՝ ռելսային, երկգլխանի, լայն ռելսամեջով երկաթուղիների համար. 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25</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2-րդ բաժին ԳՕՍՏ 5812-82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Կեռաբեւեռներ՝ լայն ռելսամեջով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26</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5812-2014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Կեռաբեւեռներ՝ երկաթուղիների համար. 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27</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2-րդ բաժին ԳՕՍՏ 22343-90</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Սեղմակ՝ երկաթուղային ուղու առանձին ռելսային ամրակման համար.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28</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4-րդ, 7-րդ, 11-րդ եւ 12-րդ կետեր, 5-րդ կետի «բ» ենթակետ եւ 24-րդ կետի «գ» ենթակետ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5-րդ բաժին ԳՕՍՏ Ռ 55647-2013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Հպալարեր՝ պղնձից եւ դրա համաձուլվածքներից, էլեկտրաֆիկացված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29</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եւ 7-րդ կետեր, 5-րդ կետի «բ» ենթակետ եւ 23-րդ կետի «ա» ենթակետ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8193-73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Մակադրակներ՝ երկգլխանի, Ռ65 եւ Ռ75 տիպերի ռելսերի.</w:t>
            </w:r>
            <w:r w:rsidRPr="009F53E9">
              <w:rPr>
                <w:rFonts w:ascii="GHEA Grapalat" w:hAnsi="GHEA Grapalat"/>
                <w:sz w:val="24"/>
                <w:szCs w:val="24"/>
              </w:rPr>
              <w:t xml:space="preserve"> </w:t>
            </w:r>
            <w:r w:rsidRPr="009F53E9">
              <w:rPr>
                <w:rStyle w:val="Bodytext211pt"/>
                <w:rFonts w:ascii="GHEA Grapalat" w:hAnsi="GHEA Grapalat"/>
                <w:sz w:val="24"/>
                <w:szCs w:val="24"/>
              </w:rPr>
              <w:t>Կոնստրուկցիա եւ չափսեր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30</w:t>
            </w:r>
          </w:p>
        </w:tc>
        <w:tc>
          <w:tcPr>
            <w:tcW w:w="2189"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8194-75</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Տակդիրներ՝ Ռ65 եւ Ռ75 տիպերի երկաթուղային ռելսերին կեռաբեւեռային ամրակման համար. Կոնստրուկցիա եւ </w:t>
            </w:r>
            <w:r w:rsidRPr="009F53E9">
              <w:rPr>
                <w:rStyle w:val="Bodytext211pt"/>
                <w:rFonts w:ascii="GHEA Grapalat" w:hAnsi="GHEA Grapalat"/>
                <w:sz w:val="24"/>
                <w:szCs w:val="24"/>
              </w:rPr>
              <w:lastRenderedPageBreak/>
              <w:t>չափսեր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31</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12135-75</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Տակդիրներ՝ Ռ50 տիպի երկաթուղային ռելսերին կեռաբեւեռային ամրակման համար. Կոնստրուկցիա եւ չափսեր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32</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19128-73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Մակադրակներ՝ երկգլխանի, Ռ50 տիպի ռելսերի. Կոնստրուկցիա եւ չափսեր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33</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4-րդ եւ 12-րդ կետեր, 5-րդ կետի «բ» ենթակետ եւ 25-րդ կետի «ա», «գ» եւ «դ»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32685-2014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Շարժաբերներ՝ սլաքային, էլեկտրամեխանիկական. Անվտանգության պահանջներ եւ հսկողության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հունիսի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34</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7-րդ, 11-րդ եւ 12-րդ կետեր եւ 5-րդ կետի «բ» ենթակետ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31281-2004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Սարքվածքներ՝ փակիչ կապարականքող, ընդհանուր եւ հատուկ նշանակության տրանսպորտի եւ կոնտեյներների համար. Ընդհանուր 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35</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7-րդ, 12-րդ, 13-րդ, 14-րդ, 17-րդ եւ 18-րդ կետեր, 5-րդ կետի «բ» ենթակետ, 24-րդ կետի «ա»-«գ», «ե» եւ «զ»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ՍՏ ՂՀ 1830-2008</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Երկաթուղիների քարշային ենթակայաններ.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36</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 xml:space="preserve">4-րդ հոդվածի 11-րդ եւ 12-րդ կետեր, </w:t>
            </w:r>
            <w:commentRangeStart w:id="9"/>
            <w:r w:rsidRPr="009F53E9">
              <w:rPr>
                <w:rStyle w:val="Bodytext211pt"/>
                <w:rFonts w:ascii="GHEA Grapalat" w:hAnsi="GHEA Grapalat"/>
                <w:sz w:val="24"/>
                <w:szCs w:val="24"/>
              </w:rPr>
              <w:t>5-րդ կետի</w:t>
            </w:r>
            <w:commentRangeEnd w:id="9"/>
            <w:r w:rsidRPr="009F53E9">
              <w:rPr>
                <w:rStyle w:val="CommentReference"/>
                <w:rFonts w:ascii="GHEA Grapalat" w:eastAsia="Sylfaen" w:hAnsi="GHEA Grapalat" w:cs="Sylfaen"/>
                <w:sz w:val="24"/>
                <w:szCs w:val="24"/>
              </w:rPr>
              <w:commentReference w:id="9"/>
            </w:r>
            <w:r w:rsidRPr="009F53E9">
              <w:rPr>
                <w:rStyle w:val="Bodytext211pt"/>
                <w:rFonts w:ascii="GHEA Grapalat" w:hAnsi="GHEA Grapalat"/>
                <w:sz w:val="24"/>
                <w:szCs w:val="24"/>
              </w:rPr>
              <w:t xml:space="preserve"> «բ» ենթակետ եւ 23-րդ </w:t>
            </w:r>
            <w:r w:rsidRPr="009F53E9">
              <w:rPr>
                <w:rStyle w:val="Bodytext211pt"/>
                <w:rFonts w:ascii="GHEA Grapalat" w:hAnsi="GHEA Grapalat"/>
                <w:sz w:val="24"/>
                <w:szCs w:val="24"/>
              </w:rPr>
              <w:lastRenderedPageBreak/>
              <w:t>կետի «ա» եւ «բ»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54747-2011</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Կոճեր՝ երկաթբետոնե, 1520 մմ ռելսամեջով երկաթուղիների. 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37</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 xml:space="preserve">4-րդ հոդվածի 12-րդ կետ, </w:t>
            </w:r>
            <w:commentRangeStart w:id="10"/>
            <w:r w:rsidRPr="009F53E9">
              <w:rPr>
                <w:rStyle w:val="Bodytext211pt"/>
                <w:rFonts w:ascii="GHEA Grapalat" w:hAnsi="GHEA Grapalat"/>
                <w:sz w:val="24"/>
                <w:szCs w:val="24"/>
              </w:rPr>
              <w:t>5-րդ կետի</w:t>
            </w:r>
            <w:commentRangeEnd w:id="10"/>
            <w:r w:rsidRPr="009F53E9">
              <w:rPr>
                <w:rStyle w:val="CommentReference"/>
                <w:rFonts w:ascii="GHEA Grapalat" w:eastAsia="Sylfaen" w:hAnsi="GHEA Grapalat" w:cs="Sylfaen"/>
                <w:sz w:val="24"/>
                <w:szCs w:val="24"/>
              </w:rPr>
              <w:commentReference w:id="10"/>
            </w:r>
            <w:r w:rsidRPr="009F53E9">
              <w:rPr>
                <w:rStyle w:val="Bodytext211pt"/>
                <w:rFonts w:ascii="GHEA Grapalat" w:hAnsi="GHEA Grapalat"/>
                <w:sz w:val="24"/>
                <w:szCs w:val="24"/>
              </w:rPr>
              <w:t xml:space="preserve"> «բ» ենթակետ եւ 23-րդ կետի «ա» եւ «բ»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7370-98</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Ուղեփոխիչներ՝ երկաթուղային, Ռ75, Ռ65, Ռ50 տիպերի.</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38</w:t>
            </w:r>
          </w:p>
        </w:tc>
        <w:tc>
          <w:tcPr>
            <w:tcW w:w="218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15-րդ, 24-րդ եւ 25-րդ կետեր</w:t>
            </w: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Fonts w:ascii="GHEA Grapalat" w:hAnsi="GHEA Grapalat"/>
                <w:sz w:val="24"/>
                <w:szCs w:val="24"/>
              </w:rPr>
              <w:t>ԳՕՍՏ 30804.4.2-2013</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Էլեկտրաստատիկ պարպումների նկատմամբ կայունություն. Պահանջներ եւ փորձարկման մեթոդներ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39</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Fonts w:ascii="GHEA Grapalat" w:hAnsi="GHEA Grapalat"/>
                <w:sz w:val="24"/>
                <w:szCs w:val="24"/>
              </w:rPr>
              <w:t>ԳՕՍՏ 30804.</w:t>
            </w:r>
            <w:r w:rsidRPr="009F53E9">
              <w:rPr>
                <w:rStyle w:val="Bodytext211pt"/>
                <w:rFonts w:ascii="GHEA Grapalat" w:hAnsi="GHEA Grapalat"/>
                <w:sz w:val="24"/>
                <w:szCs w:val="24"/>
              </w:rPr>
              <w:t xml:space="preserve"> 4. 3-2013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Ռադիոհաճախականության էլեկտրամագնիսական դաշտի նկատմամբ կայունություն. Պահանջներ եւ փորձարկման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40</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Fonts w:ascii="GHEA Grapalat" w:hAnsi="GHEA Grapalat"/>
                <w:sz w:val="24"/>
                <w:szCs w:val="24"/>
              </w:rPr>
              <w:t>ԳՕՍՏ 30804.4.4-2013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Նանովայրկյանային իմպուլսային խանգարումների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4-6-րդ բաժիններ </w:t>
            </w:r>
          </w:p>
          <w:p w:rsidR="0092723E" w:rsidRPr="009F53E9" w:rsidRDefault="0092723E" w:rsidP="007C5C0B">
            <w:pPr>
              <w:pStyle w:val="Bodytext20"/>
              <w:shd w:val="clear" w:color="auto" w:fill="auto"/>
              <w:tabs>
                <w:tab w:val="left" w:pos="248"/>
              </w:tabs>
              <w:spacing w:before="0" w:after="0" w:line="240" w:lineRule="auto"/>
              <w:ind w:left="32"/>
              <w:jc w:val="left"/>
              <w:rPr>
                <w:rFonts w:ascii="GHEA Grapalat" w:hAnsi="GHEA Grapalat"/>
                <w:sz w:val="24"/>
                <w:szCs w:val="24"/>
              </w:rPr>
            </w:pPr>
            <w:r w:rsidRPr="009F53E9">
              <w:rPr>
                <w:rFonts w:ascii="GHEA Grapalat" w:hAnsi="GHEA Grapalat"/>
                <w:sz w:val="24"/>
                <w:szCs w:val="24"/>
              </w:rPr>
              <w:t>ԳՕՍՏ 30804.4.11-2013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Style w:val="Bodytext211pt"/>
                <w:rFonts w:ascii="GHEA Grapalat" w:hAnsi="GHEA Grapalat"/>
                <w:sz w:val="24"/>
                <w:szCs w:val="24"/>
              </w:rPr>
              <w:lastRenderedPageBreak/>
              <w:t>Էլեկտրասնուցման լարման անկումների, կարճաժամկետ պահանջների եւ փոփոխությունների նկատմամբ կայունություն. Պահանջներ եւ փորձարկման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42</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5. 357-70</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 «АНШ2» եւ «АНШ5» տիպերի.</w:t>
            </w:r>
            <w:r w:rsidRPr="009F53E9">
              <w:rPr>
                <w:rFonts w:ascii="GHEA Grapalat" w:hAnsi="GHEA Grapalat"/>
                <w:sz w:val="24"/>
                <w:szCs w:val="24"/>
              </w:rPr>
              <w:t xml:space="preserve"> </w:t>
            </w:r>
            <w:r w:rsidRPr="009F53E9">
              <w:rPr>
                <w:rStyle w:val="Bodytext211pt"/>
                <w:rFonts w:ascii="GHEA Grapalat" w:hAnsi="GHEA Grapalat"/>
                <w:sz w:val="24"/>
                <w:szCs w:val="24"/>
              </w:rPr>
              <w:t>Ատեստավորված արտադրանքի որակին ներկայացվող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43</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50648-94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Արդյունաբերական հաճախականության մագնիսական դաշտի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 եւ փորձարկումների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44</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15-րդ եւ 25-րդ 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55176.4.1-2012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Երկաթուղային տրանսպորտի համակարգեր եւ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Մաս 4-1. Երկաթուղային ավտոմատիկայի եւ հեռուստամեխանիկայի սարքվածքներ եւ ապարատուրա. Պահանջներ եւ փորձարկման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45</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55176.4.2-2012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lastRenderedPageBreak/>
              <w:t>Երկաթուղային տրանսպորտի համակարգեր եւ սարքավորումներ.</w:t>
            </w:r>
            <w:r w:rsidRPr="009F53E9">
              <w:rPr>
                <w:rFonts w:ascii="GHEA Grapalat" w:hAnsi="GHEA Grapalat"/>
                <w:sz w:val="24"/>
                <w:szCs w:val="24"/>
              </w:rPr>
              <w:t xml:space="preserve"> </w:t>
            </w:r>
            <w:r w:rsidRPr="009F53E9">
              <w:rPr>
                <w:rStyle w:val="Bodytext211pt"/>
                <w:rFonts w:ascii="GHEA Grapalat" w:hAnsi="GHEA Grapalat"/>
                <w:sz w:val="24"/>
                <w:szCs w:val="24"/>
              </w:rPr>
              <w:t>Մաս 4-2. էլեկտրամագնիսական էմիսիա եւ էլեկտրակապի ապարատուրայի խանգարումակայունություն. Պահանջներ եւ փորձարկման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46</w:t>
            </w:r>
          </w:p>
        </w:tc>
        <w:tc>
          <w:tcPr>
            <w:tcW w:w="218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5–րդ կետի «բ» ենթակետ եւ 23-րդ կետի «ա» եւ «բ» ենթակետեր</w:t>
            </w: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5-րդ եւ 6-րդ բաժիններ ԳՕՍՏ 78-2004</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Փայտակոճեր՝ լայն ռելսամեջով երկաթուղիների համար. Տեխնիկական պայմաններ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47</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8816-2003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Չորսուներ՝ փայտե, լայն ռելսամեջով երկաթուղիների սլաքային փոխադրիչների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48</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8816-2014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Չորսուներ՝ փայտե, լայն ռելսամեջով երկաթուղիների սլաքային փոխադրիչների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49</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9371-90</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Չորսուներ՝ փոխադրման, փայտե, սոսնձած, լայն ռելսամեջով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50</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28450-90</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Չորսուներ՝ կամրջային, փայտե.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հունիսի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28450-2014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Չորսուներ՝ կամրջային, փայտե.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 xml:space="preserve">կիրառվում է 2015 </w:t>
            </w:r>
            <w:r w:rsidRPr="009F53E9">
              <w:rPr>
                <w:rStyle w:val="Bodytext211pt"/>
                <w:rFonts w:ascii="GHEA Grapalat" w:hAnsi="GHEA Grapalat"/>
                <w:sz w:val="24"/>
                <w:szCs w:val="24"/>
              </w:rPr>
              <w:lastRenderedPageBreak/>
              <w:t>թվականի հունիսի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52</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20022.5-93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Փայտանյութի պաշտպանություն. Ավտոկլավային տոգորոմ՝ յուղանման պաշտպանական միջոցներով</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53</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2-րդ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50054-92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Չորսուներ՝ կամրջային, փայտե, սոսնձած.</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հունիսի 1-ը</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54</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54748-2011</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Խիճ՝ լեռնային խիտ ապարներից, երկաթուղային ուղու բալաստային շերտի համար.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55</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24-րդ կետ</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12.1.003-83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Աղմուկ.</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ընդհանուր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56</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Fonts w:ascii="GHEA Grapalat" w:hAnsi="GHEA Grapalat"/>
                <w:sz w:val="24"/>
                <w:szCs w:val="24"/>
              </w:rPr>
              <w:t>ԳՕՍՏ 12.2.007.11-75</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Կերպափոխիչներ՝ էլեկտրաէներգիայի, կիսահաղորդչային. Անվտանգության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57</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1516.3-96</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էլեկտրասարքավորումներ՝ 1–ից մինչեւ 750 կՎ լարման փոփոխական հոսանքի. Մեկուսացման էլեկտրական ամրությանը ներկայացվող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58</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16357-83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Պարպիչներ՝ փականային, 3,8–ից մինչեւ 600 կՎ անվանական լարման փոփոխական հոսանքի.</w:t>
            </w:r>
            <w:r w:rsidRPr="009F53E9">
              <w:rPr>
                <w:rFonts w:ascii="GHEA Grapalat" w:hAnsi="GHEA Grapalat"/>
                <w:sz w:val="24"/>
                <w:szCs w:val="24"/>
              </w:rPr>
              <w:t xml:space="preserve"> </w:t>
            </w:r>
            <w:r w:rsidRPr="009F53E9">
              <w:rPr>
                <w:rStyle w:val="Bodytext211pt"/>
                <w:rFonts w:ascii="GHEA Grapalat" w:hAnsi="GHEA Grapalat"/>
                <w:sz w:val="24"/>
                <w:szCs w:val="24"/>
              </w:rPr>
              <w:lastRenderedPageBreak/>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59</w:t>
            </w:r>
          </w:p>
        </w:tc>
        <w:tc>
          <w:tcPr>
            <w:tcW w:w="2189"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6490-93</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Մեկուսիչներ՝ գծային, կախովի, ափսեաձեւ.</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60</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1-ին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8024-90</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Fonts w:ascii="GHEA Grapalat" w:hAnsi="GHEA Grapalat"/>
                <w:sz w:val="24"/>
                <w:szCs w:val="24"/>
              </w:rPr>
              <w:t>Ապարատներ եւ էլեկտրատեխնիկական սարքվածքներ՝ 1000 Վ-ից բարձր լարման փոփոխական հոսանքի.</w:t>
            </w:r>
            <w:r>
              <w:rPr>
                <w:rFonts w:ascii="GHEA Grapalat" w:hAnsi="GHEA Grapalat"/>
                <w:sz w:val="24"/>
                <w:szCs w:val="24"/>
              </w:rPr>
              <w:t xml:space="preserve"> </w:t>
            </w:r>
            <w:r w:rsidRPr="009F53E9">
              <w:rPr>
                <w:rFonts w:ascii="GHEA Grapalat" w:hAnsi="GHEA Grapalat"/>
                <w:sz w:val="24"/>
                <w:szCs w:val="24"/>
              </w:rPr>
              <w:t>Աշխատանքի երկարատեւ ռեժիմի դեպքում տաքացման նորմա եւ փորձարկումների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15150-69</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Մեքենաներ, սարքեր եւ այլ տեխնիկական արտադրատեսակներ. Տարբերակներ՝ տարբեր կլիմայական շրջանների համար. Կատեգորիաներ, շահագործման, պահպանման եւ տրանսպորտային փոխադրման պայմաններ՝ արտաքին միջավայրի կլիմայական գործոնների ազդեցության մասով</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62</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16772-77</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Տրանսֆորմատորներ եւ ռեակտորներ՝ կերպափոխչային.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63</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3-րդ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18142.1-85</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Ուղղիչներ՝ կիսահաղորդչային, 5 կՎտ ավելի հզորությամբ.</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64</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ենթաբաժին 5.2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19330-2013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Հենակներ՝ երկաթուղիների հպումային ցանցի հենարանների </w:t>
            </w:r>
            <w:r w:rsidRPr="009F53E9">
              <w:rPr>
                <w:rStyle w:val="Bodytext211pt"/>
                <w:rFonts w:ascii="GHEA Grapalat" w:hAnsi="GHEA Grapalat"/>
                <w:sz w:val="24"/>
                <w:szCs w:val="24"/>
              </w:rPr>
              <w:lastRenderedPageBreak/>
              <w:t>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65</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ենթաբաժին 5.2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32209-2013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Հիմքեր՝ երկաթուղիների հպումային ցանցի հենարանների համար.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66</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5-րդ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32676-2014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Ռեակտորներ՝ երկաթուղու քարշային ենթակայանների համար՝ հարթեցնող. 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67</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12670-99</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Մեկուսիչներ՝ ճենապակե, ափսեաձեւ, էլեկտրաֆիկացված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68</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52725-2007</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Գերլարումների սահմանափակիչներ՝ ոչ գծային, 3 կՎ–ից մինչեւ 750 կՎ լարմամբ փոփոխական հոսանքի էլեկտրակայանքների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69</w:t>
            </w:r>
          </w:p>
        </w:tc>
        <w:tc>
          <w:tcPr>
            <w:tcW w:w="2189" w:type="dxa"/>
            <w:vMerge/>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52726-2007</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Զատիչներ եւ հողակցիչներ՝ 1 կՎ–ից բարձր լարման փոփոխական հոսանքի, եւ դրանց շարժաբերներ. Ընդհանուր տեխնիկական պայմաններ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70</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55186-2012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Պարզունակներ՝ կոշտ լայնադրակների, երկաթուղային տրանսպորտի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lastRenderedPageBreak/>
              <w:t>ԳՕՍՏ Ռ 55648-2013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lastRenderedPageBreak/>
              <w:t xml:space="preserve">Մեկուսիչներ՝ երկաթուղիների </w:t>
            </w:r>
            <w:r w:rsidRPr="009F53E9">
              <w:rPr>
                <w:rStyle w:val="Bodytext211pt"/>
                <w:rFonts w:ascii="GHEA Grapalat" w:hAnsi="GHEA Grapalat"/>
                <w:sz w:val="24"/>
                <w:szCs w:val="24"/>
              </w:rPr>
              <w:lastRenderedPageBreak/>
              <w:t>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72</w:t>
            </w:r>
          </w:p>
        </w:tc>
        <w:tc>
          <w:tcPr>
            <w:tcW w:w="2189"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24-րդ եւ 25-րդ 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w:t>
            </w:r>
            <w:r w:rsidRPr="009F53E9">
              <w:rPr>
                <w:rFonts w:ascii="GHEA Grapalat" w:hAnsi="GHEA Grapalat"/>
                <w:sz w:val="24"/>
                <w:szCs w:val="24"/>
              </w:rPr>
              <w:t xml:space="preserve"> </w:t>
            </w:r>
            <w:r w:rsidRPr="009F53E9">
              <w:rPr>
                <w:rStyle w:val="Bodytext211pt"/>
                <w:rFonts w:ascii="GHEA Grapalat" w:hAnsi="GHEA Grapalat"/>
                <w:sz w:val="24"/>
                <w:szCs w:val="24"/>
              </w:rPr>
              <w:t>12.2. 007.0-75</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Աշխատանքի անվտանգության ստանդարտների համակարգ. Արտադրատեսակներ՝ էլեկտրատեխնիկական. Անվտանգության ընդհանուր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73</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14254-96</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Թաղանթներով ապահովվող պաշտպանության աստիճաններ (IP ծածկագիր)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74</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21130-75</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Արտադրատեսակներ՝ էլեկտրատեխնիկական. Հողանցող սեղմակներ եւ հողանցման նշաններ. Կոնստրուկցիա եւ չափսեր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75</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16121-86</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Ռելեներ՝ ցածր լարման,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76</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16022-83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Ռելեներ՝ էլեկտրական. Եզրույթներ եւ սահմանումներ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77</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5.197-72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էլեկտրամագնիսական,«НМШ1», «НМШ2», «НМШ4», «НМШМ1», «НМШМ2», «НМШМ4», «АНШМ2», «НМ1», «НМ2», «НМ4», «НММ1», «НММ2», «НММ4» տիպերի. Ատեստավորված արտադրանքի որակին ներկայացվող պահանջներ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78</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12997-84</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 xml:space="preserve">Արդյունաբերական սարքերի եւ </w:t>
            </w:r>
            <w:r w:rsidRPr="009F53E9">
              <w:rPr>
                <w:rStyle w:val="Bodytext211pt"/>
                <w:rFonts w:ascii="GHEA Grapalat" w:hAnsi="GHEA Grapalat"/>
                <w:sz w:val="24"/>
                <w:szCs w:val="24"/>
              </w:rPr>
              <w:lastRenderedPageBreak/>
              <w:t>ավտոմատացման միջոցների պետական համակարգի արտադրատեսակներ.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79</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ՄԷՀ 60870-2-2-2001</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Հեռուստամեխանիկայի սարքվածքներ եւ համակարգեր. Մաս 2. Շահագործման պայմաններ. Բաժին 2. Շրջակա միջավայրի պայմաններ (կլիմայական, մեխանիկական եւ այլ՝ ոչ էլեկտրական ազդեցություններ)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80</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53784-2010</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Տարրեր՝ օպտիկական, երկաթուղային տրանսպորտի լուսաազդանշանային սարքերի համար.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81</w:t>
            </w:r>
          </w:p>
        </w:tc>
        <w:tc>
          <w:tcPr>
            <w:tcW w:w="2189" w:type="dxa"/>
            <w:vMerge/>
            <w:tcBorders>
              <w:left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55602-2013</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Ապարատներ՝ կոմուտացման, քարշային ցանցի հողակցման շղթայի եւ երկաթուղիների քարշային ենթակայանների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82</w:t>
            </w:r>
          </w:p>
        </w:tc>
        <w:tc>
          <w:tcPr>
            <w:tcW w:w="2189" w:type="dxa"/>
            <w:tcBorders>
              <w:left w:val="single" w:sz="4" w:space="0" w:color="auto"/>
              <w:bottom w:val="single" w:sz="4" w:space="0" w:color="auto"/>
            </w:tcBorders>
            <w:shd w:val="clear" w:color="auto" w:fill="FFFFFF"/>
          </w:tcPr>
          <w:p w:rsidR="0092723E" w:rsidRPr="009F53E9" w:rsidRDefault="0092723E" w:rsidP="007C5C0B">
            <w:pPr>
              <w:ind w:left="37"/>
              <w:rPr>
                <w:rFonts w:ascii="GHEA Grapalat" w:hAnsi="GHEA Grapalat"/>
              </w:rPr>
            </w:pP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55369-2012</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ապարատուրա. Ընդհանուր տեխնիկական պահանջներ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E266DA" w:rsidRDefault="0092723E" w:rsidP="007C5C0B">
            <w:pPr>
              <w:pStyle w:val="Bodytext20"/>
              <w:shd w:val="clear" w:color="auto" w:fill="auto"/>
              <w:spacing w:before="0" w:after="0" w:line="240" w:lineRule="auto"/>
              <w:jc w:val="center"/>
              <w:rPr>
                <w:rFonts w:ascii="GHEA Grapalat" w:hAnsi="GHEA Grapalat"/>
                <w:sz w:val="24"/>
                <w:szCs w:val="24"/>
              </w:rPr>
            </w:pPr>
            <w:r w:rsidRPr="00E266DA">
              <w:rPr>
                <w:rStyle w:val="Bodytext211pt"/>
                <w:rFonts w:ascii="GHEA Grapalat" w:hAnsi="GHEA Grapalat"/>
                <w:sz w:val="24"/>
                <w:szCs w:val="24"/>
              </w:rPr>
              <w:t>83</w:t>
            </w:r>
          </w:p>
        </w:tc>
        <w:tc>
          <w:tcPr>
            <w:tcW w:w="2189" w:type="dxa"/>
            <w:tcBorders>
              <w:top w:val="single" w:sz="4" w:space="0" w:color="auto"/>
              <w:left w:val="single" w:sz="4" w:space="0" w:color="auto"/>
            </w:tcBorders>
            <w:shd w:val="clear" w:color="auto" w:fill="FFFFFF"/>
          </w:tcPr>
          <w:p w:rsidR="0092723E" w:rsidRPr="00E266DA" w:rsidRDefault="0092723E" w:rsidP="007C5C0B">
            <w:pPr>
              <w:pStyle w:val="Bodytext20"/>
              <w:shd w:val="clear" w:color="auto" w:fill="auto"/>
              <w:spacing w:before="0" w:after="0" w:line="240" w:lineRule="auto"/>
              <w:ind w:left="37"/>
              <w:jc w:val="left"/>
              <w:rPr>
                <w:rFonts w:ascii="GHEA Grapalat" w:hAnsi="GHEA Grapalat"/>
                <w:sz w:val="24"/>
                <w:szCs w:val="24"/>
              </w:rPr>
            </w:pPr>
            <w:r w:rsidRPr="00E266DA">
              <w:rPr>
                <w:rStyle w:val="Bodytext211pt"/>
                <w:rFonts w:ascii="GHEA Grapalat" w:hAnsi="GHEA Grapalat"/>
                <w:sz w:val="24"/>
                <w:szCs w:val="24"/>
              </w:rPr>
              <w:t>4-րդ հոդվածի 25-րդ կետի «ա»-«գ» ենթակետեր</w:t>
            </w:r>
          </w:p>
        </w:tc>
        <w:tc>
          <w:tcPr>
            <w:tcW w:w="2302" w:type="dxa"/>
            <w:tcBorders>
              <w:top w:val="single" w:sz="4" w:space="0" w:color="auto"/>
              <w:left w:val="single" w:sz="4" w:space="0" w:color="auto"/>
            </w:tcBorders>
            <w:shd w:val="clear" w:color="auto" w:fill="FFFFFF"/>
          </w:tcPr>
          <w:p w:rsidR="0092723E" w:rsidRPr="00E266DA"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E266DA">
              <w:rPr>
                <w:rStyle w:val="Bodytext211pt"/>
                <w:rFonts w:ascii="GHEA Grapalat" w:hAnsi="GHEA Grapalat"/>
                <w:sz w:val="24"/>
                <w:szCs w:val="24"/>
              </w:rPr>
              <w:t xml:space="preserve">4-րդ բաժին </w:t>
            </w:r>
          </w:p>
          <w:p w:rsidR="0092723E" w:rsidRPr="00E266DA" w:rsidRDefault="0092723E" w:rsidP="007C5C0B">
            <w:pPr>
              <w:pStyle w:val="Bodytext20"/>
              <w:shd w:val="clear" w:color="auto" w:fill="auto"/>
              <w:spacing w:before="0" w:after="0" w:line="240" w:lineRule="auto"/>
              <w:ind w:left="32"/>
              <w:jc w:val="left"/>
              <w:rPr>
                <w:rFonts w:ascii="GHEA Grapalat" w:hAnsi="GHEA Grapalat"/>
                <w:sz w:val="24"/>
                <w:szCs w:val="24"/>
              </w:rPr>
            </w:pPr>
            <w:r w:rsidRPr="00E266DA">
              <w:rPr>
                <w:rStyle w:val="Bodytext211pt"/>
                <w:rFonts w:ascii="GHEA Grapalat" w:hAnsi="GHEA Grapalat"/>
                <w:sz w:val="24"/>
                <w:szCs w:val="24"/>
              </w:rPr>
              <w:t>ԳՕՍՏ Ռ 54897-2012</w:t>
            </w:r>
          </w:p>
        </w:tc>
        <w:tc>
          <w:tcPr>
            <w:tcW w:w="3847" w:type="dxa"/>
            <w:tcBorders>
              <w:top w:val="single" w:sz="4" w:space="0" w:color="auto"/>
              <w:left w:val="single" w:sz="4" w:space="0" w:color="auto"/>
            </w:tcBorders>
            <w:shd w:val="clear" w:color="auto" w:fill="FFFFFF"/>
          </w:tcPr>
          <w:p w:rsidR="0092723E" w:rsidRPr="00E266DA" w:rsidRDefault="0092723E" w:rsidP="007C5C0B">
            <w:pPr>
              <w:pStyle w:val="Bodytext20"/>
              <w:shd w:val="clear" w:color="auto" w:fill="auto"/>
              <w:spacing w:before="0" w:after="0" w:line="240" w:lineRule="auto"/>
              <w:ind w:left="40"/>
              <w:jc w:val="left"/>
              <w:rPr>
                <w:rFonts w:ascii="GHEA Grapalat" w:hAnsi="GHEA Grapalat"/>
                <w:sz w:val="24"/>
                <w:szCs w:val="24"/>
              </w:rPr>
            </w:pPr>
            <w:r w:rsidRPr="00E266DA">
              <w:rPr>
                <w:rStyle w:val="Bodytext211pt"/>
                <w:rFonts w:ascii="GHEA Grapalat" w:hAnsi="GHEA Grapalat"/>
                <w:sz w:val="24"/>
                <w:szCs w:val="24"/>
              </w:rPr>
              <w:t xml:space="preserve">Երկաթուղային ավտոմատիկայի եւ հեռուստամեխանիկայի համակարգեր երկաթուղային կայարաններում. Անվտանգության պահանջներ եւ </w:t>
            </w:r>
            <w:r w:rsidRPr="00E266DA">
              <w:rPr>
                <w:rStyle w:val="Bodytext211pt"/>
                <w:rFonts w:ascii="GHEA Grapalat" w:hAnsi="GHEA Grapalat"/>
                <w:sz w:val="24"/>
                <w:szCs w:val="24"/>
              </w:rPr>
              <w:lastRenderedPageBreak/>
              <w:t>հսկողության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E266DA" w:rsidRDefault="0092723E" w:rsidP="007C5C0B">
            <w:pPr>
              <w:rPr>
                <w:rFonts w:ascii="GHEA Grapalat" w:hAnsi="GHEA Grapalat"/>
                <w:color w:val="auto"/>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lastRenderedPageBreak/>
              <w:t>84</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Style w:val="Bodytext211pt"/>
                <w:rFonts w:ascii="GHEA Grapalat" w:hAnsi="GHEA Grapalat"/>
                <w:sz w:val="24"/>
                <w:szCs w:val="24"/>
              </w:rPr>
              <w:t>4-րդ հոդվածի 25-րդ կետի «ա» եւ «բ»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54898-2012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գծանցներում. Անվտանգության պահանջներ եւ հսկողության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85</w:t>
            </w:r>
          </w:p>
        </w:tc>
        <w:tc>
          <w:tcPr>
            <w:tcW w:w="2189"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25-րդ կետի «ա» եւ «գ» ենթակետեր</w:t>
            </w:r>
          </w:p>
        </w:tc>
        <w:tc>
          <w:tcPr>
            <w:tcW w:w="2302"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54900-2012</w:t>
            </w:r>
          </w:p>
        </w:tc>
        <w:tc>
          <w:tcPr>
            <w:tcW w:w="384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գծերի կայարանամեջերում.</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 եւ հսկողության մեթոդներ</w:t>
            </w:r>
          </w:p>
        </w:tc>
        <w:tc>
          <w:tcPr>
            <w:tcW w:w="1578" w:type="dxa"/>
            <w:tcBorders>
              <w:top w:val="single" w:sz="4" w:space="0" w:color="auto"/>
              <w:left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r w:rsidR="0092723E" w:rsidRPr="009F53E9" w:rsidTr="007C5C0B">
        <w:trPr>
          <w:jc w:val="center"/>
        </w:trPr>
        <w:tc>
          <w:tcPr>
            <w:tcW w:w="1125"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jc w:val="center"/>
              <w:rPr>
                <w:rFonts w:ascii="GHEA Grapalat" w:hAnsi="GHEA Grapalat"/>
                <w:sz w:val="24"/>
                <w:szCs w:val="24"/>
              </w:rPr>
            </w:pPr>
            <w:r w:rsidRPr="009F53E9">
              <w:rPr>
                <w:rStyle w:val="Bodytext211pt"/>
                <w:rFonts w:ascii="GHEA Grapalat" w:hAnsi="GHEA Grapalat"/>
                <w:sz w:val="24"/>
                <w:szCs w:val="24"/>
              </w:rPr>
              <w:t>86</w:t>
            </w:r>
          </w:p>
        </w:tc>
        <w:tc>
          <w:tcPr>
            <w:tcW w:w="2189"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7"/>
              <w:jc w:val="left"/>
              <w:rPr>
                <w:rFonts w:ascii="GHEA Grapalat" w:hAnsi="GHEA Grapalat"/>
                <w:sz w:val="24"/>
                <w:szCs w:val="24"/>
              </w:rPr>
            </w:pPr>
            <w:r w:rsidRPr="009F53E9">
              <w:rPr>
                <w:rFonts w:ascii="GHEA Grapalat" w:hAnsi="GHEA Grapalat"/>
                <w:sz w:val="24"/>
                <w:szCs w:val="24"/>
              </w:rPr>
              <w:t>4-րդ հոդվածի 25-րդ կետի «ա» եւ «դ» ենթակետեր</w:t>
            </w:r>
          </w:p>
        </w:tc>
        <w:tc>
          <w:tcPr>
            <w:tcW w:w="2302"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32"/>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32"/>
              <w:jc w:val="left"/>
              <w:rPr>
                <w:rFonts w:ascii="GHEA Grapalat" w:hAnsi="GHEA Grapalat"/>
                <w:sz w:val="24"/>
                <w:szCs w:val="24"/>
              </w:rPr>
            </w:pPr>
            <w:r w:rsidRPr="009F53E9">
              <w:rPr>
                <w:rStyle w:val="Bodytext211pt"/>
                <w:rFonts w:ascii="GHEA Grapalat" w:hAnsi="GHEA Grapalat"/>
                <w:sz w:val="24"/>
                <w:szCs w:val="24"/>
              </w:rPr>
              <w:t>ԳՕՍՏ Ռ 54833-2011</w:t>
            </w:r>
          </w:p>
        </w:tc>
        <w:tc>
          <w:tcPr>
            <w:tcW w:w="384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40"/>
              <w:jc w:val="left"/>
              <w:rPr>
                <w:rFonts w:ascii="GHEA Grapalat" w:hAnsi="GHEA Grapalat"/>
                <w:sz w:val="24"/>
                <w:szCs w:val="24"/>
                <w:lang w:val="ru-RU"/>
              </w:rPr>
            </w:pPr>
            <w:r w:rsidRPr="009F53E9">
              <w:rPr>
                <w:rStyle w:val="Bodytext211pt"/>
                <w:rFonts w:ascii="GHEA Grapalat" w:hAnsi="GHEA Grapalat"/>
                <w:sz w:val="24"/>
                <w:szCs w:val="24"/>
              </w:rPr>
              <w:t>Երկաթուղային ավտոմատիկայի եւ հեռուստամեխանիկայի համակարգեր տեսակավորման կայարաններում. Անվտանգության պահանջներ եւ հսկողության մեթոդներ</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rPr>
                <w:rFonts w:ascii="GHEA Grapalat" w:hAnsi="GHEA Grapalat"/>
              </w:rPr>
            </w:pPr>
          </w:p>
        </w:tc>
      </w:tr>
    </w:tbl>
    <w:p w:rsidR="0092723E" w:rsidRPr="00596948" w:rsidRDefault="0092723E" w:rsidP="0092723E">
      <w:pPr>
        <w:pStyle w:val="Bodytext30"/>
        <w:shd w:val="clear" w:color="auto" w:fill="auto"/>
        <w:spacing w:after="160" w:line="360" w:lineRule="auto"/>
        <w:ind w:right="-1142"/>
        <w:jc w:val="right"/>
        <w:rPr>
          <w:rFonts w:ascii="GHEA Grapalat" w:hAnsi="GHEA Grapalat"/>
          <w:b w:val="0"/>
          <w:sz w:val="24"/>
          <w:szCs w:val="24"/>
        </w:rPr>
      </w:pPr>
      <w:r>
        <w:rPr>
          <w:rStyle w:val="Bodytext211pt"/>
          <w:rFonts w:ascii="GHEA Grapalat" w:hAnsi="GHEA Grapalat"/>
          <w:b w:val="0"/>
          <w:sz w:val="24"/>
          <w:szCs w:val="24"/>
        </w:rPr>
        <w:t>»</w:t>
      </w:r>
      <w:r w:rsidRPr="00596948">
        <w:rPr>
          <w:rStyle w:val="Bodytext211pt"/>
          <w:rFonts w:ascii="GHEA Grapalat" w:hAnsi="GHEA Grapalat"/>
          <w:b w:val="0"/>
          <w:sz w:val="24"/>
          <w:szCs w:val="24"/>
        </w:rPr>
        <w:t>:</w:t>
      </w:r>
    </w:p>
    <w:p w:rsidR="0092723E" w:rsidRPr="009F53E9" w:rsidRDefault="0092723E" w:rsidP="0092723E">
      <w:pPr>
        <w:spacing w:after="160" w:line="360" w:lineRule="auto"/>
        <w:rPr>
          <w:rFonts w:ascii="GHEA Grapalat" w:eastAsia="Times New Roman" w:hAnsi="GHEA Grapalat" w:cs="Times New Roman"/>
          <w:b/>
          <w:bCs/>
        </w:rPr>
      </w:pPr>
      <w:r w:rsidRPr="009F53E9">
        <w:rPr>
          <w:rFonts w:ascii="GHEA Grapalat" w:hAnsi="GHEA Grapalat"/>
        </w:rPr>
        <w:br w:type="page"/>
      </w:r>
    </w:p>
    <w:p w:rsidR="0092723E" w:rsidRPr="009F53E9" w:rsidRDefault="0092723E" w:rsidP="0092723E">
      <w:pPr>
        <w:pStyle w:val="Bodytext30"/>
        <w:shd w:val="clear" w:color="auto" w:fill="auto"/>
        <w:tabs>
          <w:tab w:val="left" w:pos="993"/>
        </w:tabs>
        <w:spacing w:after="160" w:line="360" w:lineRule="auto"/>
        <w:ind w:right="60" w:firstLine="567"/>
        <w:jc w:val="both"/>
        <w:rPr>
          <w:rFonts w:ascii="GHEA Grapalat" w:hAnsi="GHEA Grapalat"/>
          <w:b w:val="0"/>
          <w:sz w:val="24"/>
          <w:szCs w:val="24"/>
        </w:rPr>
      </w:pPr>
      <w:r>
        <w:rPr>
          <w:rFonts w:ascii="GHEA Grapalat" w:hAnsi="GHEA Grapalat"/>
          <w:b w:val="0"/>
          <w:sz w:val="24"/>
          <w:szCs w:val="24"/>
        </w:rPr>
        <w:lastRenderedPageBreak/>
        <w:t>6.</w:t>
      </w:r>
      <w:r w:rsidRPr="004F4067">
        <w:rPr>
          <w:rFonts w:ascii="GHEA Grapalat" w:hAnsi="GHEA Grapalat"/>
          <w:b w:val="0"/>
          <w:sz w:val="24"/>
          <w:szCs w:val="24"/>
        </w:rPr>
        <w:tab/>
      </w:r>
      <w:r w:rsidRPr="009F53E9">
        <w:rPr>
          <w:rFonts w:ascii="GHEA Grapalat" w:hAnsi="GHEA Grapalat"/>
          <w:b w:val="0"/>
          <w:sz w:val="24"/>
          <w:szCs w:val="24"/>
        </w:rPr>
        <w:t xml:space="preserve">Նշված որոշմամբ հաստատված այն ստանդարտների ցանկը, որոնք ներառում են չափումների հետազոտությունների (փորձարկումների) կանոնները եւ մեթոդները, այդ թվում՝ այն նմուշառման կանոնները, որոնք անհրաժեշտ են «Երկաթուղային տրանսպորտի ենթակառուցվածքի անվտանգության մասին» Մաքսային միության տեխնիկական կանոնակարգի պահանջները կիրառելու ու կատարելու եւ արտադրանքի համապատասխանության գնահատումն (հավաստումն) իրականացնելու համար, շարադրել հետեւյալ խմբագրությամբ. </w:t>
      </w:r>
    </w:p>
    <w:p w:rsidR="0092723E" w:rsidRPr="009F53E9" w:rsidRDefault="0092723E" w:rsidP="0092723E">
      <w:pPr>
        <w:pStyle w:val="Bodytext30"/>
        <w:shd w:val="clear" w:color="auto" w:fill="auto"/>
        <w:spacing w:after="160" w:line="360" w:lineRule="auto"/>
        <w:ind w:left="3969" w:right="60"/>
        <w:rPr>
          <w:rFonts w:ascii="GHEA Grapalat" w:hAnsi="GHEA Grapalat"/>
          <w:b w:val="0"/>
          <w:sz w:val="24"/>
          <w:szCs w:val="24"/>
        </w:rPr>
      </w:pPr>
    </w:p>
    <w:p w:rsidR="0092723E" w:rsidRPr="009F53E9" w:rsidRDefault="0092723E" w:rsidP="0092723E">
      <w:pPr>
        <w:pStyle w:val="Bodytext30"/>
        <w:shd w:val="clear" w:color="auto" w:fill="auto"/>
        <w:spacing w:after="160" w:line="360" w:lineRule="auto"/>
        <w:ind w:left="3969" w:right="60"/>
        <w:rPr>
          <w:rFonts w:ascii="GHEA Grapalat" w:hAnsi="GHEA Grapalat"/>
          <w:b w:val="0"/>
          <w:sz w:val="24"/>
          <w:szCs w:val="24"/>
        </w:rPr>
      </w:pPr>
      <w:r w:rsidRPr="009F53E9">
        <w:rPr>
          <w:rFonts w:ascii="GHEA Grapalat" w:hAnsi="GHEA Grapalat"/>
          <w:b w:val="0"/>
          <w:sz w:val="24"/>
          <w:szCs w:val="24"/>
        </w:rPr>
        <w:t xml:space="preserve">«ՀԱՍՏԱՏՎԱԾ Է </w:t>
      </w:r>
    </w:p>
    <w:p w:rsidR="0092723E" w:rsidRPr="009F53E9" w:rsidRDefault="0092723E" w:rsidP="0092723E">
      <w:pPr>
        <w:pStyle w:val="Bodytext30"/>
        <w:shd w:val="clear" w:color="auto" w:fill="auto"/>
        <w:spacing w:after="160" w:line="360" w:lineRule="auto"/>
        <w:ind w:left="3969" w:right="60"/>
        <w:rPr>
          <w:rFonts w:ascii="GHEA Grapalat" w:hAnsi="GHEA Grapalat"/>
          <w:b w:val="0"/>
          <w:sz w:val="24"/>
          <w:szCs w:val="24"/>
        </w:rPr>
      </w:pPr>
      <w:r w:rsidRPr="009F53E9">
        <w:rPr>
          <w:rFonts w:ascii="GHEA Grapalat" w:hAnsi="GHEA Grapalat"/>
          <w:b w:val="0"/>
          <w:sz w:val="24"/>
          <w:szCs w:val="24"/>
        </w:rPr>
        <w:t xml:space="preserve">Մաքսային միության հանձնաժողովի 2011 թվականի հուլիսի 15-ի թիվ 710 որոշմամբ (Եվրասիական տնտեսական հանձնաժողովի կոլեգիայի 2015 թվականի փետրվարի 3-ի թիվ 11 որոշման խմբագրությամբ) </w:t>
      </w:r>
      <w:bookmarkStart w:id="11" w:name="bookmark9"/>
    </w:p>
    <w:p w:rsidR="0092723E" w:rsidRPr="009F53E9" w:rsidRDefault="0092723E" w:rsidP="0092723E">
      <w:pPr>
        <w:pStyle w:val="Bodytext30"/>
        <w:shd w:val="clear" w:color="auto" w:fill="auto"/>
        <w:spacing w:after="160" w:line="360" w:lineRule="auto"/>
        <w:ind w:right="60"/>
        <w:rPr>
          <w:rFonts w:ascii="GHEA Grapalat" w:hAnsi="GHEA Grapalat"/>
          <w:sz w:val="24"/>
          <w:szCs w:val="24"/>
        </w:rPr>
      </w:pPr>
    </w:p>
    <w:p w:rsidR="0092723E" w:rsidRPr="009F53E9" w:rsidRDefault="0092723E" w:rsidP="0092723E">
      <w:pPr>
        <w:pStyle w:val="Bodytext30"/>
        <w:shd w:val="clear" w:color="auto" w:fill="auto"/>
        <w:spacing w:after="160" w:line="360" w:lineRule="auto"/>
        <w:ind w:left="567" w:right="559"/>
        <w:rPr>
          <w:rFonts w:ascii="GHEA Grapalat" w:hAnsi="GHEA Grapalat"/>
          <w:sz w:val="24"/>
          <w:szCs w:val="24"/>
        </w:rPr>
      </w:pPr>
      <w:r w:rsidRPr="009F53E9">
        <w:rPr>
          <w:rStyle w:val="Heading22Spacing4pt"/>
          <w:rFonts w:ascii="GHEA Grapalat" w:hAnsi="GHEA Grapalat"/>
          <w:spacing w:val="0"/>
          <w:sz w:val="24"/>
          <w:szCs w:val="24"/>
        </w:rPr>
        <w:t>ՑԱՆԿ</w:t>
      </w:r>
      <w:bookmarkEnd w:id="11"/>
      <w:r w:rsidRPr="009F53E9">
        <w:rPr>
          <w:rFonts w:ascii="GHEA Grapalat" w:hAnsi="GHEA Grapalat"/>
          <w:sz w:val="24"/>
          <w:szCs w:val="24"/>
        </w:rPr>
        <w:t xml:space="preserve"> </w:t>
      </w:r>
    </w:p>
    <w:p w:rsidR="0092723E" w:rsidRPr="00F62C3B" w:rsidRDefault="0092723E" w:rsidP="0092723E">
      <w:pPr>
        <w:pStyle w:val="Bodytext30"/>
        <w:shd w:val="clear" w:color="auto" w:fill="auto"/>
        <w:spacing w:after="160" w:line="360" w:lineRule="auto"/>
        <w:ind w:left="567" w:right="559"/>
        <w:rPr>
          <w:rFonts w:ascii="GHEA Grapalat" w:hAnsi="GHEA Grapalat"/>
          <w:sz w:val="24"/>
          <w:szCs w:val="24"/>
        </w:rPr>
      </w:pPr>
      <w:r w:rsidRPr="009F53E9">
        <w:rPr>
          <w:rFonts w:ascii="GHEA Grapalat" w:hAnsi="GHEA Grapalat"/>
          <w:sz w:val="24"/>
          <w:szCs w:val="24"/>
        </w:rPr>
        <w:t xml:space="preserve">այն չափումների հետազոտությունների (փորձարկումների) կանոններ եւ մեթոդներ, այդ թվում՝ «Երկաթուղային տրանսպորտի ենթակառուցվածքի անվտանգության մասին» </w:t>
      </w:r>
      <w:r w:rsidRPr="009F53E9">
        <w:rPr>
          <w:rFonts w:ascii="GHEA Grapalat" w:hAnsi="GHEA Grapalat"/>
          <w:sz w:val="24"/>
          <w:szCs w:val="24"/>
        </w:rPr>
        <w:lastRenderedPageBreak/>
        <w:t>Մաքսային միության տեխնիկական կանոնակարգի պահանջները կիրառելու ու կատարելու եւ արտադրանքի համապատասխանության գնահատում (հավաստում) իրականացնելու համար անհրաժեշտ նմուշառման կանոններ ներառող ստանդարտների</w:t>
      </w:r>
    </w:p>
    <w:p w:rsidR="0092723E" w:rsidRPr="00F62C3B" w:rsidRDefault="0092723E" w:rsidP="0092723E">
      <w:pPr>
        <w:pStyle w:val="Bodytext30"/>
        <w:shd w:val="clear" w:color="auto" w:fill="auto"/>
        <w:spacing w:line="240" w:lineRule="auto"/>
        <w:ind w:left="567" w:right="559"/>
        <w:rPr>
          <w:rFonts w:ascii="GHEA Grapalat" w:hAnsi="GHEA Grapalat"/>
          <w:sz w:val="24"/>
          <w:szCs w:val="24"/>
        </w:rPr>
      </w:pPr>
    </w:p>
    <w:p w:rsidR="0092723E" w:rsidRDefault="0092723E" w:rsidP="0092723E">
      <w:pPr>
        <w:rPr>
          <w:rFonts w:ascii="GHEA Grapalat" w:eastAsia="Times New Roman" w:hAnsi="GHEA Grapalat" w:cs="Times New Roman"/>
          <w:b/>
          <w:bCs/>
        </w:rPr>
      </w:pPr>
      <w:r>
        <w:rPr>
          <w:rFonts w:ascii="GHEA Grapalat" w:hAnsi="GHEA Grapalat"/>
        </w:rPr>
        <w:br w:type="page"/>
      </w:r>
    </w:p>
    <w:tbl>
      <w:tblPr>
        <w:tblOverlap w:val="never"/>
        <w:tblW w:w="10791" w:type="dxa"/>
        <w:jc w:val="center"/>
        <w:tblLayout w:type="fixed"/>
        <w:tblCellMar>
          <w:left w:w="10" w:type="dxa"/>
          <w:right w:w="10" w:type="dxa"/>
        </w:tblCellMar>
        <w:tblLook w:val="0000" w:firstRow="0" w:lastRow="0" w:firstColumn="0" w:lastColumn="0" w:noHBand="0" w:noVBand="0"/>
      </w:tblPr>
      <w:tblGrid>
        <w:gridCol w:w="1207"/>
        <w:gridCol w:w="2074"/>
        <w:gridCol w:w="2081"/>
        <w:gridCol w:w="3750"/>
        <w:gridCol w:w="1670"/>
        <w:gridCol w:w="9"/>
      </w:tblGrid>
      <w:tr w:rsidR="0092723E" w:rsidRPr="009F53E9" w:rsidTr="007C5C0B">
        <w:trPr>
          <w:tblHeade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Fonts w:ascii="GHEA Grapalat" w:hAnsi="GHEA Grapalat"/>
                <w:sz w:val="24"/>
                <w:szCs w:val="24"/>
              </w:rPr>
              <w:lastRenderedPageBreak/>
              <w:t>Համարը՝ ը/կ</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Մաքսային</w:t>
            </w:r>
            <w:r w:rsidRPr="009F53E9">
              <w:rPr>
                <w:rFonts w:ascii="GHEA Grapalat" w:hAnsi="GHEA Grapalat"/>
                <w:sz w:val="24"/>
                <w:szCs w:val="24"/>
              </w:rPr>
              <w:t xml:space="preserve"> </w:t>
            </w:r>
            <w:r w:rsidRPr="009F53E9">
              <w:rPr>
                <w:rStyle w:val="Bodytext211pt"/>
                <w:rFonts w:ascii="GHEA Grapalat" w:hAnsi="GHEA Grapalat"/>
                <w:sz w:val="24"/>
                <w:szCs w:val="24"/>
              </w:rPr>
              <w:t>միության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w:t>
            </w:r>
            <w:r w:rsidRPr="009F53E9">
              <w:rPr>
                <w:rFonts w:ascii="GHEA Grapalat" w:hAnsi="GHEA Grapalat"/>
                <w:sz w:val="24"/>
                <w:szCs w:val="24"/>
              </w:rPr>
              <w:t xml:space="preserve"> </w:t>
            </w:r>
            <w:r w:rsidRPr="009F53E9">
              <w:rPr>
                <w:rStyle w:val="Bodytext211pt"/>
                <w:rFonts w:ascii="GHEA Grapalat" w:hAnsi="GHEA Grapalat"/>
                <w:sz w:val="24"/>
                <w:szCs w:val="24"/>
              </w:rPr>
              <w:t>կանոնակարգի</w:t>
            </w:r>
            <w:r w:rsidRPr="009F53E9">
              <w:rPr>
                <w:rFonts w:ascii="GHEA Grapalat" w:hAnsi="GHEA Grapalat"/>
                <w:sz w:val="24"/>
                <w:szCs w:val="24"/>
              </w:rPr>
              <w:t xml:space="preserve"> տարրերը</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Fonts w:ascii="GHEA Grapalat" w:hAnsi="GHEA Grapalat"/>
                <w:sz w:val="24"/>
                <w:szCs w:val="24"/>
              </w:rPr>
              <w:t>Ստանդարտի նշագիրը</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Ստանդարտի անվանումը</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Ծանոթա</w:t>
            </w:r>
            <w:r>
              <w:rPr>
                <w:rStyle w:val="Bodytext211pt"/>
                <w:rFonts w:ascii="GHEA Grapalat" w:hAnsi="GHEA Grapalat"/>
                <w:sz w:val="24"/>
                <w:szCs w:val="24"/>
              </w:rPr>
              <w:t>-</w:t>
            </w:r>
            <w:r w:rsidRPr="009F53E9">
              <w:rPr>
                <w:rStyle w:val="Bodytext211pt"/>
                <w:rFonts w:ascii="GHEA Grapalat" w:hAnsi="GHEA Grapalat"/>
                <w:sz w:val="24"/>
                <w:szCs w:val="24"/>
              </w:rPr>
              <w:t>գրություն</w:t>
            </w:r>
          </w:p>
        </w:tc>
      </w:tr>
      <w:tr w:rsidR="0092723E" w:rsidRPr="009F53E9" w:rsidTr="007C5C0B">
        <w:trPr>
          <w:tblHeade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4-րդ, 7-րդ, 11-րդ եւ 12-րդ կետեր, 5-րդ կետի «բ» ենթակետ եւ 23-րդ կետի «ա» ենթակետ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809-71</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809-2014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Պտուտակներ՝ ճանապարհային.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w:t>
            </w:r>
          </w:p>
        </w:tc>
        <w:tc>
          <w:tcPr>
            <w:tcW w:w="2074" w:type="dxa"/>
            <w:vMerge/>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3280-84</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Տակդիրներ՝ երկաթուղային ուղու կեռաբեւեռային ամրակման.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32694-2014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Տակդիրներ՝ երկաթուղային ուղու կեռաբեւեռային ամրակման.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16277-93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Տակդիրներ՝ Ռ50, Ռ65 եւ Ռ75 տիպերի երկաթուղային ռելսերի առանձին ամրակման.</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4133-73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Մակադրակներ՝ ռելսային, երկգլխանի, լայն ռելսամեջով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պահանջներ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5812-82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Կեռաբեւեռներ՝ լայն ռելսամեջով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5812-2014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Կեռաբեւեռներ՝ երկաթուղիների համար. Ընդհանուր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lastRenderedPageBreak/>
              <w:t>ԳՕՍՏ 11530-93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lastRenderedPageBreak/>
              <w:t xml:space="preserve">Հեղույսներ՝ երկաթուղային ուղու </w:t>
            </w:r>
            <w:r w:rsidRPr="009F53E9">
              <w:rPr>
                <w:rStyle w:val="Bodytext211pt"/>
                <w:rFonts w:ascii="GHEA Grapalat" w:hAnsi="GHEA Grapalat"/>
                <w:sz w:val="24"/>
                <w:szCs w:val="24"/>
              </w:rPr>
              <w:lastRenderedPageBreak/>
              <w:t>ռելսային կցվանքների համար.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10</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11532-93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Մանեկներ՝ երկաթուղային ուղու ռելսային կցվանքների հեղույսների համար.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բաժին ԳՕՍՏ 21797-76</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Տափօղակներ՝ զսպանակավոր, երկգալարային, երկաթուղային ուղու համար.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19115-91</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Տափօղակներ՝ զսպանակավոր, ճանապարհային.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22343-90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Սեղմակ՝ երկաթուղային ուղու առանձին ռելսային ամրակման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6-րդ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32409-2013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Հակախաղացքներ՝ զսպանակավոր, երկաթուղային ռելսերի.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15</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4-րդ, 7-րդ, 11-րդ եւ 12-րդ կետեր, 5-րդ կետի «բ» եւ «գ» ենթակետեր եւ 23-րդ կետի «ա» ենթակետ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7-րդ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55820-2013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Ռելսեր՝ երկաթուղային, լեզվակավոր.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16</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ՍՏ ՂՀ 2432-2013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Ռելսեր՝ երկաթուղային, տարբերակված կերպով ամրացված եւ չջերմաամրացված.</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17</w:t>
            </w:r>
          </w:p>
        </w:tc>
        <w:tc>
          <w:tcPr>
            <w:tcW w:w="2074" w:type="dxa"/>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55497-2013</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Ռելսեր՝ երկաթուղային, զուգառելսային. Տեխնիկական պայմաններ</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18</w:t>
            </w:r>
          </w:p>
        </w:tc>
        <w:tc>
          <w:tcPr>
            <w:tcW w:w="2074" w:type="dxa"/>
            <w:tcBorders>
              <w:top w:val="single" w:sz="4" w:space="0" w:color="auto"/>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lastRenderedPageBreak/>
              <w:t>ԳՕՍՏ Ռ 51685-2013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lastRenderedPageBreak/>
              <w:t xml:space="preserve">Ռելսեր՝ երկաթուղային. </w:t>
            </w:r>
            <w:r w:rsidRPr="009F53E9">
              <w:rPr>
                <w:rStyle w:val="Bodytext211pt"/>
                <w:rFonts w:ascii="GHEA Grapalat" w:hAnsi="GHEA Grapalat"/>
                <w:sz w:val="24"/>
                <w:szCs w:val="24"/>
              </w:rPr>
              <w:lastRenderedPageBreak/>
              <w:t>Ընդհանուր 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19</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4-րդ կետ, 5-րդ կետի «բ» ենթակետ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14782-86</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Եռակցվածքներ. Ուլտրաձայնային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20</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9013-59</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Մետաղներ. Կարծրության չափման մեթոդը՝ ըստ Ռոքվելի</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2999-75</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Մետաղներ եւ համահալվածքներ. Կարծրության չափման մեթոդը՝ ըստ Վիքերսի</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21105-87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Հսկողություն՝ առանց քանդելու. Մագնիսական փոշու մեթոդ</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6996-66</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Եռակցվածքներ.</w:t>
            </w:r>
            <w:r w:rsidRPr="009F53E9">
              <w:rPr>
                <w:rFonts w:ascii="GHEA Grapalat" w:hAnsi="GHEA Grapalat"/>
                <w:sz w:val="24"/>
                <w:szCs w:val="24"/>
              </w:rPr>
              <w:t xml:space="preserve"> </w:t>
            </w:r>
            <w:r w:rsidRPr="009F53E9">
              <w:rPr>
                <w:rStyle w:val="Bodytext211pt"/>
                <w:rFonts w:ascii="GHEA Grapalat" w:hAnsi="GHEA Grapalat"/>
                <w:sz w:val="24"/>
                <w:szCs w:val="24"/>
              </w:rPr>
              <w:t>Մեխանիկական հատկանիշների որոշման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3443-87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Փորձաթերթեր՝ թուջից, գրաֆիտի տարբեր ձեւերով.</w:t>
            </w:r>
            <w:r w:rsidRPr="009F53E9">
              <w:rPr>
                <w:rFonts w:ascii="GHEA Grapalat" w:hAnsi="GHEA Grapalat"/>
                <w:sz w:val="24"/>
                <w:szCs w:val="24"/>
              </w:rPr>
              <w:t xml:space="preserve"> </w:t>
            </w:r>
            <w:r w:rsidRPr="009F53E9">
              <w:rPr>
                <w:rStyle w:val="Bodytext211pt"/>
                <w:rFonts w:ascii="GHEA Grapalat" w:hAnsi="GHEA Grapalat"/>
                <w:sz w:val="24"/>
                <w:szCs w:val="24"/>
              </w:rPr>
              <w:t>Կառուցվածքի որոշման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25</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Fonts w:ascii="GHEA Grapalat" w:hAnsi="GHEA Grapalat"/>
                <w:sz w:val="24"/>
                <w:szCs w:val="24"/>
              </w:rPr>
              <w:t>4-րդ հոդվածի 4-րդ եւ 12-րդ կետեր, 5-րդ կետի «բ» ենթակետ եւ 25-րդ կետի «ա», «գ» եւ «դ» ենթակետեր</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32685-2014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Շարժաբերներ՝ սլաքային, էլեկտրամեխանիկական.</w:t>
            </w:r>
            <w:r w:rsidRPr="009F53E9">
              <w:rPr>
                <w:rFonts w:ascii="GHEA Grapalat" w:hAnsi="GHEA Grapalat"/>
                <w:sz w:val="24"/>
                <w:szCs w:val="24"/>
              </w:rPr>
              <w:t xml:space="preserve"> </w:t>
            </w:r>
            <w:r w:rsidRPr="009F53E9">
              <w:rPr>
                <w:rStyle w:val="Bodytext211pt"/>
                <w:rFonts w:ascii="GHEA Grapalat" w:hAnsi="GHEA Grapalat"/>
                <w:sz w:val="24"/>
                <w:szCs w:val="24"/>
              </w:rPr>
              <w:t>Անվտանգության պահանջներ եւ հսկողության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հունիսի 1-ից</w:t>
            </w: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26</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Fonts w:ascii="GHEA Grapalat" w:hAnsi="GHEA Grapalat"/>
                <w:sz w:val="24"/>
                <w:szCs w:val="24"/>
              </w:rPr>
              <w:t>4-րդ հոդվածի 4-րդ, 7-րդ, 11-րդ եւ 12-րդ կետեր, 5-րդ կետի «բ» ենթակետ եւ 24-</w:t>
            </w:r>
            <w:r w:rsidRPr="009F53E9">
              <w:rPr>
                <w:rFonts w:ascii="GHEA Grapalat" w:hAnsi="GHEA Grapalat"/>
                <w:sz w:val="24"/>
                <w:szCs w:val="24"/>
              </w:rPr>
              <w:lastRenderedPageBreak/>
              <w:t>րդ կետի «գ» ենթակետ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lastRenderedPageBreak/>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55647-2013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Հպալարեր՝ պղնձից եւ դրա համաձուլվածքներից, էլեկտրաֆիկացված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27</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7-րդ 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9012-59</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Մետաղներ. Կարծրության չափումների մեթոդներ՝ ըստ Բրինելի</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28</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1497-84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Մետաղներ. Ձգման փորձարկումների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29</w:t>
            </w:r>
          </w:p>
        </w:tc>
        <w:tc>
          <w:tcPr>
            <w:tcW w:w="20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12-րդ կետ, 5-րդ կետի «բ» ենթակետ եւ 23-րդ կետի «ա» եւ «բ» ենթակետեր</w:t>
            </w: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7370-86</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Ուղեփոխիչներ՝ երկաթուղային, Ռ75, Ռ65 եւ Ռ50 տիպերի. Տեխնիկական պայմաններ</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30</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15-րդ, 24-րդ եւ 25-րդ կետեր</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ԳՕՍՏ ՄԷՀ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61000-4-5-2014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Էլեկտրամագնիսական համատեղելիություն. Մաս 4-5. Փորձարկումների եւ չափումների մեթոդներ.</w:t>
            </w:r>
            <w:r w:rsidRPr="009F53E9">
              <w:rPr>
                <w:rFonts w:ascii="GHEA Grapalat" w:hAnsi="GHEA Grapalat"/>
                <w:sz w:val="24"/>
                <w:szCs w:val="24"/>
              </w:rPr>
              <w:t xml:space="preserve"> </w:t>
            </w:r>
            <w:r w:rsidRPr="009F53E9">
              <w:rPr>
                <w:rStyle w:val="Bodytext211pt"/>
                <w:rFonts w:ascii="GHEA Grapalat" w:hAnsi="GHEA Grapalat"/>
                <w:sz w:val="24"/>
                <w:szCs w:val="24"/>
              </w:rPr>
              <w:t>Մեծ էներգիայի միկրովայրկյանային իմպուլսների նկատմամբ կայունության փորձարկումներ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30804.4.2-2013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w:t>
            </w:r>
            <w:r w:rsidRPr="009F53E9">
              <w:rPr>
                <w:rFonts w:ascii="GHEA Grapalat" w:hAnsi="GHEA Grapalat"/>
                <w:sz w:val="24"/>
                <w:szCs w:val="24"/>
              </w:rPr>
              <w:t>Էլեկտրաստատիկ պարպումների նկատմամբ կայունություն.</w:t>
            </w:r>
            <w:r w:rsidRPr="009F53E9">
              <w:rPr>
                <w:rStyle w:val="Bodytext211pt"/>
                <w:rFonts w:ascii="GHEA Grapalat" w:hAnsi="GHEA Grapalat"/>
                <w:sz w:val="24"/>
                <w:szCs w:val="24"/>
              </w:rPr>
              <w:t xml:space="preserve"> Պահանջներ եւ փորձարկման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30804. 4. 3-2013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Ռադիոհաճախականության էլեկտրամագնիսական դաշտի նկատմամբ կայունություն. </w:t>
            </w:r>
            <w:r w:rsidRPr="009F53E9">
              <w:rPr>
                <w:rStyle w:val="Bodytext211pt"/>
                <w:rFonts w:ascii="GHEA Grapalat" w:hAnsi="GHEA Grapalat"/>
                <w:sz w:val="24"/>
                <w:szCs w:val="24"/>
              </w:rPr>
              <w:lastRenderedPageBreak/>
              <w:t>Պահանջներ եւ փորձարկման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33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30804.</w:t>
            </w:r>
            <w:r w:rsidRPr="009F53E9">
              <w:rPr>
                <w:rStyle w:val="Bodytext211pt"/>
                <w:rFonts w:ascii="GHEA Grapalat" w:hAnsi="GHEA Grapalat"/>
                <w:sz w:val="24"/>
                <w:szCs w:val="24"/>
              </w:rPr>
              <w:t xml:space="preserve"> 4. 4-2013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Նանովայրկյանային իմպուլսային խանգարումների նկատմամբ կայունություն. Պահանջներ եւ փորձարկման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30804.4.11-2013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Էլեկտրասնուցման լարման անկումների, կարճաժամկետ պահանջների եւ փոփոխությունների 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35</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8-9-րդ բաժիններ</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Ռ 50648-94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Արդյունաբերական հաճախականության մագնիսական դաշտի նկատմամբ կայունություն Տեխնիկական պահանջներ եւ փորձարկումների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36</w:t>
            </w:r>
          </w:p>
        </w:tc>
        <w:tc>
          <w:tcPr>
            <w:tcW w:w="2074" w:type="dxa"/>
            <w:vMerge/>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Ռ 51317.4.5-99</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Տեխնիկական միջոցների համատեղելիություն՝ էլեկտրամագնիսական. Մեծ էներգիայի միկրովայրկյանային իմպուլսային խանգարումների </w:t>
            </w:r>
            <w:r w:rsidRPr="009F53E9">
              <w:rPr>
                <w:rStyle w:val="Bodytext211pt"/>
                <w:rFonts w:ascii="GHEA Grapalat" w:hAnsi="GHEA Grapalat"/>
                <w:sz w:val="24"/>
                <w:szCs w:val="24"/>
              </w:rPr>
              <w:lastRenderedPageBreak/>
              <w:t>նկատմամբ կայունություն.</w:t>
            </w:r>
            <w:r w:rsidRPr="009F53E9">
              <w:rPr>
                <w:rFonts w:ascii="GHEA Grapalat" w:hAnsi="GHEA Grapalat"/>
                <w:sz w:val="24"/>
                <w:szCs w:val="24"/>
              </w:rPr>
              <w:t xml:space="preserve"> </w:t>
            </w:r>
            <w:r w:rsidRPr="009F53E9">
              <w:rPr>
                <w:rStyle w:val="Bodytext211pt"/>
                <w:rFonts w:ascii="GHEA Grapalat" w:hAnsi="GHEA Grapalat"/>
                <w:sz w:val="24"/>
                <w:szCs w:val="24"/>
              </w:rPr>
              <w:t>Պահանջներ եւ փորձարկման մեթոդներ</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37</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15-րդ եւ 25-րդ կետեր</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55176.4.1-2012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4-1. Երկաթուղային ավտոմատիկայի եւ հեռուստամեխանիկայի սարքվածքներ եւ ապարատուրա. Պահանջներ եւ փորձարկման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38</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55176.4.2-2012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Տեխնիկական միջոցների համատեղելիություն՝ էլեկտրամագնիսական. Երկաթուղային տրանսպորտի համակարգեր եւ սարքավորումներ. Մաս 4-2. էլեկտրամագնիսական էմիսիա եւ էլեկտրակապի ապարատուրայի խանգարումակայունություն. Պահանջներ եւ փորձարկման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39</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23-րդ 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26433.0-85</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Երկրաչափական պարամետրերի ճշգրտության ապահովման համակարգ շինարարությունում.</w:t>
            </w:r>
            <w:r w:rsidRPr="009F53E9">
              <w:rPr>
                <w:rFonts w:ascii="GHEA Grapalat" w:hAnsi="GHEA Grapalat"/>
                <w:sz w:val="24"/>
                <w:szCs w:val="24"/>
              </w:rPr>
              <w:t xml:space="preserve"> </w:t>
            </w:r>
            <w:r w:rsidRPr="009F53E9">
              <w:rPr>
                <w:rStyle w:val="Bodytext211pt"/>
                <w:rFonts w:ascii="GHEA Grapalat" w:hAnsi="GHEA Grapalat"/>
                <w:sz w:val="24"/>
                <w:szCs w:val="24"/>
              </w:rPr>
              <w:t>Չափումների կատարման կանոններ. Ընդհանուր դրույթներ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40</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Fonts w:ascii="GHEA Grapalat" w:hAnsi="GHEA Grapalat"/>
                <w:sz w:val="24"/>
                <w:szCs w:val="24"/>
              </w:rPr>
              <w:t>ԳՕՍՏ 26433.1-89</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Երկրաչափական </w:t>
            </w:r>
            <w:r w:rsidRPr="009F53E9">
              <w:rPr>
                <w:rStyle w:val="Bodytext211pt"/>
                <w:rFonts w:ascii="GHEA Grapalat" w:hAnsi="GHEA Grapalat"/>
                <w:sz w:val="24"/>
                <w:szCs w:val="24"/>
              </w:rPr>
              <w:lastRenderedPageBreak/>
              <w:t>պարամետրերի ճշգրտության ապահովման համակարգ շինարարությունում.</w:t>
            </w:r>
            <w:r w:rsidRPr="009F53E9">
              <w:rPr>
                <w:rFonts w:ascii="GHEA Grapalat" w:hAnsi="GHEA Grapalat"/>
                <w:sz w:val="24"/>
                <w:szCs w:val="24"/>
              </w:rPr>
              <w:t xml:space="preserve"> </w:t>
            </w:r>
            <w:r w:rsidRPr="009F53E9">
              <w:rPr>
                <w:rStyle w:val="Bodytext211pt"/>
                <w:rFonts w:ascii="GHEA Grapalat" w:hAnsi="GHEA Grapalat"/>
                <w:sz w:val="24"/>
                <w:szCs w:val="24"/>
              </w:rPr>
              <w:t>Չափումների կատարման կանոններ. Գործարանային պատրաստման տարրեր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41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8829-94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Շինարարական արտադրատեսակներ՝ երկաթբետոնե եւ բետոնե, գործարանային պատրաստման.</w:t>
            </w:r>
            <w:r w:rsidRPr="009F53E9">
              <w:rPr>
                <w:rFonts w:ascii="GHEA Grapalat" w:hAnsi="GHEA Grapalat"/>
                <w:sz w:val="24"/>
                <w:szCs w:val="24"/>
              </w:rPr>
              <w:t xml:space="preserve"> </w:t>
            </w:r>
            <w:r w:rsidRPr="009F53E9">
              <w:rPr>
                <w:rStyle w:val="Bodytext211pt"/>
                <w:rFonts w:ascii="GHEA Grapalat" w:hAnsi="GHEA Grapalat"/>
                <w:sz w:val="24"/>
                <w:szCs w:val="24"/>
              </w:rPr>
              <w:t>Բեռնմամբ փորձարկումների մեթոդներ. Ամրության, կոշտության եւ ճաքակայունության գնահատման կանոններ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22362-77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Կոնստրուկցիաներ՝ երկաթբետոնե. Ամրանի լարման ուժի չափման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25.502-79</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Ամրության հաշվարկներ եւ փորձարկումներ մեքենաշինության մեջ. Մետաղների մեխանիկական փորձարկումների մեթոդներ. Հոգնածության փորձարկումների մեթոդներ</w:t>
            </w:r>
          </w:p>
        </w:tc>
        <w:tc>
          <w:tcPr>
            <w:tcW w:w="1679" w:type="dxa"/>
            <w:gridSpan w:val="2"/>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44</w:t>
            </w:r>
          </w:p>
        </w:tc>
        <w:tc>
          <w:tcPr>
            <w:tcW w:w="2074" w:type="dxa"/>
            <w:vMerge/>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25.506-85</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Ամրության հաշվարկներ եւ փորձարկումներ. Մետաղների մեխանիկական փորձարկումների մեթոդներ. Ճաքակայունության բնութագրերի որոշում (քայքայման մածուցիկություն) ստատիկական բեռնման </w:t>
            </w:r>
            <w:r w:rsidRPr="009F53E9">
              <w:rPr>
                <w:rStyle w:val="Bodytext211pt"/>
                <w:rFonts w:ascii="GHEA Grapalat" w:hAnsi="GHEA Grapalat"/>
                <w:sz w:val="24"/>
                <w:szCs w:val="24"/>
              </w:rPr>
              <w:lastRenderedPageBreak/>
              <w:t>ժամանակ</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45</w:t>
            </w:r>
          </w:p>
        </w:tc>
        <w:tc>
          <w:tcPr>
            <w:tcW w:w="2074" w:type="dxa"/>
            <w:tcBorders>
              <w:top w:val="single" w:sz="4" w:space="0" w:color="auto"/>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54747-2011</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Կոճեր՝ երկաթբետոնե, 1520 մմ ռելսամեջով երկաթուղիների. 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46</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23–րդ կետի «ա» ենթակետ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8816-2003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Չորսուներ՝ փայտե, լայն ռելսամեջով երկաթուղիների սլաքային փոխադրիչների համար.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47</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8816-2014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Չորսուներ՝ փայտե, լայն ռելսամեջով երկաթուղիների սլաքային փոխադրիչների համար.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48</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9371-90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Չորսուներ՝ փոխադրման, փայտե, սոսնձած, լայն ռելսամեջով երկաթուղիների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մարտի 1-ը</w:t>
            </w: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49</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28450-90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Չորսուներ՝ կամրջային, փայտե.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մինչեւ 2015 թվականի հունիսի 1-ը</w:t>
            </w: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50</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28450-014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Չորսուներ՝ կամրջային, փայտե.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հունիսի 1-ից</w:t>
            </w: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78-2004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Փայտակոճեր՝ լայն ռելսամեջով երկաթուղիների համար.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2-րդ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20022. 5-</w:t>
            </w:r>
            <w:r w:rsidRPr="009F53E9">
              <w:rPr>
                <w:rStyle w:val="Bodytext211pt"/>
                <w:rFonts w:ascii="GHEA Grapalat" w:hAnsi="GHEA Grapalat"/>
                <w:sz w:val="24"/>
                <w:szCs w:val="24"/>
              </w:rPr>
              <w:lastRenderedPageBreak/>
              <w:t>93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lastRenderedPageBreak/>
              <w:t xml:space="preserve">Փայտանյութի պաշտպանություն. </w:t>
            </w:r>
            <w:r w:rsidRPr="009F53E9">
              <w:rPr>
                <w:rStyle w:val="Bodytext211pt"/>
                <w:rFonts w:ascii="GHEA Grapalat" w:hAnsi="GHEA Grapalat"/>
                <w:sz w:val="24"/>
                <w:szCs w:val="24"/>
              </w:rPr>
              <w:lastRenderedPageBreak/>
              <w:t>Ավտոկլավային տոգորոմ՝ յուղանման պաշտպանական միջոցներով</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53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30108-94</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Նյութեր եւ արտադրատեսակներ՝ շինարարական. Բնական ռադիոնուկլիդների արդյունավետ տեսակարար ակտիվության որոշում</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50054-92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Չորսուներ՝ կամրջային, փայտե, սոսնձած.</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55</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54748-2011</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Խիճ՝ լեռնային խիտ ապարներից, երկաթուղային ուղու բալաստային շերտի համար.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56</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24-րդ 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14694-76</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Սարքվածքներ՝ լրակազմային, բաշխիչ, մետաղական պատյաններում՝ մինչեւ 10 կՎ լարմամբ. Փորձարկումների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57</w:t>
            </w:r>
          </w:p>
        </w:tc>
        <w:tc>
          <w:tcPr>
            <w:tcW w:w="2074" w:type="dxa"/>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14794-79</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Ռեակտորներ՝ հոսանքասահմանափակող, բետոնե.</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58</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6-րդ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16357-83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Պարպիչներ՝ փականային, 3,8–ից մինչեւ 600 կՎ անվանական լարման փոփոխական հոսանքի. 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59</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22756-77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Տրանսֆորմատորներ (ուժային եւ լարման) եւ ռեակտորներ.</w:t>
            </w:r>
            <w:r w:rsidRPr="009F53E9">
              <w:rPr>
                <w:rFonts w:ascii="GHEA Grapalat" w:hAnsi="GHEA Grapalat"/>
                <w:sz w:val="24"/>
                <w:szCs w:val="24"/>
              </w:rPr>
              <w:t xml:space="preserve"> </w:t>
            </w:r>
            <w:r w:rsidRPr="009F53E9">
              <w:rPr>
                <w:rStyle w:val="Bodytext211pt"/>
                <w:rFonts w:ascii="GHEA Grapalat" w:hAnsi="GHEA Grapalat"/>
                <w:sz w:val="24"/>
                <w:szCs w:val="24"/>
              </w:rPr>
              <w:lastRenderedPageBreak/>
              <w:t>Մեկուսացման էլեկտրական ամրության փորձարկումների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60</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26567-85</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Կերպափոխիչներ՝ էլեկտրաէներգիայի, կիսահաղորդչային.</w:t>
            </w:r>
            <w:r w:rsidRPr="009F53E9">
              <w:rPr>
                <w:rFonts w:ascii="GHEA Grapalat" w:hAnsi="GHEA Grapalat"/>
                <w:sz w:val="24"/>
                <w:szCs w:val="24"/>
              </w:rPr>
              <w:t xml:space="preserve"> </w:t>
            </w:r>
            <w:r w:rsidRPr="009F53E9">
              <w:rPr>
                <w:rStyle w:val="Bodytext211pt"/>
                <w:rFonts w:ascii="GHEA Grapalat" w:hAnsi="GHEA Grapalat"/>
                <w:sz w:val="24"/>
                <w:szCs w:val="24"/>
              </w:rPr>
              <w:t>Փորձարկումների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5-րդ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28856-90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Մեկուսիչներ՝ գծային, կախովի, ձողաձեւ, պոլիմերային.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2-րդ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8024-90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Ապարատներ եւ էլեկտրատեխնիկական սարքվածքներ՝ 1000 Վ-ից բարձր լարման փոփոխական հոսանքի. Աշխատանքի երկարատեւ ռեժիմի դեպքում տաքացման նորմա եւ փորձարկումների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1516.2-97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Էլեկտրասարքավորումներ եւ էլեկտրակայանքներ՝ 3կՎ եւ ավելի բարձր լարման փոփոխական հոսանքի. Մեկուսացման էլեկտրական ամրության փորձարկումների ընդհանուր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9920-89</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էլեկտրակայանքներ՝ 3–ից մինչեւ 750 կՎ լարման փոփոխական հոսանքի. Արտաքին մեկուսացման կորստի ուղիների երկարություն</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65</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w:t>
            </w:r>
            <w:r w:rsidRPr="009F53E9">
              <w:rPr>
                <w:rFonts w:ascii="GHEA Grapalat" w:hAnsi="GHEA Grapalat"/>
                <w:sz w:val="24"/>
                <w:szCs w:val="24"/>
              </w:rPr>
              <w:t xml:space="preserve"> </w:t>
            </w:r>
            <w:r w:rsidRPr="009F53E9">
              <w:rPr>
                <w:rStyle w:val="Bodytext211pt"/>
                <w:rFonts w:ascii="GHEA Grapalat" w:hAnsi="GHEA Grapalat"/>
                <w:sz w:val="24"/>
                <w:szCs w:val="24"/>
              </w:rPr>
              <w:t>12.1.050-86</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 xml:space="preserve">Աշխատանքի անվտանգության ստանդարտների համակարգ. </w:t>
            </w:r>
            <w:r w:rsidRPr="009F53E9">
              <w:rPr>
                <w:rStyle w:val="Bodytext211pt"/>
                <w:rFonts w:ascii="GHEA Grapalat" w:hAnsi="GHEA Grapalat"/>
                <w:sz w:val="24"/>
                <w:szCs w:val="24"/>
              </w:rPr>
              <w:lastRenderedPageBreak/>
              <w:t>Աղմուկի չափման մեթոդներ աշխատատեղերում</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66</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4-րդ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23941-2002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Մեքենաների աղմուկ. Աղմուկի բնութագրերի որոշման մեթոդներ.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պահանջներ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67</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ենթաբաժին 5.4</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19330-2013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Հենակներ՝ երկաթուղիների հպումային ցանցի հենարանների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68</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ենթաբաժին 5.5</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32209-2013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Հիմքեր՝ երկաթուղիների հպումային ցանցի հենարանների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69</w:t>
            </w:r>
          </w:p>
        </w:tc>
        <w:tc>
          <w:tcPr>
            <w:tcW w:w="2074" w:type="dxa"/>
            <w:vMerge/>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32676-2014</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Ռեակտորներ՝ երկաթուղու քարշային ենթակայանների համար, հարթեցնող. Ընդհանուր տեխնիկական պայմաններ</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9"/>
              <w:jc w:val="left"/>
              <w:rPr>
                <w:rFonts w:ascii="GHEA Grapalat" w:hAnsi="GHEA Grapalat"/>
                <w:sz w:val="24"/>
                <w:szCs w:val="24"/>
              </w:rPr>
            </w:pPr>
            <w:r w:rsidRPr="009F53E9">
              <w:rPr>
                <w:rStyle w:val="Bodytext211pt"/>
                <w:rFonts w:ascii="GHEA Grapalat" w:hAnsi="GHEA Grapalat"/>
                <w:sz w:val="24"/>
                <w:szCs w:val="24"/>
              </w:rPr>
              <w:t>կիրառվում է 2015 թվականի մարտի 1-ից</w:t>
            </w: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70</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6-րդ բաժին</w:t>
            </w:r>
          </w:p>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ԳՕՍՏ</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12670-99</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Մեկուսիչներ՝ ճենապակե, ափսեաձեւ, էլեկտրաֆիկացված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71</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5-րդ բաժին</w:t>
            </w:r>
          </w:p>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ԳՕՍՏ</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16772-77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Տրանսֆորմատորներ եւ ռեակտորներ՝ կերպափոխչային.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72</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4-րդ բաժին</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6490-93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Մեկուսիչներ՝ գծային, կախովի, ափսեաձեւ.</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55648-2013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Մեկուսիչներ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Ընդհանուր տեխնիկական </w:t>
            </w:r>
            <w:r w:rsidRPr="009F53E9">
              <w:rPr>
                <w:rStyle w:val="Bodytext211pt"/>
                <w:rFonts w:ascii="GHEA Grapalat" w:hAnsi="GHEA Grapalat"/>
                <w:sz w:val="24"/>
                <w:szCs w:val="24"/>
              </w:rPr>
              <w:lastRenderedPageBreak/>
              <w:t>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74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52725-2007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Գերլարումների սահմանափակիչներ՝ ոչ գծային, 3 կՎ–ից մինչեւ 750 կՎ լարմամբ փոփոխական հոսանքի էլեկտրակայանքների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75</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52726-2007</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Զատիչներ եւ հողակցիչներ՝ 1 կՎ–ից բարձր լարման փոփոխական հոսանքի, եւ դրանց շարժաբերներ. 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76</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55186-2012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Պարզունակներ՝ կոշտ լայնադրակների, երկաթուղային տրանսպորտի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77</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7-րդ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55648-2013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Մեկուսիչներ՝ երկաթուղիների հպումային ցանցի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78</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25-րդ կետ</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24606.1-81</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Արտադրատեսակներ՝ կոմուտացման, տեղակայման, եւ միակցիչներ՝ էլեկտրական. Մեկուսացման էլեկտրական ամրության հսկողության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79</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24606.2-81</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Արտադրատեսակներ՝ կոմուտացման, տեղակայման, եւ միակցիչներ՝ էլեկտրական.</w:t>
            </w:r>
            <w:r w:rsidRPr="009F53E9">
              <w:rPr>
                <w:rFonts w:ascii="GHEA Grapalat" w:hAnsi="GHEA Grapalat"/>
                <w:sz w:val="24"/>
                <w:szCs w:val="24"/>
              </w:rPr>
              <w:t xml:space="preserve"> </w:t>
            </w:r>
            <w:r w:rsidRPr="009F53E9">
              <w:rPr>
                <w:rStyle w:val="Bodytext211pt"/>
                <w:rFonts w:ascii="GHEA Grapalat" w:hAnsi="GHEA Grapalat"/>
                <w:sz w:val="24"/>
                <w:szCs w:val="24"/>
              </w:rPr>
              <w:t xml:space="preserve">Մեկուսացման դիմադրության </w:t>
            </w:r>
            <w:r w:rsidRPr="009F53E9">
              <w:rPr>
                <w:rStyle w:val="Bodytext211pt"/>
                <w:rFonts w:ascii="GHEA Grapalat" w:hAnsi="GHEA Grapalat"/>
                <w:sz w:val="24"/>
                <w:szCs w:val="24"/>
              </w:rPr>
              <w:lastRenderedPageBreak/>
              <w:t>չափման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80</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8-րդ բաժին</w:t>
            </w:r>
            <w:r w:rsidRPr="009F53E9">
              <w:rPr>
                <w:rFonts w:ascii="GHEA Grapalat" w:hAnsi="GHEA Grapalat"/>
                <w:sz w:val="24"/>
                <w:szCs w:val="24"/>
              </w:rPr>
              <w:t xml:space="preserve">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52931-2008</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Տեխնոլոգիական գործընթացների հսկման եւ կարգավորման սարքեր.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81</w:t>
            </w:r>
          </w:p>
        </w:tc>
        <w:tc>
          <w:tcPr>
            <w:tcW w:w="2074" w:type="dxa"/>
            <w:tcBorders>
              <w:left w:val="single" w:sz="4" w:space="0" w:color="auto"/>
              <w:bottom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14254-96</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Թաղանթներով ապահովվող պաշտպանության աստիճաններ (IP ծածկագիր)</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82</w:t>
            </w:r>
          </w:p>
        </w:tc>
        <w:tc>
          <w:tcPr>
            <w:tcW w:w="2074" w:type="dxa"/>
            <w:vMerge w:val="restart"/>
            <w:tcBorders>
              <w:top w:val="single" w:sz="4" w:space="0" w:color="auto"/>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16121-86</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Ռելեներ՝ ցածր լարման, էլեկտրամագնիսական.</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83</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5.197-72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էլեկտրամագնիսական,«НМШ1», «НМШ2», «НМШ4», «НМШМ1», «НМШМ2», «НМШМ4», «АНШМ2», «НМ1», «НМ2», «НМ4», «НММ1», «НММ2», «НММ4» տիպերի.</w:t>
            </w:r>
            <w:r w:rsidRPr="009F53E9">
              <w:rPr>
                <w:rFonts w:ascii="GHEA Grapalat" w:hAnsi="GHEA Grapalat"/>
                <w:sz w:val="24"/>
                <w:szCs w:val="24"/>
              </w:rPr>
              <w:t xml:space="preserve"> </w:t>
            </w:r>
            <w:r w:rsidRPr="009F53E9">
              <w:rPr>
                <w:rStyle w:val="Bodytext211pt"/>
                <w:rFonts w:ascii="GHEA Grapalat" w:hAnsi="GHEA Grapalat"/>
                <w:sz w:val="24"/>
                <w:szCs w:val="24"/>
              </w:rPr>
              <w:t>Ատեստավորված արտադրանքի որակին ներկայացվող պահանջներ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84</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3-րդ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5.357-70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Ռելեներ՝ էլեկտրամագնիսական, «АНШ2» եւ «АНШ5» տիպերի.</w:t>
            </w:r>
            <w:r w:rsidRPr="009F53E9">
              <w:rPr>
                <w:rFonts w:ascii="GHEA Grapalat" w:hAnsi="GHEA Grapalat"/>
                <w:sz w:val="24"/>
                <w:szCs w:val="24"/>
              </w:rPr>
              <w:t xml:space="preserve"> </w:t>
            </w:r>
            <w:r w:rsidRPr="009F53E9">
              <w:rPr>
                <w:rStyle w:val="Bodytext211pt"/>
                <w:rFonts w:ascii="GHEA Grapalat" w:hAnsi="GHEA Grapalat"/>
                <w:sz w:val="24"/>
                <w:szCs w:val="24"/>
              </w:rPr>
              <w:t>Ատեստավորված արտադրանքի որակին ներկայացվող պահանջներ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85</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8-րդ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53784-2010</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Տարրեր՝ օպտիկական, երկաթուղային տրանսպորտի լուսաազդանշանային սարքերի համար.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lastRenderedPageBreak/>
              <w:t>86</w:t>
            </w:r>
          </w:p>
        </w:tc>
        <w:tc>
          <w:tcPr>
            <w:tcW w:w="2074" w:type="dxa"/>
            <w:vMerge/>
            <w:tcBorders>
              <w:left w:val="single" w:sz="4" w:space="0" w:color="auto"/>
            </w:tcBorders>
            <w:shd w:val="clear" w:color="auto" w:fill="FFFFFF"/>
          </w:tcPr>
          <w:p w:rsidR="0092723E" w:rsidRPr="009F53E9" w:rsidRDefault="0092723E" w:rsidP="007C5C0B">
            <w:pPr>
              <w:ind w:left="57"/>
              <w:rPr>
                <w:rFonts w:ascii="GHEA Grapalat" w:hAnsi="GHEA Grapalat"/>
              </w:rPr>
            </w:pP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9-րդ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55602-2013</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Ապարատներ՝ կոմուտացման, քարշային ցանցի հողակցման շղթայի եւ երկաթուղիների քարշային ենթակայանների համար.</w:t>
            </w:r>
            <w:r w:rsidRPr="009F53E9">
              <w:rPr>
                <w:rFonts w:ascii="GHEA Grapalat" w:hAnsi="GHEA Grapalat"/>
                <w:sz w:val="24"/>
                <w:szCs w:val="24"/>
              </w:rPr>
              <w:t xml:space="preserve"> </w:t>
            </w:r>
            <w:r w:rsidRPr="009F53E9">
              <w:rPr>
                <w:rStyle w:val="Bodytext211pt"/>
                <w:rFonts w:ascii="GHEA Grapalat" w:hAnsi="GHEA Grapalat"/>
                <w:sz w:val="24"/>
                <w:szCs w:val="24"/>
              </w:rPr>
              <w:t>Ընդհանուր տեխնիկական պայմաններ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87</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25-րդ կետի «ա»-«գ» ենթակետեր</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54897-2012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կայարաններում. Անվտանգության պահանջներ եւ հսկողության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88</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25-րդ կետի «ա» եւ «բ» ենթակետեր</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54898-2012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գծանցներում. Անվտանգության պահանջներ եւ հսկողության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89</w:t>
            </w:r>
          </w:p>
        </w:tc>
        <w:tc>
          <w:tcPr>
            <w:tcW w:w="2074"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25-րդ կետի «ա» եւ «գ» ենթակետեր</w:t>
            </w:r>
          </w:p>
        </w:tc>
        <w:tc>
          <w:tcPr>
            <w:tcW w:w="2081"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54900-2012</w:t>
            </w:r>
          </w:p>
        </w:tc>
        <w:tc>
          <w:tcPr>
            <w:tcW w:w="3750" w:type="dxa"/>
            <w:tcBorders>
              <w:top w:val="single" w:sz="4" w:space="0" w:color="auto"/>
              <w:left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4"/>
              <w:jc w:val="left"/>
              <w:rPr>
                <w:rFonts w:ascii="GHEA Grapalat" w:hAnsi="GHEA Grapalat"/>
                <w:sz w:val="24"/>
                <w:szCs w:val="24"/>
              </w:rPr>
            </w:pPr>
            <w:r w:rsidRPr="009F53E9">
              <w:rPr>
                <w:rStyle w:val="Bodytext211pt"/>
                <w:rFonts w:ascii="GHEA Grapalat" w:hAnsi="GHEA Grapalat"/>
                <w:sz w:val="24"/>
                <w:szCs w:val="24"/>
              </w:rPr>
              <w:t>Երկաթուղային ավտոմատիկայի եւ հեռուստամեխանիկայի համակարգեր երկաթուղային գծերի կայարանամեջերում. Անվտանգության պահանջներ եւ հսկողության մեթոդներ</w:t>
            </w:r>
          </w:p>
        </w:tc>
        <w:tc>
          <w:tcPr>
            <w:tcW w:w="1670" w:type="dxa"/>
            <w:tcBorders>
              <w:top w:val="single" w:sz="4" w:space="0" w:color="auto"/>
              <w:left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r w:rsidR="0092723E" w:rsidRPr="009F53E9" w:rsidTr="007C5C0B">
        <w:trPr>
          <w:gridAfter w:val="1"/>
          <w:wAfter w:w="9" w:type="dxa"/>
          <w:jc w:val="center"/>
        </w:trPr>
        <w:tc>
          <w:tcPr>
            <w:tcW w:w="1207"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7"/>
              <w:jc w:val="center"/>
              <w:rPr>
                <w:rFonts w:ascii="GHEA Grapalat" w:hAnsi="GHEA Grapalat"/>
                <w:sz w:val="24"/>
                <w:szCs w:val="24"/>
              </w:rPr>
            </w:pPr>
            <w:r w:rsidRPr="009F53E9">
              <w:rPr>
                <w:rStyle w:val="Bodytext211pt"/>
                <w:rFonts w:ascii="GHEA Grapalat" w:hAnsi="GHEA Grapalat"/>
                <w:sz w:val="24"/>
                <w:szCs w:val="24"/>
              </w:rPr>
              <w:t>90</w:t>
            </w:r>
          </w:p>
        </w:tc>
        <w:tc>
          <w:tcPr>
            <w:tcW w:w="2074"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57"/>
              <w:jc w:val="left"/>
              <w:rPr>
                <w:rFonts w:ascii="GHEA Grapalat" w:hAnsi="GHEA Grapalat"/>
                <w:sz w:val="24"/>
                <w:szCs w:val="24"/>
              </w:rPr>
            </w:pPr>
            <w:r w:rsidRPr="009F53E9">
              <w:rPr>
                <w:rStyle w:val="Bodytext211pt"/>
                <w:rFonts w:ascii="GHEA Grapalat" w:hAnsi="GHEA Grapalat"/>
                <w:sz w:val="24"/>
                <w:szCs w:val="24"/>
              </w:rPr>
              <w:t>4-րդ հոդվածի 25-րդ կետի «ա» եւ «դ» ենթակետեր</w:t>
            </w:r>
          </w:p>
        </w:tc>
        <w:tc>
          <w:tcPr>
            <w:tcW w:w="2081" w:type="dxa"/>
            <w:tcBorders>
              <w:top w:val="single" w:sz="4" w:space="0" w:color="auto"/>
              <w:left w:val="single" w:sz="4" w:space="0" w:color="auto"/>
              <w:bottom w:val="single" w:sz="4" w:space="0" w:color="auto"/>
            </w:tcBorders>
            <w:shd w:val="clear" w:color="auto" w:fill="FFFFFF"/>
          </w:tcPr>
          <w:p w:rsidR="0092723E" w:rsidRPr="009F53E9" w:rsidRDefault="0092723E" w:rsidP="007C5C0B">
            <w:pPr>
              <w:pStyle w:val="Bodytext20"/>
              <w:shd w:val="clear" w:color="auto" w:fill="auto"/>
              <w:spacing w:before="0" w:after="0" w:line="240" w:lineRule="auto"/>
              <w:ind w:left="69"/>
              <w:jc w:val="left"/>
              <w:rPr>
                <w:rStyle w:val="Bodytext211pt"/>
                <w:rFonts w:ascii="GHEA Grapalat" w:hAnsi="GHEA Grapalat"/>
                <w:sz w:val="24"/>
                <w:szCs w:val="24"/>
              </w:rPr>
            </w:pPr>
            <w:r w:rsidRPr="009F53E9">
              <w:rPr>
                <w:rStyle w:val="Bodytext211pt"/>
                <w:rFonts w:ascii="GHEA Grapalat" w:hAnsi="GHEA Grapalat"/>
                <w:sz w:val="24"/>
                <w:szCs w:val="24"/>
              </w:rPr>
              <w:t xml:space="preserve">4-րդ բաժին </w:t>
            </w:r>
          </w:p>
          <w:p w:rsidR="0092723E" w:rsidRPr="009F53E9" w:rsidRDefault="0092723E" w:rsidP="007C5C0B">
            <w:pPr>
              <w:pStyle w:val="Bodytext20"/>
              <w:shd w:val="clear" w:color="auto" w:fill="auto"/>
              <w:spacing w:before="0" w:after="0" w:line="240" w:lineRule="auto"/>
              <w:ind w:left="69"/>
              <w:jc w:val="left"/>
              <w:rPr>
                <w:rFonts w:ascii="GHEA Grapalat" w:hAnsi="GHEA Grapalat"/>
                <w:sz w:val="24"/>
                <w:szCs w:val="24"/>
              </w:rPr>
            </w:pPr>
            <w:r w:rsidRPr="009F53E9">
              <w:rPr>
                <w:rStyle w:val="Bodytext211pt"/>
                <w:rFonts w:ascii="GHEA Grapalat" w:hAnsi="GHEA Grapalat"/>
                <w:sz w:val="24"/>
                <w:szCs w:val="24"/>
              </w:rPr>
              <w:t>ԳՕՍՏ Ռ 54833-2011</w:t>
            </w:r>
          </w:p>
        </w:tc>
        <w:tc>
          <w:tcPr>
            <w:tcW w:w="3750" w:type="dxa"/>
            <w:tcBorders>
              <w:top w:val="single" w:sz="4" w:space="0" w:color="auto"/>
              <w:left w:val="single" w:sz="4" w:space="0" w:color="auto"/>
              <w:bottom w:val="single" w:sz="4" w:space="0" w:color="auto"/>
            </w:tcBorders>
            <w:shd w:val="clear" w:color="auto" w:fill="FFFFFF"/>
          </w:tcPr>
          <w:p w:rsidR="0092723E" w:rsidRPr="009F53E9" w:rsidRDefault="0092723E" w:rsidP="007C5C0B">
            <w:pPr>
              <w:ind w:left="74"/>
              <w:rPr>
                <w:rFonts w:ascii="GHEA Grapalat" w:hAnsi="GHEA Grapalat"/>
              </w:rPr>
            </w:pPr>
            <w:r w:rsidRPr="009F53E9">
              <w:rPr>
                <w:rFonts w:ascii="GHEA Grapalat" w:hAnsi="GHEA Grapalat"/>
              </w:rPr>
              <w:t>Երկաթուղային ավտոմատիկայի եւ հեռուստամեխանիկայի համակարգեր տեսակավորման կայարաններում. Անվտանգության պահանջներ եւ հսկողության մեթոդներ</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2723E" w:rsidRPr="009F53E9" w:rsidRDefault="0092723E" w:rsidP="007C5C0B">
            <w:pPr>
              <w:ind w:left="9"/>
              <w:rPr>
                <w:rFonts w:ascii="GHEA Grapalat" w:hAnsi="GHEA Grapalat"/>
              </w:rPr>
            </w:pPr>
          </w:p>
        </w:tc>
      </w:tr>
    </w:tbl>
    <w:p w:rsidR="0092723E" w:rsidRPr="00596948" w:rsidRDefault="0092723E" w:rsidP="0092723E">
      <w:pPr>
        <w:pStyle w:val="Bodytext30"/>
        <w:shd w:val="clear" w:color="auto" w:fill="auto"/>
        <w:spacing w:after="160" w:line="360" w:lineRule="auto"/>
        <w:ind w:right="-1142"/>
        <w:jc w:val="right"/>
        <w:rPr>
          <w:rFonts w:ascii="GHEA Grapalat" w:hAnsi="GHEA Grapalat"/>
          <w:b w:val="0"/>
          <w:sz w:val="24"/>
          <w:szCs w:val="24"/>
        </w:rPr>
      </w:pPr>
      <w:r>
        <w:rPr>
          <w:rStyle w:val="Bodytext211pt"/>
          <w:rFonts w:ascii="GHEA Grapalat" w:hAnsi="GHEA Grapalat"/>
          <w:b w:val="0"/>
          <w:sz w:val="24"/>
          <w:szCs w:val="24"/>
        </w:rPr>
        <w:t>»</w:t>
      </w:r>
      <w:r w:rsidRPr="00596948">
        <w:rPr>
          <w:rStyle w:val="Bodytext211pt"/>
          <w:rFonts w:ascii="GHEA Grapalat" w:hAnsi="GHEA Grapalat"/>
          <w:b w:val="0"/>
          <w:sz w:val="24"/>
          <w:szCs w:val="24"/>
        </w:rPr>
        <w:t>:</w:t>
      </w:r>
    </w:p>
    <w:p w:rsidR="0092723E" w:rsidRPr="009F53E9" w:rsidRDefault="0092723E" w:rsidP="0092723E">
      <w:pPr>
        <w:rPr>
          <w:rFonts w:ascii="GHEA Grapalat" w:hAnsi="GHEA Grapalat"/>
        </w:rPr>
      </w:pPr>
    </w:p>
    <w:p w:rsidR="00935AB8" w:rsidRPr="0092723E" w:rsidRDefault="00935AB8" w:rsidP="0092723E">
      <w:pPr>
        <w:rPr>
          <w:lang w:val="en-US"/>
        </w:rPr>
      </w:pPr>
    </w:p>
    <w:sectPr w:rsidR="00935AB8" w:rsidRPr="0092723E">
      <w:headerReference w:type="even" r:id="rId9"/>
      <w:footerReference w:type="even" r:id="rId10"/>
      <w:footerReference w:type="default" r:id="rId11"/>
      <w:footnotePr>
        <w:pos w:val="sectEnd"/>
        <w:numStart w:val="0"/>
      </w:footnotePr>
      <w:endnotePr>
        <w:numFmt w:val="decimal"/>
        <w:numStart w:val="0"/>
      </w:endnotePr>
      <w:pgSz w:w="1176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Nushik" w:date="2016-01-12T17:18:00Z" w:initials="N">
    <w:p w:rsidR="0092723E" w:rsidRDefault="0092723E" w:rsidP="0092723E">
      <w:pPr>
        <w:pStyle w:val="CommentText"/>
      </w:pPr>
      <w:r>
        <w:rPr>
          <w:rStyle w:val="CommentReference"/>
        </w:rPr>
        <w:annotationRef/>
      </w:r>
      <w:r w:rsidRPr="004D090F">
        <w:t xml:space="preserve">Բնօրինակում գրված է «5-րդ հոդվածի», ինչը հավանաբար վրիպակ է, քանի որ համապատասխան կանոնակարգի 5-րդ հոդվածը նման կետեր </w:t>
      </w:r>
      <w:r>
        <w:t>եւ</w:t>
      </w:r>
      <w:r w:rsidRPr="004D090F">
        <w:t xml:space="preserve"> ենթակետեր չունի: Կարծում ենք պետք է լինի «5-րդ կետի», որն ունի նշված ենթակետերը </w:t>
      </w:r>
      <w:r>
        <w:t>եւ</w:t>
      </w:r>
      <w:r w:rsidRPr="004D090F">
        <w:t xml:space="preserve"> ներառված է 4-րդ հոդվածում, որն ունի նշված բոլոր կետերը </w:t>
      </w:r>
      <w:r>
        <w:t>եւ</w:t>
      </w:r>
      <w:r w:rsidRPr="004D090F">
        <w:t xml:space="preserve"> կետերի ենթակետերը:</w:t>
      </w:r>
    </w:p>
  </w:comment>
  <w:comment w:id="5" w:author="Nushik" w:date="2016-01-12T17:18:00Z" w:initials="N">
    <w:p w:rsidR="0092723E" w:rsidRDefault="0092723E" w:rsidP="0092723E">
      <w:pPr>
        <w:pStyle w:val="CommentText"/>
      </w:pPr>
      <w:r>
        <w:rPr>
          <w:rStyle w:val="CommentReference"/>
        </w:rPr>
        <w:annotationRef/>
      </w:r>
      <w:r w:rsidRPr="004D090F">
        <w:t xml:space="preserve">Բնօրինակում գրված է «5-րդ հոդվածի», ինչը հավանաբար վրիպակ է, քանի որ համապատասխան կանոնակարգի 5-րդ հոդվածը նման կետեր </w:t>
      </w:r>
      <w:r>
        <w:t>եւ</w:t>
      </w:r>
      <w:r w:rsidRPr="004D090F">
        <w:t xml:space="preserve"> ենթակետեր չունի: Կարծում ենք պետք է լինի «5-րդ կետի», որն ունի նշված ենթակետերը </w:t>
      </w:r>
      <w:r>
        <w:t>եւ</w:t>
      </w:r>
      <w:r w:rsidRPr="004D090F">
        <w:t xml:space="preserve"> ներառված է 4-րդ հոդվածում, որն ունի նշված բոլոր կետերը </w:t>
      </w:r>
      <w:r>
        <w:t>եւ</w:t>
      </w:r>
      <w:r w:rsidRPr="004D090F">
        <w:t xml:space="preserve"> կետերի ենթակետերը:</w:t>
      </w:r>
    </w:p>
  </w:comment>
  <w:comment w:id="9" w:author="Nushik" w:date="2016-01-12T17:18:00Z" w:initials="N">
    <w:p w:rsidR="0092723E" w:rsidRDefault="0092723E" w:rsidP="0092723E">
      <w:pPr>
        <w:pStyle w:val="CommentText"/>
      </w:pPr>
      <w:r>
        <w:rPr>
          <w:rStyle w:val="CommentReference"/>
        </w:rPr>
        <w:annotationRef/>
      </w:r>
      <w:r w:rsidRPr="004D090F">
        <w:t xml:space="preserve">Բնօրինակում գրված է «5-րդ հոդվածի», ինչը հավանաբար վրիպակ է, քանի որ համապատասխան կանոնակարգի 5-րդ հոդվածը նման կետեր </w:t>
      </w:r>
      <w:r>
        <w:t>եւ</w:t>
      </w:r>
      <w:r w:rsidRPr="004D090F">
        <w:t xml:space="preserve"> ենթակետեր չունի: Կարծում ենք պետք է լինի «5-րդ կետի», որն ունի նշված ենթակետերը </w:t>
      </w:r>
      <w:r>
        <w:t>եւ</w:t>
      </w:r>
      <w:r w:rsidRPr="004D090F">
        <w:t xml:space="preserve"> ներառված է 4-րդ հոդվածում, որն ունի նշված բոլոր կետերը </w:t>
      </w:r>
      <w:r>
        <w:t>եւ</w:t>
      </w:r>
      <w:r w:rsidRPr="004D090F">
        <w:t xml:space="preserve"> կետերի ենթակետերը:</w:t>
      </w:r>
    </w:p>
  </w:comment>
  <w:comment w:id="10" w:author="Nushik" w:date="2016-01-12T17:18:00Z" w:initials="N">
    <w:p w:rsidR="0092723E" w:rsidRDefault="0092723E" w:rsidP="0092723E">
      <w:pPr>
        <w:pStyle w:val="CommentText"/>
      </w:pPr>
      <w:r>
        <w:rPr>
          <w:rStyle w:val="CommentReference"/>
        </w:rPr>
        <w:annotationRef/>
      </w:r>
      <w:r w:rsidRPr="004D090F">
        <w:t xml:space="preserve">Բնօրինակում գրված է «5-րդ հոդվածի», ինչը հավանաբար վրիպակ է, քանի որ համապատասխան կանոնակարգի 5-րդ հոդվածը նման կետեր </w:t>
      </w:r>
      <w:r>
        <w:t>եւ</w:t>
      </w:r>
      <w:r w:rsidRPr="004D090F">
        <w:t xml:space="preserve"> ենթակետեր չունի: Կարծում ենք պետք է լինի «5-րդ կետի», որն ունի նշված ենթակետերը </w:t>
      </w:r>
      <w:r>
        <w:t>եւ</w:t>
      </w:r>
      <w:r w:rsidRPr="004D090F">
        <w:t xml:space="preserve"> ներառված է 4-րդ հոդվածում, որն ունի նշված բոլոր կետերը </w:t>
      </w:r>
      <w:r>
        <w:t>եւ</w:t>
      </w:r>
      <w:r w:rsidRPr="004D090F">
        <w:t xml:space="preserve"> կետերի ենթակետերը: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42" w:rsidRDefault="00A95842" w:rsidP="004D2158">
      <w:r>
        <w:separator/>
      </w:r>
    </w:p>
  </w:endnote>
  <w:endnote w:type="continuationSeparator" w:id="0">
    <w:p w:rsidR="00A95842" w:rsidRDefault="00A95842" w:rsidP="004D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llak Helv">
    <w:panose1 w:val="020B72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ssian Baltica">
    <w:charset w:val="00"/>
    <w:family w:val="roman"/>
    <w:pitch w:val="variable"/>
    <w:sig w:usb0="00000003" w:usb1="00000000" w:usb2="00000000" w:usb3="00000000" w:csb0="00000001" w:csb1="00000000"/>
  </w:font>
  <w:font w:name="ArTarumianTimes">
    <w:panose1 w:val="00000000000000000000"/>
    <w:charset w:val="00"/>
    <w:family w:val="roman"/>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D3" w:rsidRDefault="000E41D3" w:rsidP="00C31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41D3" w:rsidRDefault="000E41D3" w:rsidP="00C3182B">
    <w:pPr>
      <w:pStyle w:val="Footer"/>
      <w:ind w:right="360"/>
    </w:pPr>
    <w:r>
      <w:rPr>
        <w:sz w:val="18"/>
      </w:rPr>
      <w:fldChar w:fldCharType="begin"/>
    </w:r>
    <w:r>
      <w:rPr>
        <w:sz w:val="18"/>
      </w:rPr>
      <w:instrText xml:space="preserve"> FILENAME  \* MERGEFORMAT </w:instrText>
    </w:r>
    <w:r>
      <w:rPr>
        <w:sz w:val="18"/>
      </w:rPr>
      <w:fldChar w:fldCharType="separate"/>
    </w:r>
    <w:r>
      <w:rPr>
        <w:noProof/>
        <w:sz w:val="18"/>
      </w:rPr>
      <w:t>v</w:t>
    </w:r>
    <w:r>
      <w:rPr>
        <w:rFonts w:ascii="Sylfaen" w:hAnsi="Sylfaen" w:cs="Sylfaen"/>
        <w:noProof/>
        <w:sz w:val="18"/>
      </w:rPr>
      <w:t>օ</w:t>
    </w:r>
    <w:r>
      <w:rPr>
        <w:noProof/>
        <w:sz w:val="18"/>
      </w:rPr>
      <w:t>r</w:t>
    </w:r>
    <w:r>
      <w:rPr>
        <w:rFonts w:ascii="Sylfaen" w:hAnsi="Sylfaen" w:cs="Sylfaen"/>
        <w:noProof/>
        <w:sz w:val="18"/>
      </w:rPr>
      <w:t>օ</w:t>
    </w:r>
    <w:r>
      <w:rPr>
        <w:noProof/>
        <w:sz w:val="18"/>
      </w:rPr>
      <w:t>s</w:t>
    </w:r>
    <w:r>
      <w:rPr>
        <w:rFonts w:ascii="Sylfaen" w:hAnsi="Sylfaen" w:cs="Sylfaen"/>
        <w:noProof/>
        <w:sz w:val="18"/>
      </w:rPr>
      <w:t>հւ</w:t>
    </w:r>
    <w:r>
      <w:rPr>
        <w:noProof/>
        <w:sz w:val="18"/>
      </w:rPr>
      <w:t>mNrk298</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D3" w:rsidRDefault="000E41D3" w:rsidP="00C31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723E">
      <w:rPr>
        <w:rStyle w:val="PageNumber"/>
        <w:noProof/>
      </w:rPr>
      <w:t>1</w:t>
    </w:r>
    <w:r>
      <w:rPr>
        <w:rStyle w:val="PageNumber"/>
      </w:rPr>
      <w:fldChar w:fldCharType="end"/>
    </w:r>
  </w:p>
  <w:p w:rsidR="000E41D3" w:rsidRDefault="000E41D3" w:rsidP="00C31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42" w:rsidRDefault="00A95842" w:rsidP="004D2158">
      <w:r>
        <w:separator/>
      </w:r>
    </w:p>
  </w:footnote>
  <w:footnote w:type="continuationSeparator" w:id="0">
    <w:p w:rsidR="00A95842" w:rsidRDefault="00A95842" w:rsidP="004D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D3" w:rsidRDefault="000E41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41D3" w:rsidRDefault="000E4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232C1"/>
    <w:multiLevelType w:val="hybridMultilevel"/>
    <w:tmpl w:val="2F2CFDB4"/>
    <w:lvl w:ilvl="0" w:tplc="2CAE770A">
      <w:start w:val="8605"/>
      <w:numFmt w:val="decimal"/>
      <w:lvlText w:val="%1"/>
      <w:lvlJc w:val="left"/>
      <w:pPr>
        <w:ind w:left="945" w:hanging="58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9CA346F"/>
    <w:multiLevelType w:val="hybridMultilevel"/>
    <w:tmpl w:val="04DE1112"/>
    <w:lvl w:ilvl="0" w:tplc="D7BA8A60">
      <w:start w:val="1"/>
      <w:numFmt w:val="decimal"/>
      <w:lvlText w:val="%1."/>
      <w:lvlJc w:val="left"/>
      <w:pPr>
        <w:ind w:left="996" w:hanging="60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nsid w:val="708E4467"/>
    <w:multiLevelType w:val="hybridMultilevel"/>
    <w:tmpl w:val="2ED8A45A"/>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886860"/>
    <w:multiLevelType w:val="hybridMultilevel"/>
    <w:tmpl w:val="2ED8A45A"/>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86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pos w:val="sectEnd"/>
    <w:numStart w:val="0"/>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1A"/>
    <w:rsid w:val="000134FB"/>
    <w:rsid w:val="00035A73"/>
    <w:rsid w:val="000543BF"/>
    <w:rsid w:val="000611FF"/>
    <w:rsid w:val="0006678B"/>
    <w:rsid w:val="000719DC"/>
    <w:rsid w:val="0007558E"/>
    <w:rsid w:val="000A5EEB"/>
    <w:rsid w:val="000D6137"/>
    <w:rsid w:val="000E41D3"/>
    <w:rsid w:val="000F3171"/>
    <w:rsid w:val="001312C8"/>
    <w:rsid w:val="001416D3"/>
    <w:rsid w:val="00164B56"/>
    <w:rsid w:val="00166240"/>
    <w:rsid w:val="0019060A"/>
    <w:rsid w:val="001B52A2"/>
    <w:rsid w:val="001D6454"/>
    <w:rsid w:val="001E15B9"/>
    <w:rsid w:val="00256438"/>
    <w:rsid w:val="002720F0"/>
    <w:rsid w:val="002750A6"/>
    <w:rsid w:val="00286D94"/>
    <w:rsid w:val="002A10CC"/>
    <w:rsid w:val="0031422F"/>
    <w:rsid w:val="00332D93"/>
    <w:rsid w:val="00346CAE"/>
    <w:rsid w:val="00385FAF"/>
    <w:rsid w:val="003928E8"/>
    <w:rsid w:val="0040043D"/>
    <w:rsid w:val="00400DA5"/>
    <w:rsid w:val="0043696E"/>
    <w:rsid w:val="00466CF0"/>
    <w:rsid w:val="0046734D"/>
    <w:rsid w:val="004759D9"/>
    <w:rsid w:val="004B5035"/>
    <w:rsid w:val="004D2158"/>
    <w:rsid w:val="004E64CE"/>
    <w:rsid w:val="00596A18"/>
    <w:rsid w:val="00597742"/>
    <w:rsid w:val="005B60A6"/>
    <w:rsid w:val="005C77D0"/>
    <w:rsid w:val="00607905"/>
    <w:rsid w:val="00615D18"/>
    <w:rsid w:val="006237FB"/>
    <w:rsid w:val="0064170B"/>
    <w:rsid w:val="00644D8D"/>
    <w:rsid w:val="006701DF"/>
    <w:rsid w:val="00683259"/>
    <w:rsid w:val="00686BE3"/>
    <w:rsid w:val="0069737E"/>
    <w:rsid w:val="006B5F7D"/>
    <w:rsid w:val="006F0C3D"/>
    <w:rsid w:val="0073784F"/>
    <w:rsid w:val="00747207"/>
    <w:rsid w:val="00753B1A"/>
    <w:rsid w:val="007579FA"/>
    <w:rsid w:val="00780F74"/>
    <w:rsid w:val="007F367B"/>
    <w:rsid w:val="007F7D7E"/>
    <w:rsid w:val="00803984"/>
    <w:rsid w:val="008043B4"/>
    <w:rsid w:val="00821565"/>
    <w:rsid w:val="00833A33"/>
    <w:rsid w:val="008603E3"/>
    <w:rsid w:val="008827E8"/>
    <w:rsid w:val="008D0ED8"/>
    <w:rsid w:val="008E18EB"/>
    <w:rsid w:val="00901998"/>
    <w:rsid w:val="0092723E"/>
    <w:rsid w:val="00935AB8"/>
    <w:rsid w:val="009749E6"/>
    <w:rsid w:val="00995D82"/>
    <w:rsid w:val="009C4940"/>
    <w:rsid w:val="009F7C2C"/>
    <w:rsid w:val="00A2513E"/>
    <w:rsid w:val="00A5757E"/>
    <w:rsid w:val="00A71AE2"/>
    <w:rsid w:val="00A95842"/>
    <w:rsid w:val="00AC3669"/>
    <w:rsid w:val="00AC4F16"/>
    <w:rsid w:val="00AD3FEC"/>
    <w:rsid w:val="00B37BF2"/>
    <w:rsid w:val="00B37CF4"/>
    <w:rsid w:val="00B63434"/>
    <w:rsid w:val="00B639DF"/>
    <w:rsid w:val="00B7025C"/>
    <w:rsid w:val="00B75773"/>
    <w:rsid w:val="00B77B74"/>
    <w:rsid w:val="00B84BC3"/>
    <w:rsid w:val="00BB4E74"/>
    <w:rsid w:val="00BB7DB8"/>
    <w:rsid w:val="00C124F3"/>
    <w:rsid w:val="00C127A1"/>
    <w:rsid w:val="00C3182B"/>
    <w:rsid w:val="00C53976"/>
    <w:rsid w:val="00C55C0F"/>
    <w:rsid w:val="00C933BD"/>
    <w:rsid w:val="00CE5131"/>
    <w:rsid w:val="00D078C1"/>
    <w:rsid w:val="00D35B3E"/>
    <w:rsid w:val="00D61257"/>
    <w:rsid w:val="00D619EB"/>
    <w:rsid w:val="00D75203"/>
    <w:rsid w:val="00D77668"/>
    <w:rsid w:val="00DD0587"/>
    <w:rsid w:val="00DF4F65"/>
    <w:rsid w:val="00E46195"/>
    <w:rsid w:val="00E57141"/>
    <w:rsid w:val="00E659F9"/>
    <w:rsid w:val="00E96140"/>
    <w:rsid w:val="00EF0CF1"/>
    <w:rsid w:val="00F417A5"/>
    <w:rsid w:val="00F90EE4"/>
    <w:rsid w:val="00FC57F6"/>
    <w:rsid w:val="00FE3927"/>
    <w:rsid w:val="00FF0C3E"/>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158"/>
    <w:pPr>
      <w:widowControl w:val="0"/>
      <w:spacing w:after="0" w:line="240" w:lineRule="auto"/>
    </w:pPr>
    <w:rPr>
      <w:rFonts w:ascii="Sylfaen" w:eastAsia="Sylfaen" w:hAnsi="Sylfaen" w:cs="Sylfaen"/>
      <w:color w:val="000000"/>
      <w:sz w:val="24"/>
      <w:szCs w:val="24"/>
      <w:lang w:val="ru-RU" w:eastAsia="ru-RU" w:bidi="ru-RU"/>
    </w:rPr>
  </w:style>
  <w:style w:type="paragraph" w:styleId="Heading1">
    <w:name w:val="heading 1"/>
    <w:basedOn w:val="Normal"/>
    <w:next w:val="Normal"/>
    <w:link w:val="Heading1Char"/>
    <w:qFormat/>
    <w:rsid w:val="00400DA5"/>
    <w:pPr>
      <w:keepNext/>
      <w:widowControl/>
      <w:spacing w:before="240" w:after="60"/>
      <w:outlineLvl w:val="0"/>
    </w:pPr>
    <w:rPr>
      <w:rFonts w:ascii="Arial" w:eastAsia="Times New Roman" w:hAnsi="Arial" w:cs="Arial"/>
      <w:b/>
      <w:bCs/>
      <w:color w:val="auto"/>
      <w:kern w:val="32"/>
      <w:sz w:val="32"/>
      <w:szCs w:val="32"/>
      <w:lang w:bidi="ar-SA"/>
    </w:rPr>
  </w:style>
  <w:style w:type="paragraph" w:styleId="Heading2">
    <w:name w:val="heading 2"/>
    <w:aliases w:val="Fußnote Char Char Char Char Char Char Char Cha Char,Fußnote Char Char Char Char Char Char Char Cha"/>
    <w:basedOn w:val="Normal"/>
    <w:next w:val="Normal"/>
    <w:link w:val="Heading2Char"/>
    <w:uiPriority w:val="99"/>
    <w:qFormat/>
    <w:rsid w:val="00400DA5"/>
    <w:pPr>
      <w:keepNext/>
      <w:widowControl/>
      <w:spacing w:before="240" w:after="60"/>
      <w:outlineLvl w:val="1"/>
    </w:pPr>
    <w:rPr>
      <w:rFonts w:ascii="Arial" w:eastAsia="Times New Roman" w:hAnsi="Arial" w:cs="Arial"/>
      <w:b/>
      <w:bCs/>
      <w:i/>
      <w:iCs/>
      <w:color w:val="auto"/>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2158"/>
    <w:rPr>
      <w:rFonts w:ascii="Times New Roman" w:eastAsia="Times New Roman" w:hAnsi="Times New Roman" w:cs="Times New Roman"/>
      <w:b/>
      <w:bCs/>
      <w:spacing w:val="20"/>
      <w:sz w:val="32"/>
      <w:szCs w:val="32"/>
      <w:shd w:val="clear" w:color="auto" w:fill="FFFFFF"/>
    </w:rPr>
  </w:style>
  <w:style w:type="paragraph" w:customStyle="1" w:styleId="Bodytext30">
    <w:name w:val="Body text (3)"/>
    <w:basedOn w:val="Normal"/>
    <w:link w:val="Bodytext3"/>
    <w:rsid w:val="004D2158"/>
    <w:pPr>
      <w:shd w:val="clear" w:color="auto" w:fill="FFFFFF"/>
      <w:spacing w:line="398" w:lineRule="exact"/>
      <w:jc w:val="center"/>
    </w:pPr>
    <w:rPr>
      <w:rFonts w:ascii="Times New Roman" w:eastAsia="Times New Roman" w:hAnsi="Times New Roman" w:cs="Times New Roman"/>
      <w:b/>
      <w:bCs/>
      <w:color w:val="auto"/>
      <w:spacing w:val="20"/>
      <w:sz w:val="32"/>
      <w:szCs w:val="32"/>
      <w:lang w:val="en-US" w:eastAsia="en-US" w:bidi="ar-SA"/>
    </w:rPr>
  </w:style>
  <w:style w:type="character" w:customStyle="1" w:styleId="Heading10">
    <w:name w:val="Heading #1_"/>
    <w:basedOn w:val="DefaultParagraphFont"/>
    <w:link w:val="Heading11"/>
    <w:rsid w:val="004D2158"/>
    <w:rPr>
      <w:rFonts w:ascii="Times New Roman" w:eastAsia="Times New Roman" w:hAnsi="Times New Roman" w:cs="Times New Roman"/>
      <w:b/>
      <w:bCs/>
      <w:sz w:val="36"/>
      <w:szCs w:val="36"/>
      <w:shd w:val="clear" w:color="auto" w:fill="FFFFFF"/>
    </w:rPr>
  </w:style>
  <w:style w:type="paragraph" w:customStyle="1" w:styleId="Heading11">
    <w:name w:val="Heading #1"/>
    <w:basedOn w:val="Normal"/>
    <w:link w:val="Heading10"/>
    <w:rsid w:val="004D2158"/>
    <w:pPr>
      <w:shd w:val="clear" w:color="auto" w:fill="FFFFFF"/>
      <w:spacing w:after="240" w:line="398" w:lineRule="exact"/>
      <w:jc w:val="center"/>
      <w:outlineLvl w:val="0"/>
    </w:pPr>
    <w:rPr>
      <w:rFonts w:ascii="Times New Roman" w:eastAsia="Times New Roman" w:hAnsi="Times New Roman" w:cs="Times New Roman"/>
      <w:b/>
      <w:bCs/>
      <w:color w:val="auto"/>
      <w:sz w:val="36"/>
      <w:szCs w:val="36"/>
      <w:lang w:val="en-US" w:eastAsia="en-US" w:bidi="ar-SA"/>
    </w:rPr>
  </w:style>
  <w:style w:type="character" w:customStyle="1" w:styleId="Heading1Spacing4pt">
    <w:name w:val="Heading #1 + Spacing 4 pt"/>
    <w:basedOn w:val="Heading10"/>
    <w:rsid w:val="004D2158"/>
    <w:rPr>
      <w:rFonts w:ascii="Times New Roman" w:eastAsia="Times New Roman" w:hAnsi="Times New Roman" w:cs="Times New Roman"/>
      <w:b/>
      <w:bCs/>
      <w:color w:val="000000"/>
      <w:spacing w:val="80"/>
      <w:w w:val="100"/>
      <w:position w:val="0"/>
      <w:sz w:val="36"/>
      <w:szCs w:val="36"/>
      <w:shd w:val="clear" w:color="auto" w:fill="FFFFFF"/>
      <w:lang w:val="ru-RU" w:eastAsia="ru-RU" w:bidi="ru-RU"/>
    </w:rPr>
  </w:style>
  <w:style w:type="character" w:customStyle="1" w:styleId="Bodytext2">
    <w:name w:val="Body text (2)_"/>
    <w:basedOn w:val="DefaultParagraphFont"/>
    <w:link w:val="Bodytext20"/>
    <w:rsid w:val="004D2158"/>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4D2158"/>
    <w:pPr>
      <w:shd w:val="clear" w:color="auto" w:fill="FFFFFF"/>
      <w:spacing w:before="360" w:after="60" w:line="0" w:lineRule="atLeast"/>
      <w:jc w:val="both"/>
    </w:pPr>
    <w:rPr>
      <w:rFonts w:ascii="Times New Roman" w:eastAsia="Times New Roman" w:hAnsi="Times New Roman" w:cs="Times New Roman"/>
      <w:color w:val="auto"/>
      <w:sz w:val="26"/>
      <w:szCs w:val="26"/>
      <w:lang w:val="en-US" w:eastAsia="en-US" w:bidi="ar-SA"/>
    </w:rPr>
  </w:style>
  <w:style w:type="character" w:customStyle="1" w:styleId="Bodytext4">
    <w:name w:val="Body text (4)_"/>
    <w:basedOn w:val="DefaultParagraphFont"/>
    <w:link w:val="Bodytext40"/>
    <w:rsid w:val="004D215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4D2158"/>
    <w:pPr>
      <w:shd w:val="clear" w:color="auto" w:fill="FFFFFF"/>
      <w:spacing w:before="240" w:after="240" w:line="259" w:lineRule="exact"/>
      <w:jc w:val="center"/>
    </w:pPr>
    <w:rPr>
      <w:rFonts w:ascii="Times New Roman" w:eastAsia="Times New Roman" w:hAnsi="Times New Roman" w:cs="Times New Roman"/>
      <w:b/>
      <w:bCs/>
      <w:color w:val="auto"/>
      <w:sz w:val="22"/>
      <w:szCs w:val="22"/>
      <w:lang w:val="en-US" w:eastAsia="en-US" w:bidi="ar-SA"/>
    </w:rPr>
  </w:style>
  <w:style w:type="character" w:customStyle="1" w:styleId="Footnote2">
    <w:name w:val="Footnote (2)_"/>
    <w:basedOn w:val="DefaultParagraphFont"/>
    <w:link w:val="Footnote20"/>
    <w:rsid w:val="004D2158"/>
    <w:rPr>
      <w:rFonts w:ascii="Times New Roman" w:eastAsia="Times New Roman" w:hAnsi="Times New Roman" w:cs="Times New Roman"/>
      <w:sz w:val="18"/>
      <w:szCs w:val="18"/>
      <w:shd w:val="clear" w:color="auto" w:fill="FFFFFF"/>
    </w:rPr>
  </w:style>
  <w:style w:type="paragraph" w:customStyle="1" w:styleId="Footnote20">
    <w:name w:val="Footnote (2)"/>
    <w:basedOn w:val="Normal"/>
    <w:link w:val="Footnote2"/>
    <w:rsid w:val="004D2158"/>
    <w:pPr>
      <w:shd w:val="clear" w:color="auto" w:fill="FFFFFF"/>
      <w:spacing w:line="211" w:lineRule="exact"/>
      <w:jc w:val="both"/>
    </w:pPr>
    <w:rPr>
      <w:rFonts w:ascii="Times New Roman" w:eastAsia="Times New Roman" w:hAnsi="Times New Roman" w:cs="Times New Roman"/>
      <w:color w:val="auto"/>
      <w:sz w:val="18"/>
      <w:szCs w:val="18"/>
      <w:lang w:val="en-US" w:eastAsia="en-US" w:bidi="ar-SA"/>
    </w:rPr>
  </w:style>
  <w:style w:type="character" w:customStyle="1" w:styleId="Bodytext28pt">
    <w:name w:val="Body text (2) + 8 pt"/>
    <w:basedOn w:val="Bodytext2"/>
    <w:rsid w:val="004D2158"/>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HH">
    <w:name w:val="HH"/>
    <w:rsid w:val="00B84BC3"/>
    <w:pPr>
      <w:spacing w:after="0" w:line="240" w:lineRule="auto"/>
      <w:jc w:val="center"/>
    </w:pPr>
    <w:rPr>
      <w:rFonts w:ascii="Dallak Helv" w:eastAsia="Times New Roman" w:hAnsi="Dallak Helv" w:cs="Times New Roman"/>
      <w:b/>
      <w:szCs w:val="20"/>
    </w:rPr>
  </w:style>
  <w:style w:type="paragraph" w:customStyle="1" w:styleId="Hraman">
    <w:name w:val="Hraman"/>
    <w:rsid w:val="00B84BC3"/>
    <w:pPr>
      <w:spacing w:after="0" w:line="240" w:lineRule="auto"/>
      <w:jc w:val="center"/>
    </w:pPr>
    <w:rPr>
      <w:rFonts w:ascii="Dallak Helv" w:eastAsia="Times New Roman" w:hAnsi="Dallak Helv" w:cs="Times New Roman"/>
      <w:b/>
      <w:sz w:val="28"/>
      <w:szCs w:val="20"/>
    </w:rPr>
  </w:style>
  <w:style w:type="paragraph" w:customStyle="1" w:styleId="VERN">
    <w:name w:val="VERN."/>
    <w:rsid w:val="00B84BC3"/>
    <w:pPr>
      <w:spacing w:after="0" w:line="240" w:lineRule="auto"/>
      <w:jc w:val="both"/>
    </w:pPr>
    <w:rPr>
      <w:rFonts w:ascii="Dallak Helv" w:eastAsia="Times New Roman" w:hAnsi="Dallak Helv" w:cs="Times New Roman"/>
      <w:b/>
      <w:sz w:val="19"/>
      <w:szCs w:val="20"/>
    </w:rPr>
  </w:style>
  <w:style w:type="paragraph" w:customStyle="1" w:styleId="texthay">
    <w:name w:val="text hay"/>
    <w:rsid w:val="00B84BC3"/>
    <w:pPr>
      <w:spacing w:after="0" w:line="260" w:lineRule="exact"/>
      <w:ind w:firstLine="396"/>
      <w:jc w:val="both"/>
    </w:pPr>
    <w:rPr>
      <w:rFonts w:ascii="Arial Armenian" w:eastAsia="Times New Roman" w:hAnsi="Arial Armenian" w:cs="Times New Roman"/>
      <w:sz w:val="19"/>
      <w:szCs w:val="20"/>
    </w:rPr>
  </w:style>
  <w:style w:type="paragraph" w:customStyle="1" w:styleId="Naxarar">
    <w:name w:val="Naxarar"/>
    <w:rsid w:val="00B84BC3"/>
    <w:pPr>
      <w:spacing w:after="0" w:line="240" w:lineRule="auto"/>
      <w:jc w:val="right"/>
    </w:pPr>
    <w:rPr>
      <w:rFonts w:ascii="Dallak Helv" w:eastAsia="Times New Roman" w:hAnsi="Dallak Helv" w:cs="Times New Roman"/>
      <w:b/>
      <w:sz w:val="20"/>
      <w:szCs w:val="20"/>
    </w:rPr>
  </w:style>
  <w:style w:type="character" w:customStyle="1" w:styleId="Normal1">
    <w:name w:val="Normal1"/>
    <w:rsid w:val="00B84BC3"/>
    <w:rPr>
      <w:rFonts w:ascii="Arial" w:hAnsi="Arial" w:cs="Arial" w:hint="default"/>
      <w:sz w:val="24"/>
    </w:rPr>
  </w:style>
  <w:style w:type="paragraph" w:customStyle="1" w:styleId="havelvats">
    <w:name w:val="havelvats"/>
    <w:rsid w:val="00B84BC3"/>
    <w:pPr>
      <w:spacing w:after="0" w:line="240" w:lineRule="auto"/>
      <w:ind w:left="3685"/>
      <w:jc w:val="center"/>
    </w:pPr>
    <w:rPr>
      <w:rFonts w:ascii="Arial Armenian" w:eastAsia="Times New Roman" w:hAnsi="Arial Armenian" w:cs="Times New Roman"/>
      <w:b/>
      <w:sz w:val="17"/>
      <w:szCs w:val="20"/>
    </w:rPr>
  </w:style>
  <w:style w:type="paragraph" w:customStyle="1" w:styleId="hodvatskentron">
    <w:name w:val="hodvats kentron"/>
    <w:rsid w:val="00B84BC3"/>
    <w:pPr>
      <w:tabs>
        <w:tab w:val="left" w:pos="992"/>
        <w:tab w:val="left" w:pos="1985"/>
      </w:tabs>
      <w:spacing w:before="113" w:after="113" w:line="240" w:lineRule="auto"/>
    </w:pPr>
    <w:rPr>
      <w:rFonts w:ascii="Dallak Helv" w:eastAsia="Times New Roman" w:hAnsi="Dallak Helv" w:cs="Times New Roman"/>
      <w:b/>
      <w:sz w:val="19"/>
      <w:szCs w:val="20"/>
    </w:rPr>
  </w:style>
  <w:style w:type="paragraph" w:customStyle="1" w:styleId="naxag">
    <w:name w:val="naxag."/>
    <w:rsid w:val="00B84BC3"/>
    <w:pPr>
      <w:spacing w:after="0" w:line="240" w:lineRule="exact"/>
      <w:ind w:firstLine="396"/>
      <w:jc w:val="both"/>
    </w:pPr>
    <w:rPr>
      <w:rFonts w:ascii="Dallak Helv" w:eastAsia="Times New Roman" w:hAnsi="Dallak Helv" w:cs="Times New Roman"/>
      <w:b/>
      <w:sz w:val="20"/>
      <w:szCs w:val="20"/>
    </w:rPr>
  </w:style>
  <w:style w:type="paragraph" w:customStyle="1" w:styleId="mechtex">
    <w:name w:val="mechtex"/>
    <w:basedOn w:val="Normal"/>
    <w:link w:val="mechtexChar"/>
    <w:rsid w:val="006701DF"/>
    <w:pPr>
      <w:widowControl/>
      <w:jc w:val="center"/>
    </w:pPr>
    <w:rPr>
      <w:rFonts w:ascii="Arial Armenian" w:eastAsia="Times New Roman" w:hAnsi="Arial Armenian" w:cs="Times New Roman"/>
      <w:color w:val="auto"/>
      <w:sz w:val="22"/>
      <w:szCs w:val="20"/>
      <w:lang w:val="en-US" w:bidi="ar-SA"/>
    </w:rPr>
  </w:style>
  <w:style w:type="character" w:customStyle="1" w:styleId="mechtexChar">
    <w:name w:val="mechtex Char"/>
    <w:link w:val="mechtex"/>
    <w:rsid w:val="006701DF"/>
    <w:rPr>
      <w:rFonts w:ascii="Arial Armenian" w:eastAsia="Times New Roman" w:hAnsi="Arial Armenian" w:cs="Times New Roman"/>
      <w:szCs w:val="20"/>
      <w:lang w:eastAsia="ru-RU"/>
    </w:rPr>
  </w:style>
  <w:style w:type="paragraph" w:styleId="ListParagraph">
    <w:name w:val="List Paragraph"/>
    <w:basedOn w:val="Normal"/>
    <w:qFormat/>
    <w:rsid w:val="006701DF"/>
    <w:pPr>
      <w:widowControl/>
      <w:spacing w:after="200" w:line="276" w:lineRule="auto"/>
      <w:ind w:left="720"/>
      <w:contextualSpacing/>
    </w:pPr>
    <w:rPr>
      <w:rFonts w:ascii="Calibri" w:eastAsia="Times New Roman" w:hAnsi="Calibri" w:cs="Times New Roman"/>
      <w:color w:val="auto"/>
      <w:sz w:val="22"/>
      <w:szCs w:val="22"/>
      <w:lang w:val="en-US" w:eastAsia="en-US" w:bidi="ar-SA"/>
    </w:rPr>
  </w:style>
  <w:style w:type="character" w:customStyle="1" w:styleId="Heading1Char">
    <w:name w:val="Heading 1 Char"/>
    <w:basedOn w:val="DefaultParagraphFont"/>
    <w:link w:val="Heading1"/>
    <w:rsid w:val="00400DA5"/>
    <w:rPr>
      <w:rFonts w:ascii="Arial" w:eastAsia="Times New Roman" w:hAnsi="Arial" w:cs="Arial"/>
      <w:b/>
      <w:bCs/>
      <w:kern w:val="32"/>
      <w:sz w:val="32"/>
      <w:szCs w:val="32"/>
      <w:lang w:val="ru-RU" w:eastAsia="ru-RU"/>
    </w:rPr>
  </w:style>
  <w:style w:type="character" w:customStyle="1" w:styleId="Heading2Char">
    <w:name w:val="Heading 2 Char"/>
    <w:aliases w:val="Fußnote Char Char Char Char Char Char Char Cha Char Char,Fußnote Char Char Char Char Char Char Char Cha Char1"/>
    <w:basedOn w:val="DefaultParagraphFont"/>
    <w:link w:val="Heading2"/>
    <w:uiPriority w:val="9"/>
    <w:rsid w:val="00400DA5"/>
    <w:rPr>
      <w:rFonts w:ascii="Arial" w:eastAsia="Times New Roman" w:hAnsi="Arial" w:cs="Arial"/>
      <w:b/>
      <w:bCs/>
      <w:i/>
      <w:iCs/>
      <w:sz w:val="28"/>
      <w:szCs w:val="28"/>
      <w:lang w:val="ru-RU" w:eastAsia="ru-RU"/>
    </w:rPr>
  </w:style>
  <w:style w:type="paragraph" w:styleId="FootnoteText">
    <w:name w:val="footnote text"/>
    <w:basedOn w:val="Normal"/>
    <w:link w:val="FootnoteTextChar"/>
    <w:uiPriority w:val="99"/>
    <w:semiHidden/>
    <w:rsid w:val="00400DA5"/>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semiHidden/>
    <w:rsid w:val="00400DA5"/>
    <w:rPr>
      <w:rFonts w:ascii="Calibri" w:eastAsia="Calibri" w:hAnsi="Calibri" w:cs="Times New Roman"/>
      <w:sz w:val="20"/>
      <w:szCs w:val="20"/>
      <w:lang w:val="ru-RU"/>
    </w:rPr>
  </w:style>
  <w:style w:type="paragraph" w:styleId="BodyText">
    <w:name w:val="Body Text"/>
    <w:basedOn w:val="Normal"/>
    <w:link w:val="BodyTextChar"/>
    <w:uiPriority w:val="99"/>
    <w:rsid w:val="00400DA5"/>
    <w:pPr>
      <w:widowControl/>
      <w:spacing w:after="120"/>
    </w:pPr>
    <w:rPr>
      <w:rFonts w:ascii="Arial Armenian" w:eastAsia="Times New Roman" w:hAnsi="Arial Armenian" w:cs="Times New Roman"/>
      <w:color w:val="auto"/>
      <w:sz w:val="20"/>
      <w:lang w:val="en-GB" w:eastAsia="en-US" w:bidi="ar-SA"/>
    </w:rPr>
  </w:style>
  <w:style w:type="character" w:customStyle="1" w:styleId="BodyTextChar">
    <w:name w:val="Body Text Char"/>
    <w:basedOn w:val="DefaultParagraphFont"/>
    <w:link w:val="BodyText"/>
    <w:uiPriority w:val="99"/>
    <w:rsid w:val="00400DA5"/>
    <w:rPr>
      <w:rFonts w:ascii="Arial Armenian" w:eastAsia="Times New Roman" w:hAnsi="Arial Armenian" w:cs="Times New Roman"/>
      <w:sz w:val="20"/>
      <w:szCs w:val="24"/>
      <w:lang w:val="en-GB"/>
    </w:rPr>
  </w:style>
  <w:style w:type="paragraph" w:styleId="NormalWeb">
    <w:name w:val="Normal (Web)"/>
    <w:aliases w:val="webb"/>
    <w:basedOn w:val="Normal"/>
    <w:rsid w:val="00400DA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DefaultParagraphFont"/>
    <w:rsid w:val="00400DA5"/>
    <w:rPr>
      <w:rFonts w:cs="Times New Roman"/>
    </w:rPr>
  </w:style>
  <w:style w:type="character" w:styleId="CommentReference">
    <w:name w:val="annotation reference"/>
    <w:basedOn w:val="DefaultParagraphFont"/>
    <w:uiPriority w:val="99"/>
    <w:rsid w:val="00400DA5"/>
    <w:rPr>
      <w:rFonts w:cs="Times New Roman"/>
      <w:sz w:val="16"/>
      <w:szCs w:val="16"/>
    </w:rPr>
  </w:style>
  <w:style w:type="paragraph" w:styleId="CommentText">
    <w:name w:val="annotation text"/>
    <w:basedOn w:val="Normal"/>
    <w:link w:val="CommentTextChar"/>
    <w:uiPriority w:val="99"/>
    <w:rsid w:val="00400DA5"/>
    <w:pPr>
      <w:widowControl/>
      <w:spacing w:after="200"/>
    </w:pPr>
    <w:rPr>
      <w:rFonts w:ascii="Calibri" w:eastAsia="Calibri" w:hAnsi="Calibri" w:cs="Times New Roman"/>
      <w:color w:val="auto"/>
      <w:sz w:val="20"/>
      <w:szCs w:val="20"/>
      <w:lang w:eastAsia="en-US" w:bidi="ar-SA"/>
    </w:rPr>
  </w:style>
  <w:style w:type="character" w:customStyle="1" w:styleId="CommentTextChar">
    <w:name w:val="Comment Text Char"/>
    <w:basedOn w:val="DefaultParagraphFont"/>
    <w:link w:val="CommentText"/>
    <w:uiPriority w:val="99"/>
    <w:rsid w:val="00400DA5"/>
    <w:rPr>
      <w:rFonts w:ascii="Calibri" w:eastAsia="Calibri" w:hAnsi="Calibri" w:cs="Times New Roman"/>
      <w:sz w:val="20"/>
      <w:szCs w:val="20"/>
      <w:lang w:val="ru-RU"/>
    </w:rPr>
  </w:style>
  <w:style w:type="character" w:customStyle="1" w:styleId="CommentSubjectChar">
    <w:name w:val="Comment Subject Char"/>
    <w:uiPriority w:val="99"/>
    <w:semiHidden/>
    <w:locked/>
    <w:rsid w:val="00400DA5"/>
    <w:rPr>
      <w:rFonts w:ascii="Calibri" w:hAnsi="Calibri"/>
      <w:b/>
      <w:sz w:val="20"/>
    </w:rPr>
  </w:style>
  <w:style w:type="paragraph" w:styleId="CommentSubject">
    <w:name w:val="annotation subject"/>
    <w:basedOn w:val="CommentText"/>
    <w:next w:val="CommentText"/>
    <w:link w:val="CommentSubjectChar1"/>
    <w:uiPriority w:val="99"/>
    <w:semiHidden/>
    <w:rsid w:val="00400DA5"/>
    <w:rPr>
      <w:b/>
      <w:bCs/>
      <w:lang w:val="en-US"/>
    </w:rPr>
  </w:style>
  <w:style w:type="character" w:customStyle="1" w:styleId="CommentSubjectChar1">
    <w:name w:val="Comment Subject Char1"/>
    <w:basedOn w:val="CommentTextChar"/>
    <w:link w:val="CommentSubject"/>
    <w:uiPriority w:val="99"/>
    <w:semiHidden/>
    <w:rsid w:val="00400DA5"/>
    <w:rPr>
      <w:rFonts w:ascii="Calibri" w:eastAsia="Calibri" w:hAnsi="Calibri" w:cs="Times New Roman"/>
      <w:b/>
      <w:bCs/>
      <w:sz w:val="20"/>
      <w:szCs w:val="20"/>
      <w:lang w:val="ru-RU"/>
    </w:rPr>
  </w:style>
  <w:style w:type="paragraph" w:styleId="BalloonText">
    <w:name w:val="Balloon Text"/>
    <w:basedOn w:val="Normal"/>
    <w:link w:val="BalloonTextChar"/>
    <w:uiPriority w:val="99"/>
    <w:rsid w:val="00400DA5"/>
    <w:pPr>
      <w:widowControl/>
    </w:pPr>
    <w:rPr>
      <w:rFonts w:ascii="Tahoma" w:eastAsia="Calibri" w:hAnsi="Tahoma" w:cs="Tahoma"/>
      <w:color w:val="auto"/>
      <w:sz w:val="16"/>
      <w:szCs w:val="16"/>
      <w:lang w:eastAsia="en-US" w:bidi="ar-SA"/>
    </w:rPr>
  </w:style>
  <w:style w:type="character" w:customStyle="1" w:styleId="BalloonTextChar">
    <w:name w:val="Balloon Text Char"/>
    <w:basedOn w:val="DefaultParagraphFont"/>
    <w:link w:val="BalloonText"/>
    <w:uiPriority w:val="99"/>
    <w:semiHidden/>
    <w:rsid w:val="00400DA5"/>
    <w:rPr>
      <w:rFonts w:ascii="Tahoma" w:eastAsia="Calibri" w:hAnsi="Tahoma" w:cs="Tahoma"/>
      <w:sz w:val="16"/>
      <w:szCs w:val="16"/>
      <w:lang w:val="ru-RU"/>
    </w:rPr>
  </w:style>
  <w:style w:type="character" w:styleId="Strong">
    <w:name w:val="Strong"/>
    <w:basedOn w:val="DefaultParagraphFont"/>
    <w:uiPriority w:val="22"/>
    <w:qFormat/>
    <w:rsid w:val="00400DA5"/>
    <w:rPr>
      <w:rFonts w:cs="Times New Roman"/>
      <w:b/>
      <w:bCs/>
    </w:rPr>
  </w:style>
  <w:style w:type="character" w:styleId="Emphasis">
    <w:name w:val="Emphasis"/>
    <w:basedOn w:val="DefaultParagraphFont"/>
    <w:qFormat/>
    <w:rsid w:val="00400DA5"/>
    <w:rPr>
      <w:rFonts w:cs="Times New Roman"/>
      <w:i/>
      <w:iCs/>
    </w:rPr>
  </w:style>
  <w:style w:type="character" w:customStyle="1" w:styleId="hps">
    <w:name w:val="hps"/>
    <w:basedOn w:val="DefaultParagraphFont"/>
    <w:uiPriority w:val="99"/>
    <w:rsid w:val="00400DA5"/>
    <w:rPr>
      <w:rFonts w:cs="Times New Roman"/>
    </w:rPr>
  </w:style>
  <w:style w:type="paragraph" w:styleId="BodyText21">
    <w:name w:val="Body Text 2"/>
    <w:basedOn w:val="Normal"/>
    <w:link w:val="BodyText2Char"/>
    <w:uiPriority w:val="99"/>
    <w:rsid w:val="00400DA5"/>
    <w:pPr>
      <w:widowControl/>
      <w:spacing w:after="120" w:line="480" w:lineRule="auto"/>
    </w:pPr>
    <w:rPr>
      <w:rFonts w:ascii="Calibri" w:eastAsia="Calibri" w:hAnsi="Calibri" w:cs="Times New Roman"/>
      <w:color w:val="auto"/>
      <w:sz w:val="22"/>
      <w:szCs w:val="22"/>
      <w:lang w:eastAsia="en-US" w:bidi="ar-SA"/>
    </w:rPr>
  </w:style>
  <w:style w:type="character" w:customStyle="1" w:styleId="BodyText2Char">
    <w:name w:val="Body Text 2 Char"/>
    <w:basedOn w:val="DefaultParagraphFont"/>
    <w:link w:val="BodyText21"/>
    <w:uiPriority w:val="99"/>
    <w:semiHidden/>
    <w:rsid w:val="00400DA5"/>
    <w:rPr>
      <w:rFonts w:ascii="Calibri" w:eastAsia="Calibri" w:hAnsi="Calibri" w:cs="Times New Roman"/>
      <w:lang w:val="ru-RU"/>
    </w:rPr>
  </w:style>
  <w:style w:type="paragraph" w:customStyle="1" w:styleId="CharCharCharCharCharCharCharCharCharCharChar">
    <w:name w:val="Char Char Char Знак Char Char Char Char Char Знак Char Char Char"/>
    <w:basedOn w:val="Normal"/>
    <w:uiPriority w:val="99"/>
    <w:rsid w:val="00400DA5"/>
    <w:pPr>
      <w:widowControl/>
      <w:spacing w:after="160" w:line="240" w:lineRule="exact"/>
    </w:pPr>
    <w:rPr>
      <w:rFonts w:ascii="Arial" w:eastAsia="Times New Roman" w:hAnsi="Arial" w:cs="Arial"/>
      <w:color w:val="auto"/>
      <w:sz w:val="20"/>
      <w:szCs w:val="20"/>
      <w:lang w:val="en-US" w:eastAsia="en-US" w:bidi="ar-SA"/>
    </w:rPr>
  </w:style>
  <w:style w:type="character" w:styleId="Hyperlink">
    <w:name w:val="Hyperlink"/>
    <w:basedOn w:val="DefaultParagraphFont"/>
    <w:rsid w:val="00400DA5"/>
    <w:rPr>
      <w:rFonts w:cs="Times New Roman"/>
      <w:color w:val="0000FF"/>
      <w:u w:val="single"/>
    </w:rPr>
  </w:style>
  <w:style w:type="paragraph" w:customStyle="1" w:styleId="CharChar">
    <w:name w:val="Char Char"/>
    <w:basedOn w:val="Normal"/>
    <w:uiPriority w:val="99"/>
    <w:rsid w:val="00400DA5"/>
    <w:pPr>
      <w:widowControl/>
      <w:spacing w:after="160" w:line="240" w:lineRule="exact"/>
    </w:pPr>
    <w:rPr>
      <w:rFonts w:ascii="Arial" w:eastAsia="Times New Roman" w:hAnsi="Arial" w:cs="Arial"/>
      <w:color w:val="auto"/>
      <w:sz w:val="20"/>
      <w:szCs w:val="20"/>
      <w:lang w:val="en-US" w:eastAsia="en-US" w:bidi="ar-SA"/>
    </w:rPr>
  </w:style>
  <w:style w:type="paragraph" w:styleId="TOC3">
    <w:name w:val="toc 3"/>
    <w:basedOn w:val="Normal"/>
    <w:next w:val="Normal"/>
    <w:autoRedefine/>
    <w:uiPriority w:val="99"/>
    <w:rsid w:val="00400DA5"/>
    <w:pPr>
      <w:widowControl/>
      <w:ind w:left="480"/>
    </w:pPr>
    <w:rPr>
      <w:rFonts w:ascii="Arial Armenian" w:eastAsia="Times New Roman" w:hAnsi="Arial Armenian" w:cs="Times New Roman"/>
      <w:color w:val="auto"/>
      <w:lang w:bidi="ar-SA"/>
    </w:rPr>
  </w:style>
  <w:style w:type="character" w:customStyle="1" w:styleId="EndnoteTextChar">
    <w:name w:val="Endnote Text Char"/>
    <w:uiPriority w:val="99"/>
    <w:semiHidden/>
    <w:locked/>
    <w:rsid w:val="00400DA5"/>
    <w:rPr>
      <w:rFonts w:ascii="Calibri" w:hAnsi="Calibri"/>
      <w:sz w:val="20"/>
    </w:rPr>
  </w:style>
  <w:style w:type="paragraph" w:styleId="EndnoteText">
    <w:name w:val="endnote text"/>
    <w:basedOn w:val="Normal"/>
    <w:link w:val="EndnoteTextChar1"/>
    <w:uiPriority w:val="99"/>
    <w:semiHidden/>
    <w:rsid w:val="00400DA5"/>
    <w:pPr>
      <w:widowControl/>
    </w:pPr>
    <w:rPr>
      <w:rFonts w:ascii="Calibri" w:eastAsia="Calibri" w:hAnsi="Calibri" w:cs="Times New Roman"/>
      <w:color w:val="auto"/>
      <w:sz w:val="20"/>
      <w:szCs w:val="20"/>
      <w:lang w:val="en-US" w:eastAsia="en-US" w:bidi="ar-SA"/>
    </w:rPr>
  </w:style>
  <w:style w:type="character" w:customStyle="1" w:styleId="EndnoteTextChar1">
    <w:name w:val="Endnote Text Char1"/>
    <w:basedOn w:val="DefaultParagraphFont"/>
    <w:link w:val="EndnoteText"/>
    <w:uiPriority w:val="99"/>
    <w:semiHidden/>
    <w:rsid w:val="00400DA5"/>
    <w:rPr>
      <w:rFonts w:ascii="Calibri" w:eastAsia="Calibri" w:hAnsi="Calibri" w:cs="Times New Roman"/>
      <w:sz w:val="20"/>
      <w:szCs w:val="20"/>
    </w:rPr>
  </w:style>
  <w:style w:type="character" w:customStyle="1" w:styleId="HeaderChar">
    <w:name w:val="Header Char"/>
    <w:uiPriority w:val="99"/>
    <w:locked/>
    <w:rsid w:val="00400DA5"/>
    <w:rPr>
      <w:rFonts w:ascii="Calibri" w:hAnsi="Calibri"/>
    </w:rPr>
  </w:style>
  <w:style w:type="paragraph" w:styleId="Header">
    <w:name w:val="header"/>
    <w:basedOn w:val="Normal"/>
    <w:link w:val="HeaderChar1"/>
    <w:uiPriority w:val="99"/>
    <w:rsid w:val="00400DA5"/>
    <w:pPr>
      <w:widowControl/>
      <w:tabs>
        <w:tab w:val="center" w:pos="4677"/>
        <w:tab w:val="right" w:pos="9355"/>
      </w:tabs>
    </w:pPr>
    <w:rPr>
      <w:rFonts w:ascii="Calibri" w:eastAsia="Calibri" w:hAnsi="Calibri" w:cs="Times New Roman"/>
      <w:color w:val="auto"/>
      <w:sz w:val="20"/>
      <w:szCs w:val="20"/>
      <w:lang w:val="en-US" w:eastAsia="en-US" w:bidi="ar-SA"/>
    </w:rPr>
  </w:style>
  <w:style w:type="character" w:customStyle="1" w:styleId="HeaderChar1">
    <w:name w:val="Header Char1"/>
    <w:basedOn w:val="DefaultParagraphFont"/>
    <w:link w:val="Header"/>
    <w:uiPriority w:val="99"/>
    <w:semiHidden/>
    <w:rsid w:val="00400DA5"/>
    <w:rPr>
      <w:rFonts w:ascii="Calibri" w:eastAsia="Calibri" w:hAnsi="Calibri" w:cs="Times New Roman"/>
      <w:sz w:val="20"/>
      <w:szCs w:val="20"/>
    </w:rPr>
  </w:style>
  <w:style w:type="paragraph" w:styleId="Footer">
    <w:name w:val="footer"/>
    <w:basedOn w:val="Normal"/>
    <w:link w:val="FooterChar"/>
    <w:uiPriority w:val="99"/>
    <w:rsid w:val="00400DA5"/>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FooterChar">
    <w:name w:val="Footer Char"/>
    <w:basedOn w:val="DefaultParagraphFont"/>
    <w:link w:val="Footer"/>
    <w:uiPriority w:val="99"/>
    <w:rsid w:val="00400DA5"/>
    <w:rPr>
      <w:rFonts w:ascii="Calibri" w:eastAsia="Calibri" w:hAnsi="Calibri" w:cs="Times New Roman"/>
      <w:lang w:val="ru-RU"/>
    </w:rPr>
  </w:style>
  <w:style w:type="table" w:styleId="TableGrid">
    <w:name w:val="Table Grid"/>
    <w:basedOn w:val="TableNormal"/>
    <w:uiPriority w:val="59"/>
    <w:rsid w:val="00400D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uiPriority w:val="99"/>
    <w:semiHidden/>
    <w:rsid w:val="00400DA5"/>
    <w:pPr>
      <w:widowControl/>
      <w:spacing w:after="160" w:line="240" w:lineRule="exact"/>
    </w:pPr>
    <w:rPr>
      <w:rFonts w:ascii="Arial" w:eastAsia="Times New Roman" w:hAnsi="Arial" w:cs="Arial"/>
      <w:color w:val="auto"/>
      <w:sz w:val="20"/>
      <w:szCs w:val="20"/>
      <w:lang w:val="en-GB" w:eastAsia="en-US" w:bidi="ar-SA"/>
    </w:rPr>
  </w:style>
  <w:style w:type="character" w:styleId="PageNumber">
    <w:name w:val="page number"/>
    <w:basedOn w:val="DefaultParagraphFont"/>
    <w:rsid w:val="00400DA5"/>
    <w:rPr>
      <w:rFonts w:cs="Times New Roman"/>
    </w:rPr>
  </w:style>
  <w:style w:type="paragraph" w:customStyle="1" w:styleId="norm">
    <w:name w:val="norm"/>
    <w:basedOn w:val="Normal"/>
    <w:link w:val="normChar"/>
    <w:rsid w:val="00AC4F16"/>
    <w:pPr>
      <w:widowControl/>
      <w:spacing w:line="480" w:lineRule="auto"/>
      <w:ind w:firstLine="709"/>
      <w:jc w:val="both"/>
    </w:pPr>
    <w:rPr>
      <w:rFonts w:ascii="Arial Armenian" w:eastAsia="Times New Roman" w:hAnsi="Arial Armenian" w:cs="Times New Roman"/>
      <w:color w:val="auto"/>
      <w:sz w:val="22"/>
      <w:szCs w:val="20"/>
      <w:lang w:val="en-US" w:bidi="ar-SA"/>
    </w:rPr>
  </w:style>
  <w:style w:type="character" w:customStyle="1" w:styleId="normChar">
    <w:name w:val="norm Char"/>
    <w:link w:val="norm"/>
    <w:locked/>
    <w:rsid w:val="00AC4F16"/>
    <w:rPr>
      <w:rFonts w:ascii="Arial Armenian" w:eastAsia="Times New Roman" w:hAnsi="Arial Armenian" w:cs="Times New Roman"/>
      <w:szCs w:val="20"/>
      <w:lang w:eastAsia="ru-RU"/>
    </w:rPr>
  </w:style>
  <w:style w:type="paragraph" w:customStyle="1" w:styleId="Style15">
    <w:name w:val="Style1.5"/>
    <w:basedOn w:val="Normal"/>
    <w:rsid w:val="00AC4F16"/>
    <w:pPr>
      <w:widowControl/>
      <w:spacing w:line="360" w:lineRule="auto"/>
      <w:ind w:firstLine="709"/>
      <w:jc w:val="both"/>
    </w:pPr>
    <w:rPr>
      <w:rFonts w:ascii="Arial Armenian" w:eastAsia="Times New Roman" w:hAnsi="Arial Armenian" w:cs="Times New Roman"/>
      <w:color w:val="auto"/>
      <w:sz w:val="22"/>
      <w:szCs w:val="20"/>
      <w:lang w:val="en-US" w:bidi="ar-SA"/>
    </w:rPr>
  </w:style>
  <w:style w:type="paragraph" w:customStyle="1" w:styleId="Style1">
    <w:name w:val="Style1"/>
    <w:basedOn w:val="mechtex"/>
    <w:rsid w:val="00AC4F16"/>
    <w:pPr>
      <w:jc w:val="both"/>
    </w:pPr>
  </w:style>
  <w:style w:type="paragraph" w:customStyle="1" w:styleId="russtyle">
    <w:name w:val="russtyle"/>
    <w:basedOn w:val="Normal"/>
    <w:rsid w:val="00AC4F16"/>
    <w:pPr>
      <w:widowControl/>
    </w:pPr>
    <w:rPr>
      <w:rFonts w:ascii="Russian Baltica" w:eastAsia="Times New Roman" w:hAnsi="Russian Baltica" w:cs="Times New Roman"/>
      <w:color w:val="auto"/>
      <w:sz w:val="22"/>
      <w:szCs w:val="20"/>
      <w:lang w:val="en-US" w:bidi="ar-SA"/>
    </w:rPr>
  </w:style>
  <w:style w:type="paragraph" w:customStyle="1" w:styleId="Style2">
    <w:name w:val="Style2"/>
    <w:basedOn w:val="mechtex"/>
    <w:rsid w:val="00AC4F16"/>
    <w:rPr>
      <w:w w:val="90"/>
    </w:rPr>
  </w:style>
  <w:style w:type="paragraph" w:customStyle="1" w:styleId="Style3">
    <w:name w:val="Style3"/>
    <w:basedOn w:val="mechtex"/>
    <w:rsid w:val="00AC4F16"/>
    <w:rPr>
      <w:w w:val="90"/>
    </w:rPr>
  </w:style>
  <w:style w:type="paragraph" w:customStyle="1" w:styleId="Style6">
    <w:name w:val="Style6"/>
    <w:basedOn w:val="mechtex"/>
    <w:rsid w:val="00AC4F16"/>
  </w:style>
  <w:style w:type="paragraph" w:customStyle="1" w:styleId="hodvatsken">
    <w:name w:val="hodvats ken"/>
    <w:rsid w:val="00D61257"/>
    <w:pPr>
      <w:tabs>
        <w:tab w:val="left" w:pos="992"/>
        <w:tab w:val="left" w:pos="1985"/>
      </w:tabs>
      <w:spacing w:before="113" w:after="113" w:line="240" w:lineRule="auto"/>
    </w:pPr>
    <w:rPr>
      <w:rFonts w:ascii="Dallak Helv" w:eastAsia="Times New Roman" w:hAnsi="Dallak Helv" w:cs="Times New Roman"/>
      <w:b/>
      <w:sz w:val="18"/>
      <w:szCs w:val="20"/>
    </w:rPr>
  </w:style>
  <w:style w:type="paragraph" w:customStyle="1" w:styleId="amis">
    <w:name w:val="amis"/>
    <w:rsid w:val="00D61257"/>
    <w:pPr>
      <w:spacing w:after="0" w:line="240" w:lineRule="auto"/>
      <w:ind w:left="283" w:right="283"/>
      <w:jc w:val="both"/>
    </w:pPr>
    <w:rPr>
      <w:rFonts w:ascii="Dallak Helv" w:eastAsia="Times New Roman" w:hAnsi="Dallak Helv" w:cs="Times New Roman"/>
      <w:sz w:val="17"/>
      <w:szCs w:val="20"/>
    </w:rPr>
  </w:style>
  <w:style w:type="paragraph" w:customStyle="1" w:styleId="amis-1">
    <w:name w:val="amis-1"/>
    <w:rsid w:val="00D61257"/>
    <w:pPr>
      <w:spacing w:after="0" w:line="240" w:lineRule="auto"/>
      <w:ind w:left="566" w:right="283"/>
      <w:jc w:val="both"/>
    </w:pPr>
    <w:rPr>
      <w:rFonts w:ascii="Dallak Helv" w:eastAsia="Times New Roman" w:hAnsi="Dallak Helv" w:cs="Times New Roman"/>
      <w:sz w:val="16"/>
      <w:szCs w:val="20"/>
    </w:rPr>
  </w:style>
  <w:style w:type="paragraph" w:customStyle="1" w:styleId="norm-haj">
    <w:name w:val="norm-haj"/>
    <w:rsid w:val="00D61257"/>
    <w:pPr>
      <w:tabs>
        <w:tab w:val="center" w:pos="4320"/>
        <w:tab w:val="right" w:pos="8640"/>
      </w:tabs>
      <w:spacing w:after="0" w:line="270" w:lineRule="exact"/>
    </w:pPr>
    <w:rPr>
      <w:rFonts w:ascii="Arial Armenian" w:eastAsia="Times New Roman" w:hAnsi="Arial Armenian" w:cs="Times New Roman"/>
      <w:sz w:val="20"/>
      <w:szCs w:val="20"/>
    </w:rPr>
  </w:style>
  <w:style w:type="paragraph" w:customStyle="1" w:styleId="naxarar0">
    <w:name w:val="naxarar"/>
    <w:rsid w:val="00D61257"/>
    <w:pPr>
      <w:spacing w:after="0" w:line="240" w:lineRule="auto"/>
      <w:ind w:left="396" w:right="283"/>
      <w:jc w:val="both"/>
    </w:pPr>
    <w:rPr>
      <w:rFonts w:ascii="Dallak Helv" w:eastAsia="Times New Roman" w:hAnsi="Dallak Helv" w:cs="Times New Roman"/>
      <w:b/>
      <w:sz w:val="18"/>
      <w:szCs w:val="20"/>
    </w:rPr>
  </w:style>
  <w:style w:type="paragraph" w:customStyle="1" w:styleId="hastat">
    <w:name w:val="hastat"/>
    <w:rsid w:val="00D61257"/>
    <w:pPr>
      <w:spacing w:after="0" w:line="240" w:lineRule="auto"/>
      <w:ind w:left="6236"/>
      <w:jc w:val="center"/>
    </w:pPr>
    <w:rPr>
      <w:rFonts w:ascii="Arial Armenian" w:eastAsia="Times New Roman" w:hAnsi="Arial Armenian" w:cs="Times New Roman"/>
      <w:i/>
      <w:sz w:val="16"/>
      <w:szCs w:val="20"/>
    </w:rPr>
  </w:style>
  <w:style w:type="paragraph" w:customStyle="1" w:styleId="Hramayum">
    <w:name w:val="Hramayum"/>
    <w:rsid w:val="00D61257"/>
    <w:pPr>
      <w:spacing w:before="170" w:after="56" w:line="240" w:lineRule="auto"/>
      <w:jc w:val="center"/>
    </w:pPr>
    <w:rPr>
      <w:rFonts w:ascii="Dallak Helv" w:eastAsia="Times New Roman" w:hAnsi="Dallak Helv" w:cs="Times New Roman"/>
      <w:b/>
      <w:sz w:val="20"/>
      <w:szCs w:val="20"/>
    </w:rPr>
  </w:style>
  <w:style w:type="character" w:customStyle="1" w:styleId="apple-style-span">
    <w:name w:val="apple-style-span"/>
    <w:basedOn w:val="DefaultParagraphFont"/>
    <w:rsid w:val="00D61257"/>
    <w:rPr>
      <w:rFonts w:cs="Times New Roman"/>
    </w:rPr>
  </w:style>
  <w:style w:type="paragraph" w:customStyle="1" w:styleId="naharar">
    <w:name w:val="naharar"/>
    <w:rsid w:val="0046734D"/>
    <w:pPr>
      <w:spacing w:after="0" w:line="240" w:lineRule="auto"/>
      <w:ind w:right="396" w:firstLine="396"/>
    </w:pPr>
    <w:rPr>
      <w:rFonts w:ascii="Dallak Helv" w:eastAsia="Times New Roman" w:hAnsi="Dallak Helv" w:cs="Times New Roman"/>
      <w:b/>
      <w:sz w:val="20"/>
      <w:szCs w:val="20"/>
    </w:rPr>
  </w:style>
  <w:style w:type="paragraph" w:customStyle="1" w:styleId="kark">
    <w:name w:val="kark"/>
    <w:rsid w:val="00C3182B"/>
    <w:pPr>
      <w:spacing w:after="0" w:line="240" w:lineRule="auto"/>
      <w:jc w:val="center"/>
    </w:pPr>
    <w:rPr>
      <w:rFonts w:ascii="Dallak Helv" w:eastAsia="Times New Roman" w:hAnsi="Dallak Helv" w:cs="Times New Roman"/>
      <w:b/>
      <w:sz w:val="20"/>
      <w:szCs w:val="20"/>
    </w:rPr>
  </w:style>
  <w:style w:type="paragraph" w:styleId="BlockText">
    <w:name w:val="Block Text"/>
    <w:basedOn w:val="Normal"/>
    <w:rsid w:val="008E18EB"/>
    <w:pPr>
      <w:widowControl/>
      <w:autoSpaceDE w:val="0"/>
      <w:autoSpaceDN w:val="0"/>
      <w:ind w:left="-57" w:right="-57"/>
      <w:jc w:val="center"/>
    </w:pPr>
    <w:rPr>
      <w:rFonts w:ascii="Arial Armenian" w:eastAsiaTheme="minorEastAsia" w:hAnsi="Arial Armenian" w:cs="Arial Armenian"/>
      <w:color w:val="auto"/>
      <w:kern w:val="2"/>
      <w:sz w:val="17"/>
      <w:szCs w:val="17"/>
      <w:lang w:val="hy-AM" w:eastAsia="en-US" w:bidi="ar-SA"/>
    </w:rPr>
  </w:style>
  <w:style w:type="paragraph" w:styleId="Title">
    <w:name w:val="Title"/>
    <w:basedOn w:val="Normal"/>
    <w:link w:val="TitleChar"/>
    <w:uiPriority w:val="99"/>
    <w:qFormat/>
    <w:rsid w:val="004E64CE"/>
    <w:pPr>
      <w:widowControl/>
      <w:autoSpaceDE w:val="0"/>
      <w:autoSpaceDN w:val="0"/>
      <w:jc w:val="center"/>
    </w:pPr>
    <w:rPr>
      <w:rFonts w:ascii="ArTarumianTimes" w:eastAsiaTheme="minorEastAsia" w:hAnsi="ArTarumianTimes" w:cs="ArTarumianTimes"/>
      <w:b/>
      <w:bCs/>
      <w:i/>
      <w:iCs/>
      <w:color w:val="auto"/>
      <w:sz w:val="28"/>
      <w:szCs w:val="28"/>
      <w:lang w:val="en-US" w:eastAsia="en-US" w:bidi="ar-SA"/>
    </w:rPr>
  </w:style>
  <w:style w:type="character" w:customStyle="1" w:styleId="TitleChar">
    <w:name w:val="Title Char"/>
    <w:basedOn w:val="DefaultParagraphFont"/>
    <w:link w:val="Title"/>
    <w:uiPriority w:val="99"/>
    <w:rsid w:val="004E64CE"/>
    <w:rPr>
      <w:rFonts w:ascii="ArTarumianTimes" w:eastAsiaTheme="minorEastAsia" w:hAnsi="ArTarumianTimes" w:cs="ArTarumianTimes"/>
      <w:b/>
      <w:bCs/>
      <w:i/>
      <w:iCs/>
      <w:sz w:val="28"/>
      <w:szCs w:val="28"/>
    </w:rPr>
  </w:style>
  <w:style w:type="character" w:styleId="FollowedHyperlink">
    <w:name w:val="FollowedHyperlink"/>
    <w:basedOn w:val="DefaultParagraphFont"/>
    <w:uiPriority w:val="99"/>
    <w:rsid w:val="004E64CE"/>
    <w:rPr>
      <w:u w:val="single"/>
    </w:rPr>
  </w:style>
  <w:style w:type="paragraph" w:customStyle="1" w:styleId="xl65">
    <w:name w:val="xl65"/>
    <w:basedOn w:val="Normal"/>
    <w:uiPriority w:val="99"/>
    <w:rsid w:val="004E64CE"/>
    <w:pPr>
      <w:widowControl/>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GHEA Grapalat" w:eastAsiaTheme="minorEastAsia" w:hAnsi="GHEA Grapalat" w:cs="GHEA Grapalat"/>
      <w:color w:val="auto"/>
      <w:lang w:val="en-US" w:eastAsia="en-US" w:bidi="ar-SA"/>
    </w:rPr>
  </w:style>
  <w:style w:type="paragraph" w:customStyle="1" w:styleId="xl66">
    <w:name w:val="xl66"/>
    <w:basedOn w:val="Normal"/>
    <w:uiPriority w:val="99"/>
    <w:rsid w:val="004E64CE"/>
    <w:pPr>
      <w:widowControl/>
      <w:pBdr>
        <w:top w:val="single" w:sz="4" w:space="0" w:color="auto"/>
        <w:left w:val="single" w:sz="4" w:space="0" w:color="auto"/>
        <w:right w:val="single" w:sz="4" w:space="0" w:color="auto"/>
      </w:pBdr>
      <w:autoSpaceDE w:val="0"/>
      <w:autoSpaceDN w:val="0"/>
      <w:spacing w:before="100" w:after="100"/>
      <w:jc w:val="center"/>
    </w:pPr>
    <w:rPr>
      <w:rFonts w:ascii="GHEA Grapalat" w:eastAsiaTheme="minorEastAsia" w:hAnsi="GHEA Grapalat" w:cs="GHEA Grapalat"/>
      <w:color w:val="auto"/>
      <w:lang w:val="en-US" w:eastAsia="en-US" w:bidi="ar-SA"/>
    </w:rPr>
  </w:style>
  <w:style w:type="paragraph" w:customStyle="1" w:styleId="xl67">
    <w:name w:val="xl67"/>
    <w:basedOn w:val="Normal"/>
    <w:uiPriority w:val="99"/>
    <w:rsid w:val="004E64CE"/>
    <w:pPr>
      <w:widowControl/>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GHEA Grapalat" w:eastAsiaTheme="minorEastAsia" w:hAnsi="GHEA Grapalat" w:cs="GHEA Grapalat"/>
      <w:lang w:val="en-US" w:eastAsia="en-US" w:bidi="ar-SA"/>
    </w:rPr>
  </w:style>
  <w:style w:type="paragraph" w:customStyle="1" w:styleId="xl68">
    <w:name w:val="xl68"/>
    <w:basedOn w:val="Normal"/>
    <w:uiPriority w:val="99"/>
    <w:rsid w:val="004E64CE"/>
    <w:pPr>
      <w:widowControl/>
      <w:autoSpaceDE w:val="0"/>
      <w:autoSpaceDN w:val="0"/>
      <w:spacing w:before="100" w:after="100"/>
      <w:jc w:val="center"/>
    </w:pPr>
    <w:rPr>
      <w:rFonts w:ascii="GHEA Grapalat" w:eastAsiaTheme="minorEastAsia" w:hAnsi="GHEA Grapalat" w:cs="GHEA Grapalat"/>
      <w:color w:val="auto"/>
      <w:lang w:val="en-US" w:eastAsia="en-US" w:bidi="ar-SA"/>
    </w:rPr>
  </w:style>
  <w:style w:type="paragraph" w:customStyle="1" w:styleId="xl69">
    <w:name w:val="xl69"/>
    <w:basedOn w:val="Normal"/>
    <w:uiPriority w:val="99"/>
    <w:rsid w:val="004E64CE"/>
    <w:pPr>
      <w:widowControl/>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GHEA Grapalat" w:eastAsiaTheme="minorEastAsia" w:hAnsi="GHEA Grapalat" w:cs="GHEA Grapalat"/>
      <w:color w:val="FF0000"/>
      <w:lang w:val="en-US" w:eastAsia="en-US" w:bidi="ar-SA"/>
    </w:rPr>
  </w:style>
  <w:style w:type="paragraph" w:customStyle="1" w:styleId="hodvats">
    <w:name w:val="hodvats"/>
    <w:rsid w:val="00E46195"/>
    <w:pPr>
      <w:tabs>
        <w:tab w:val="left" w:pos="992"/>
        <w:tab w:val="left" w:pos="1985"/>
      </w:tabs>
      <w:spacing w:before="113" w:after="56" w:line="260" w:lineRule="exact"/>
    </w:pPr>
    <w:rPr>
      <w:rFonts w:ascii="Dallak Helv" w:eastAsia="Times New Roman" w:hAnsi="Dallak Helv" w:cs="Times New Roman"/>
      <w:b/>
      <w:sz w:val="19"/>
      <w:szCs w:val="20"/>
    </w:rPr>
  </w:style>
  <w:style w:type="paragraph" w:styleId="z-TopofForm">
    <w:name w:val="HTML Top of Form"/>
    <w:basedOn w:val="Normal"/>
    <w:next w:val="Normal"/>
    <w:link w:val="z-TopofFormChar"/>
    <w:hidden/>
    <w:semiHidden/>
    <w:unhideWhenUsed/>
    <w:rsid w:val="00597742"/>
    <w:pPr>
      <w:widowControl/>
      <w:pBdr>
        <w:bottom w:val="single" w:sz="6" w:space="1" w:color="auto"/>
      </w:pBdr>
      <w:spacing w:line="276" w:lineRule="auto"/>
      <w:jc w:val="center"/>
    </w:pPr>
    <w:rPr>
      <w:rFonts w:ascii="Arial" w:eastAsia="Times New Roman" w:hAnsi="Arial" w:cs="Times New Roman"/>
      <w:vanish/>
      <w:color w:val="auto"/>
      <w:sz w:val="16"/>
      <w:szCs w:val="16"/>
      <w:lang w:val="x-none" w:eastAsia="x-none" w:bidi="ar-SA"/>
    </w:rPr>
  </w:style>
  <w:style w:type="character" w:customStyle="1" w:styleId="z-TopofFormChar">
    <w:name w:val="z-Top of Form Char"/>
    <w:basedOn w:val="DefaultParagraphFont"/>
    <w:link w:val="z-TopofForm"/>
    <w:semiHidden/>
    <w:rsid w:val="00597742"/>
    <w:rPr>
      <w:rFonts w:ascii="Arial" w:eastAsia="Times New Roman" w:hAnsi="Arial" w:cs="Times New Roman"/>
      <w:vanish/>
      <w:sz w:val="16"/>
      <w:szCs w:val="16"/>
      <w:lang w:val="x-none" w:eastAsia="x-none"/>
    </w:rPr>
  </w:style>
  <w:style w:type="paragraph" w:customStyle="1" w:styleId="xl85">
    <w:name w:val="xl85"/>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86">
    <w:name w:val="xl86"/>
    <w:basedOn w:val="Normal"/>
    <w:rsid w:val="009C4940"/>
    <w:pPr>
      <w:widowControl/>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87">
    <w:name w:val="xl87"/>
    <w:basedOn w:val="Normal"/>
    <w:rsid w:val="009C4940"/>
    <w:pPr>
      <w:widowControl/>
      <w:pBdr>
        <w:bottom w:val="single" w:sz="8" w:space="0" w:color="auto"/>
      </w:pBdr>
      <w:spacing w:before="100" w:beforeAutospacing="1" w:after="100" w:afterAutospacing="1"/>
      <w:jc w:val="right"/>
    </w:pPr>
    <w:rPr>
      <w:rFonts w:ascii="GHEA Mariam" w:eastAsia="Times New Roman" w:hAnsi="GHEA Mariam" w:cs="Times New Roman"/>
      <w:color w:val="auto"/>
      <w:sz w:val="18"/>
      <w:szCs w:val="18"/>
      <w:lang w:val="en-US" w:eastAsia="en-US" w:bidi="ar-SA"/>
    </w:rPr>
  </w:style>
  <w:style w:type="paragraph" w:customStyle="1" w:styleId="xl88">
    <w:name w:val="xl88"/>
    <w:basedOn w:val="Normal"/>
    <w:rsid w:val="009C494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89">
    <w:name w:val="xl89"/>
    <w:basedOn w:val="Normal"/>
    <w:rsid w:val="009C494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0">
    <w:name w:val="xl90"/>
    <w:basedOn w:val="Normal"/>
    <w:rsid w:val="009C4940"/>
    <w:pPr>
      <w:widowControl/>
      <w:pBdr>
        <w:top w:val="single" w:sz="8" w:space="0" w:color="auto"/>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1">
    <w:name w:val="xl91"/>
    <w:basedOn w:val="Normal"/>
    <w:rsid w:val="009C494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2">
    <w:name w:val="xl92"/>
    <w:basedOn w:val="Normal"/>
    <w:rsid w:val="009C4940"/>
    <w:pPr>
      <w:widowControl/>
      <w:pBdr>
        <w:top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3">
    <w:name w:val="xl93"/>
    <w:basedOn w:val="Normal"/>
    <w:rsid w:val="009C4940"/>
    <w:pPr>
      <w:widowControl/>
      <w:pBdr>
        <w:top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4">
    <w:name w:val="xl94"/>
    <w:basedOn w:val="Normal"/>
    <w:rsid w:val="009C4940"/>
    <w:pPr>
      <w:widowControl/>
      <w:pBdr>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5">
    <w:name w:val="xl95"/>
    <w:basedOn w:val="Normal"/>
    <w:rsid w:val="009C4940"/>
    <w:pPr>
      <w:widowControl/>
      <w:pBdr>
        <w:left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6">
    <w:name w:val="xl96"/>
    <w:basedOn w:val="Normal"/>
    <w:rsid w:val="009C4940"/>
    <w:pPr>
      <w:widowControl/>
      <w:pBdr>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7">
    <w:name w:val="xl97"/>
    <w:basedOn w:val="Normal"/>
    <w:rsid w:val="009C4940"/>
    <w:pPr>
      <w:widowControl/>
      <w:pBdr>
        <w:left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8">
    <w:name w:val="xl98"/>
    <w:basedOn w:val="Normal"/>
    <w:rsid w:val="009C4940"/>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9">
    <w:name w:val="xl99"/>
    <w:basedOn w:val="Normal"/>
    <w:rsid w:val="009C4940"/>
    <w:pPr>
      <w:widowControl/>
      <w:pBdr>
        <w:top w:val="single" w:sz="8"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0">
    <w:name w:val="xl100"/>
    <w:basedOn w:val="Normal"/>
    <w:rsid w:val="009C4940"/>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1">
    <w:name w:val="xl101"/>
    <w:basedOn w:val="Normal"/>
    <w:rsid w:val="009C494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2">
    <w:name w:val="xl102"/>
    <w:basedOn w:val="Normal"/>
    <w:rsid w:val="009C49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3">
    <w:name w:val="xl103"/>
    <w:basedOn w:val="Normal"/>
    <w:rsid w:val="009C494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4">
    <w:name w:val="xl104"/>
    <w:basedOn w:val="Normal"/>
    <w:rsid w:val="009C494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5">
    <w:name w:val="xl105"/>
    <w:basedOn w:val="Normal"/>
    <w:rsid w:val="009C494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6">
    <w:name w:val="xl106"/>
    <w:basedOn w:val="Normal"/>
    <w:rsid w:val="009C4940"/>
    <w:pPr>
      <w:widowControl/>
      <w:pBdr>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7">
    <w:name w:val="xl107"/>
    <w:basedOn w:val="Normal"/>
    <w:rsid w:val="009C494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8">
    <w:name w:val="xl108"/>
    <w:basedOn w:val="Normal"/>
    <w:rsid w:val="009C494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9">
    <w:name w:val="xl109"/>
    <w:basedOn w:val="Normal"/>
    <w:rsid w:val="009C494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0">
    <w:name w:val="xl110"/>
    <w:basedOn w:val="Normal"/>
    <w:rsid w:val="009C494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1">
    <w:name w:val="xl111"/>
    <w:basedOn w:val="Normal"/>
    <w:rsid w:val="009C4940"/>
    <w:pPr>
      <w:widowControl/>
      <w:pBdr>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2">
    <w:name w:val="xl112"/>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3">
    <w:name w:val="xl113"/>
    <w:basedOn w:val="Normal"/>
    <w:rsid w:val="009C4940"/>
    <w:pPr>
      <w:widowControl/>
      <w:pBdr>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4">
    <w:name w:val="xl114"/>
    <w:basedOn w:val="Normal"/>
    <w:rsid w:val="009C4940"/>
    <w:pPr>
      <w:widowControl/>
      <w:pBdr>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5">
    <w:name w:val="xl115"/>
    <w:basedOn w:val="Normal"/>
    <w:rsid w:val="009C4940"/>
    <w:pPr>
      <w:widowControl/>
      <w:pBdr>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6">
    <w:name w:val="xl116"/>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7">
    <w:name w:val="xl117"/>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18">
    <w:name w:val="xl118"/>
    <w:basedOn w:val="Normal"/>
    <w:rsid w:val="009C494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19">
    <w:name w:val="xl119"/>
    <w:basedOn w:val="Normal"/>
    <w:rsid w:val="009C4940"/>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0">
    <w:name w:val="xl120"/>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21">
    <w:name w:val="xl121"/>
    <w:basedOn w:val="Normal"/>
    <w:rsid w:val="009C4940"/>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2">
    <w:name w:val="xl122"/>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3">
    <w:name w:val="xl123"/>
    <w:basedOn w:val="Normal"/>
    <w:rsid w:val="009C494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4">
    <w:name w:val="xl124"/>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25">
    <w:name w:val="xl125"/>
    <w:basedOn w:val="Normal"/>
    <w:rsid w:val="009C4940"/>
    <w:pPr>
      <w:widowControl/>
      <w:pBdr>
        <w:top w:val="single" w:sz="4" w:space="0" w:color="auto"/>
        <w:left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6">
    <w:name w:val="xl126"/>
    <w:basedOn w:val="Normal"/>
    <w:rsid w:val="009C494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7">
    <w:name w:val="xl127"/>
    <w:basedOn w:val="Normal"/>
    <w:rsid w:val="009C4940"/>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8">
    <w:name w:val="xl128"/>
    <w:basedOn w:val="Normal"/>
    <w:rsid w:val="009C4940"/>
    <w:pPr>
      <w:widowControl/>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29">
    <w:name w:val="xl129"/>
    <w:basedOn w:val="Normal"/>
    <w:rsid w:val="009C4940"/>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0">
    <w:name w:val="xl130"/>
    <w:basedOn w:val="Normal"/>
    <w:rsid w:val="009C494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1">
    <w:name w:val="xl131"/>
    <w:basedOn w:val="Normal"/>
    <w:rsid w:val="009C494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2">
    <w:name w:val="xl132"/>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33">
    <w:name w:val="xl133"/>
    <w:basedOn w:val="Normal"/>
    <w:rsid w:val="009C4940"/>
    <w:pPr>
      <w:widowControl/>
      <w:pBdr>
        <w:left w:val="single" w:sz="8"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4">
    <w:name w:val="xl134"/>
    <w:basedOn w:val="Normal"/>
    <w:rsid w:val="009C4940"/>
    <w:pPr>
      <w:widowControl/>
      <w:pBdr>
        <w:top w:val="single" w:sz="8" w:space="0" w:color="auto"/>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35">
    <w:name w:val="xl135"/>
    <w:basedOn w:val="Normal"/>
    <w:rsid w:val="009C4940"/>
    <w:pPr>
      <w:widowControl/>
      <w:pBdr>
        <w:top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36">
    <w:name w:val="xl136"/>
    <w:basedOn w:val="Normal"/>
    <w:rsid w:val="009C4940"/>
    <w:pPr>
      <w:widowControl/>
      <w:pBdr>
        <w:top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37">
    <w:name w:val="xl137"/>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38">
    <w:name w:val="xl138"/>
    <w:basedOn w:val="Normal"/>
    <w:rsid w:val="009C4940"/>
    <w:pPr>
      <w:widowControl/>
      <w:pBdr>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9">
    <w:name w:val="xl139"/>
    <w:basedOn w:val="Normal"/>
    <w:rsid w:val="009C494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40">
    <w:name w:val="xl140"/>
    <w:basedOn w:val="Normal"/>
    <w:rsid w:val="009C4940"/>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41">
    <w:name w:val="xl141"/>
    <w:basedOn w:val="Normal"/>
    <w:rsid w:val="009C4940"/>
    <w:pPr>
      <w:widowControl/>
      <w:pBdr>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2">
    <w:name w:val="xl142"/>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3">
    <w:name w:val="xl143"/>
    <w:basedOn w:val="Normal"/>
    <w:rsid w:val="009C4940"/>
    <w:pPr>
      <w:widowControl/>
      <w:pBdr>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4">
    <w:name w:val="xl144"/>
    <w:basedOn w:val="Normal"/>
    <w:rsid w:val="009C494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45">
    <w:name w:val="xl145"/>
    <w:basedOn w:val="Normal"/>
    <w:rsid w:val="009C4940"/>
    <w:pPr>
      <w:widowControl/>
      <w:pBdr>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6">
    <w:name w:val="xl146"/>
    <w:basedOn w:val="Normal"/>
    <w:rsid w:val="009C4940"/>
    <w:pPr>
      <w:widowControl/>
      <w:pBdr>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7">
    <w:name w:val="xl147"/>
    <w:basedOn w:val="Normal"/>
    <w:rsid w:val="009C4940"/>
    <w:pPr>
      <w:widowControl/>
      <w:pBdr>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8">
    <w:name w:val="xl148"/>
    <w:basedOn w:val="Normal"/>
    <w:rsid w:val="009C4940"/>
    <w:pPr>
      <w:widowControl/>
      <w:pBdr>
        <w:top w:val="single" w:sz="4" w:space="0" w:color="auto"/>
        <w:left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49">
    <w:name w:val="xl149"/>
    <w:basedOn w:val="Normal"/>
    <w:rsid w:val="009C4940"/>
    <w:pPr>
      <w:widowControl/>
      <w:pBdr>
        <w:top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50">
    <w:name w:val="xl150"/>
    <w:basedOn w:val="Normal"/>
    <w:rsid w:val="009C494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51">
    <w:name w:val="xl151"/>
    <w:basedOn w:val="Normal"/>
    <w:rsid w:val="009C4940"/>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52">
    <w:name w:val="xl152"/>
    <w:basedOn w:val="Normal"/>
    <w:rsid w:val="009C4940"/>
    <w:pPr>
      <w:widowControl/>
      <w:pBdr>
        <w:top w:val="single" w:sz="8" w:space="0" w:color="auto"/>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3">
    <w:name w:val="xl153"/>
    <w:basedOn w:val="Normal"/>
    <w:rsid w:val="009C4940"/>
    <w:pPr>
      <w:widowControl/>
      <w:pBdr>
        <w:top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4">
    <w:name w:val="xl154"/>
    <w:basedOn w:val="Normal"/>
    <w:rsid w:val="009C4940"/>
    <w:pPr>
      <w:widowControl/>
      <w:pBdr>
        <w:top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5">
    <w:name w:val="xl155"/>
    <w:basedOn w:val="Normal"/>
    <w:rsid w:val="009C4940"/>
    <w:pPr>
      <w:widowControl/>
      <w:pBdr>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56">
    <w:name w:val="xl156"/>
    <w:basedOn w:val="Normal"/>
    <w:rsid w:val="009C4940"/>
    <w:pPr>
      <w:widowControl/>
      <w:pBdr>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7">
    <w:name w:val="xl157"/>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8">
    <w:name w:val="xl158"/>
    <w:basedOn w:val="Normal"/>
    <w:rsid w:val="009C4940"/>
    <w:pPr>
      <w:widowControl/>
      <w:pBdr>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9">
    <w:name w:val="xl159"/>
    <w:basedOn w:val="Normal"/>
    <w:rsid w:val="009C4940"/>
    <w:pPr>
      <w:widowControl/>
      <w:pBdr>
        <w:top w:val="single" w:sz="4" w:space="0" w:color="auto"/>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0">
    <w:name w:val="xl160"/>
    <w:basedOn w:val="Normal"/>
    <w:rsid w:val="009C4940"/>
    <w:pPr>
      <w:widowControl/>
      <w:pBdr>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1">
    <w:name w:val="xl161"/>
    <w:basedOn w:val="Normal"/>
    <w:rsid w:val="009C4940"/>
    <w:pPr>
      <w:widowControl/>
      <w:pBdr>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2">
    <w:name w:val="xl162"/>
    <w:basedOn w:val="Normal"/>
    <w:rsid w:val="009C4940"/>
    <w:pPr>
      <w:widowControl/>
      <w:pBdr>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3">
    <w:name w:val="xl163"/>
    <w:basedOn w:val="Normal"/>
    <w:rsid w:val="009C4940"/>
    <w:pPr>
      <w:widowControl/>
      <w:pBdr>
        <w:top w:val="single" w:sz="8" w:space="0" w:color="auto"/>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4">
    <w:name w:val="xl164"/>
    <w:basedOn w:val="Normal"/>
    <w:rsid w:val="009C4940"/>
    <w:pPr>
      <w:widowControl/>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5">
    <w:name w:val="xl165"/>
    <w:basedOn w:val="Normal"/>
    <w:rsid w:val="009C4940"/>
    <w:pPr>
      <w:widowControl/>
      <w:pBdr>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6">
    <w:name w:val="xl166"/>
    <w:basedOn w:val="Normal"/>
    <w:rsid w:val="009C4940"/>
    <w:pPr>
      <w:widowControl/>
      <w:pBdr>
        <w:top w:val="single" w:sz="4" w:space="0" w:color="auto"/>
        <w:left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7">
    <w:name w:val="xl167"/>
    <w:basedOn w:val="Normal"/>
    <w:rsid w:val="009C4940"/>
    <w:pPr>
      <w:widowControl/>
      <w:pBdr>
        <w:top w:val="single" w:sz="4" w:space="0" w:color="auto"/>
        <w:left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68">
    <w:name w:val="xl168"/>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9">
    <w:name w:val="xl169"/>
    <w:basedOn w:val="Normal"/>
    <w:rsid w:val="009C4940"/>
    <w:pPr>
      <w:widowControl/>
      <w:pBdr>
        <w:left w:val="single" w:sz="8"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0">
    <w:name w:val="xl170"/>
    <w:basedOn w:val="Normal"/>
    <w:rsid w:val="009C4940"/>
    <w:pPr>
      <w:widowControl/>
      <w:pBdr>
        <w:left w:val="single" w:sz="4"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1">
    <w:name w:val="xl171"/>
    <w:basedOn w:val="Normal"/>
    <w:rsid w:val="009C4940"/>
    <w:pPr>
      <w:widowControl/>
      <w:pBdr>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2">
    <w:name w:val="xl172"/>
    <w:basedOn w:val="Normal"/>
    <w:rsid w:val="009C4940"/>
    <w:pPr>
      <w:widowControl/>
      <w:pBdr>
        <w:left w:val="single" w:sz="4"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73">
    <w:name w:val="xl173"/>
    <w:basedOn w:val="Normal"/>
    <w:rsid w:val="009C4940"/>
    <w:pPr>
      <w:widowControl/>
      <w:pBdr>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74">
    <w:name w:val="xl174"/>
    <w:basedOn w:val="Normal"/>
    <w:rsid w:val="009C4940"/>
    <w:pPr>
      <w:widowControl/>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5">
    <w:name w:val="xl175"/>
    <w:basedOn w:val="Normal"/>
    <w:rsid w:val="009C4940"/>
    <w:pPr>
      <w:widowControl/>
      <w:pBdr>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6">
    <w:name w:val="xl176"/>
    <w:basedOn w:val="Normal"/>
    <w:rsid w:val="009C4940"/>
    <w:pPr>
      <w:widowControl/>
      <w:pBdr>
        <w:left w:val="single" w:sz="4"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7">
    <w:name w:val="xl177"/>
    <w:basedOn w:val="Normal"/>
    <w:rsid w:val="009C4940"/>
    <w:pPr>
      <w:widowControl/>
      <w:pBdr>
        <w:left w:val="single" w:sz="4"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8">
    <w:name w:val="xl178"/>
    <w:basedOn w:val="Normal"/>
    <w:rsid w:val="009C4940"/>
    <w:pPr>
      <w:widowControl/>
      <w:pBdr>
        <w:top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79">
    <w:name w:val="xl179"/>
    <w:basedOn w:val="Normal"/>
    <w:rsid w:val="009C494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80">
    <w:name w:val="xl180"/>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81">
    <w:name w:val="xl181"/>
    <w:basedOn w:val="Normal"/>
    <w:rsid w:val="009C494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82">
    <w:name w:val="xl182"/>
    <w:basedOn w:val="Normal"/>
    <w:rsid w:val="009C4940"/>
    <w:pPr>
      <w:widowControl/>
      <w:pBdr>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83">
    <w:name w:val="xl183"/>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4">
    <w:name w:val="xl184"/>
    <w:basedOn w:val="Normal"/>
    <w:rsid w:val="009C4940"/>
    <w:pPr>
      <w:widowControl/>
      <w:pBdr>
        <w:left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5">
    <w:name w:val="xl185"/>
    <w:basedOn w:val="Normal"/>
    <w:rsid w:val="009C4940"/>
    <w:pPr>
      <w:widowControl/>
      <w:pBdr>
        <w:left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6">
    <w:name w:val="xl186"/>
    <w:basedOn w:val="Normal"/>
    <w:rsid w:val="009C4940"/>
    <w:pPr>
      <w:widowControl/>
      <w:pBdr>
        <w:left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7">
    <w:name w:val="xl187"/>
    <w:basedOn w:val="Normal"/>
    <w:rsid w:val="009C4940"/>
    <w:pPr>
      <w:widowControl/>
      <w:pBdr>
        <w:top w:val="single" w:sz="4" w:space="0" w:color="auto"/>
        <w:left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8">
    <w:name w:val="xl188"/>
    <w:basedOn w:val="Normal"/>
    <w:rsid w:val="009C4940"/>
    <w:pPr>
      <w:widowControl/>
      <w:pBdr>
        <w:top w:val="single" w:sz="4" w:space="0" w:color="auto"/>
        <w:left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9">
    <w:name w:val="xl189"/>
    <w:basedOn w:val="Normal"/>
    <w:rsid w:val="009C4940"/>
    <w:pPr>
      <w:widowControl/>
      <w:pBdr>
        <w:top w:val="single" w:sz="4" w:space="0" w:color="auto"/>
        <w:left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0">
    <w:name w:val="xl190"/>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1">
    <w:name w:val="xl191"/>
    <w:basedOn w:val="Normal"/>
    <w:rsid w:val="009C494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2">
    <w:name w:val="xl192"/>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3">
    <w:name w:val="xl193"/>
    <w:basedOn w:val="Normal"/>
    <w:rsid w:val="009C4940"/>
    <w:pPr>
      <w:widowControl/>
      <w:pBdr>
        <w:top w:val="single" w:sz="4"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4">
    <w:name w:val="xl194"/>
    <w:basedOn w:val="Normal"/>
    <w:rsid w:val="009C494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5">
    <w:name w:val="xl195"/>
    <w:basedOn w:val="Normal"/>
    <w:rsid w:val="009C4940"/>
    <w:pPr>
      <w:widowControl/>
      <w:pBdr>
        <w:top w:val="single" w:sz="8" w:space="0" w:color="auto"/>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6">
    <w:name w:val="xl196"/>
    <w:basedOn w:val="Normal"/>
    <w:rsid w:val="009C494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97">
    <w:name w:val="xl197"/>
    <w:basedOn w:val="Normal"/>
    <w:rsid w:val="009C494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98">
    <w:name w:val="xl198"/>
    <w:basedOn w:val="Normal"/>
    <w:rsid w:val="009C494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99">
    <w:name w:val="xl199"/>
    <w:basedOn w:val="Normal"/>
    <w:rsid w:val="009C4940"/>
    <w:pPr>
      <w:widowControl/>
      <w:pBdr>
        <w:top w:val="single" w:sz="4" w:space="0" w:color="auto"/>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00">
    <w:name w:val="xl200"/>
    <w:basedOn w:val="Normal"/>
    <w:rsid w:val="009C494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1">
    <w:name w:val="xl201"/>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2">
    <w:name w:val="xl202"/>
    <w:basedOn w:val="Normal"/>
    <w:rsid w:val="009C4940"/>
    <w:pPr>
      <w:widowControl/>
      <w:pBdr>
        <w:top w:val="single" w:sz="4" w:space="0" w:color="auto"/>
        <w:left w:val="single" w:sz="8"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03">
    <w:name w:val="xl203"/>
    <w:basedOn w:val="Normal"/>
    <w:rsid w:val="009C494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4">
    <w:name w:val="xl204"/>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5">
    <w:name w:val="xl205"/>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6">
    <w:name w:val="xl206"/>
    <w:basedOn w:val="Normal"/>
    <w:rsid w:val="009C4940"/>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7">
    <w:name w:val="xl207"/>
    <w:basedOn w:val="Normal"/>
    <w:rsid w:val="009C4940"/>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08">
    <w:name w:val="xl208"/>
    <w:basedOn w:val="Normal"/>
    <w:rsid w:val="009C4940"/>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09">
    <w:name w:val="xl209"/>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0">
    <w:name w:val="xl210"/>
    <w:basedOn w:val="Normal"/>
    <w:rsid w:val="009C4940"/>
    <w:pPr>
      <w:widowControl/>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1">
    <w:name w:val="xl211"/>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12">
    <w:name w:val="xl212"/>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13">
    <w:name w:val="xl213"/>
    <w:basedOn w:val="Normal"/>
    <w:rsid w:val="009C4940"/>
    <w:pPr>
      <w:widowControl/>
      <w:pBdr>
        <w:top w:val="single" w:sz="8" w:space="0" w:color="auto"/>
        <w:left w:val="single" w:sz="4"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14">
    <w:name w:val="xl214"/>
    <w:basedOn w:val="Normal"/>
    <w:rsid w:val="009C4940"/>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5">
    <w:name w:val="xl215"/>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6">
    <w:name w:val="xl216"/>
    <w:basedOn w:val="Normal"/>
    <w:rsid w:val="009C4940"/>
    <w:pPr>
      <w:widowControl/>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7">
    <w:name w:val="xl217"/>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18">
    <w:name w:val="xl218"/>
    <w:basedOn w:val="Normal"/>
    <w:rsid w:val="009C4940"/>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19">
    <w:name w:val="xl219"/>
    <w:basedOn w:val="Normal"/>
    <w:rsid w:val="009C494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0">
    <w:name w:val="xl220"/>
    <w:basedOn w:val="Normal"/>
    <w:rsid w:val="009C4940"/>
    <w:pPr>
      <w:widowControl/>
      <w:pBdr>
        <w:top w:val="single" w:sz="8" w:space="0" w:color="auto"/>
        <w:left w:val="single" w:sz="8"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1">
    <w:name w:val="xl221"/>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22">
    <w:name w:val="xl222"/>
    <w:basedOn w:val="Normal"/>
    <w:rsid w:val="009C494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3">
    <w:name w:val="xl223"/>
    <w:basedOn w:val="Normal"/>
    <w:rsid w:val="009C4940"/>
    <w:pPr>
      <w:widowControl/>
      <w:pBdr>
        <w:top w:val="single" w:sz="8" w:space="0" w:color="auto"/>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4">
    <w:name w:val="xl224"/>
    <w:basedOn w:val="Normal"/>
    <w:rsid w:val="009C4940"/>
    <w:pPr>
      <w:widowControl/>
      <w:pBdr>
        <w:top w:val="single" w:sz="8" w:space="0" w:color="auto"/>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5">
    <w:name w:val="xl225"/>
    <w:basedOn w:val="Normal"/>
    <w:rsid w:val="009C4940"/>
    <w:pPr>
      <w:widowControl/>
      <w:pBdr>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6">
    <w:name w:val="xl226"/>
    <w:basedOn w:val="Normal"/>
    <w:rsid w:val="009C4940"/>
    <w:pPr>
      <w:widowControl/>
      <w:pBdr>
        <w:left w:val="single" w:sz="4"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7">
    <w:name w:val="xl227"/>
    <w:basedOn w:val="Normal"/>
    <w:rsid w:val="009C4940"/>
    <w:pPr>
      <w:widowControl/>
      <w:pBdr>
        <w:left w:val="single" w:sz="4"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8">
    <w:name w:val="xl228"/>
    <w:basedOn w:val="Normal"/>
    <w:rsid w:val="009C4940"/>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29">
    <w:name w:val="xl229"/>
    <w:basedOn w:val="Normal"/>
    <w:rsid w:val="009C4940"/>
    <w:pPr>
      <w:widowControl/>
      <w:pBdr>
        <w:top w:val="single" w:sz="8" w:space="0" w:color="auto"/>
        <w:left w:val="single" w:sz="8"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30">
    <w:name w:val="xl230"/>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31">
    <w:name w:val="xl231"/>
    <w:basedOn w:val="Normal"/>
    <w:rsid w:val="009C4940"/>
    <w:pPr>
      <w:widowControl/>
      <w:pBdr>
        <w:top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32">
    <w:name w:val="xl232"/>
    <w:basedOn w:val="Normal"/>
    <w:rsid w:val="009C4940"/>
    <w:pPr>
      <w:widowControl/>
      <w:pBdr>
        <w:top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character" w:customStyle="1" w:styleId="Bodytext3Spacing2pt">
    <w:name w:val="Body text (3) + Spacing 2 pt"/>
    <w:rsid w:val="000667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20pt">
    <w:name w:val="Body text (2) + 20 pt"/>
    <w:rsid w:val="0006678B"/>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Bodytext2BookAntiqua">
    <w:name w:val="Body text (2) + Book Antiqua"/>
    <w:aliases w:val="4 pt,Body text (2) + Verdana,11 pt,8 pt"/>
    <w:rsid w:val="0006678B"/>
    <w:rPr>
      <w:rFonts w:ascii="Book Antiqua" w:eastAsia="Book Antiqua" w:hAnsi="Book Antiqua" w:cs="Book Antiqua"/>
      <w:b w:val="0"/>
      <w:bCs w:val="0"/>
      <w:i w:val="0"/>
      <w:iCs w:val="0"/>
      <w:smallCaps w:val="0"/>
      <w:strike w:val="0"/>
      <w:color w:val="000000"/>
      <w:spacing w:val="0"/>
      <w:w w:val="100"/>
      <w:position w:val="0"/>
      <w:sz w:val="8"/>
      <w:szCs w:val="8"/>
      <w:u w:val="none"/>
      <w:lang w:val="hy-AM" w:eastAsia="hy-AM" w:bidi="hy-AM"/>
    </w:rPr>
  </w:style>
  <w:style w:type="character" w:customStyle="1" w:styleId="Heading22">
    <w:name w:val="Heading #2 (2)_"/>
    <w:link w:val="Heading220"/>
    <w:locked/>
    <w:rsid w:val="00385FAF"/>
    <w:rPr>
      <w:rFonts w:ascii="Times New Roman" w:eastAsia="Times New Roman" w:hAnsi="Times New Roman" w:cs="Times New Roman"/>
      <w:b/>
      <w:bCs/>
      <w:sz w:val="30"/>
      <w:szCs w:val="30"/>
      <w:shd w:val="clear" w:color="auto" w:fill="FFFFFF"/>
    </w:rPr>
  </w:style>
  <w:style w:type="paragraph" w:customStyle="1" w:styleId="Heading220">
    <w:name w:val="Heading #2 (2)"/>
    <w:basedOn w:val="Normal"/>
    <w:link w:val="Heading22"/>
    <w:rsid w:val="00385FAF"/>
    <w:pPr>
      <w:shd w:val="clear" w:color="auto" w:fill="FFFFFF"/>
      <w:spacing w:before="1020" w:after="42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5pt">
    <w:name w:val="Body text (2) + 15 pt"/>
    <w:aliases w:val="Italic,Spacing 1 pt"/>
    <w:rsid w:val="00385FAF"/>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hy-AM" w:eastAsia="hy-AM" w:bidi="hy-AM"/>
    </w:rPr>
  </w:style>
  <w:style w:type="character" w:customStyle="1" w:styleId="Heading22Spacing2pt">
    <w:name w:val="Heading #2 (2) + Spacing 2 pt"/>
    <w:rsid w:val="00385FAF"/>
    <w:rPr>
      <w:rFonts w:ascii="Times New Roman" w:eastAsia="Times New Roman" w:hAnsi="Times New Roman" w:cs="Times New Roman" w:hint="default"/>
      <w:b/>
      <w:bCs/>
      <w:i w:val="0"/>
      <w:iCs w:val="0"/>
      <w:smallCaps w:val="0"/>
      <w:strike w:val="0"/>
      <w:dstrike w:val="0"/>
      <w:color w:val="000000"/>
      <w:spacing w:val="40"/>
      <w:w w:val="100"/>
      <w:position w:val="0"/>
      <w:sz w:val="30"/>
      <w:szCs w:val="30"/>
      <w:u w:val="none"/>
      <w:effect w:val="none"/>
      <w:lang w:val="hy-AM" w:eastAsia="hy-AM" w:bidi="hy-AM"/>
    </w:rPr>
  </w:style>
  <w:style w:type="character" w:customStyle="1" w:styleId="Bodytext221pt">
    <w:name w:val="Body text (2) + 21 pt"/>
    <w:rsid w:val="00B37BF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hy-AM" w:eastAsia="hy-AM" w:bidi="hy-AM"/>
    </w:rPr>
  </w:style>
  <w:style w:type="character" w:customStyle="1" w:styleId="Bodytext7">
    <w:name w:val="Body text (7)_"/>
    <w:link w:val="Bodytext70"/>
    <w:rsid w:val="00B37BF2"/>
    <w:rPr>
      <w:rFonts w:ascii="Times New Roman" w:eastAsia="Times New Roman" w:hAnsi="Times New Roman" w:cs="Times New Roman"/>
      <w:sz w:val="30"/>
      <w:szCs w:val="30"/>
      <w:shd w:val="clear" w:color="auto" w:fill="FFFFFF"/>
    </w:rPr>
  </w:style>
  <w:style w:type="paragraph" w:customStyle="1" w:styleId="Bodytext70">
    <w:name w:val="Body text (7)"/>
    <w:basedOn w:val="Normal"/>
    <w:link w:val="Bodytext7"/>
    <w:rsid w:val="00B37BF2"/>
    <w:pPr>
      <w:shd w:val="clear" w:color="auto" w:fill="FFFFFF"/>
      <w:spacing w:line="518" w:lineRule="exact"/>
      <w:jc w:val="both"/>
    </w:pPr>
    <w:rPr>
      <w:rFonts w:ascii="Times New Roman" w:eastAsia="Times New Roman" w:hAnsi="Times New Roman" w:cs="Times New Roman"/>
      <w:color w:val="auto"/>
      <w:sz w:val="30"/>
      <w:szCs w:val="30"/>
      <w:lang w:val="en-US" w:eastAsia="en-US" w:bidi="ar-SA"/>
    </w:rPr>
  </w:style>
  <w:style w:type="character" w:customStyle="1" w:styleId="Headerorfooter">
    <w:name w:val="Header or footer_"/>
    <w:link w:val="Headerorfooter0"/>
    <w:rsid w:val="00B37BF2"/>
    <w:rPr>
      <w:rFonts w:ascii="Times New Roman" w:eastAsia="Times New Roman" w:hAnsi="Times New Roman" w:cs="Times New Roman"/>
      <w:sz w:val="28"/>
      <w:szCs w:val="28"/>
      <w:shd w:val="clear" w:color="auto" w:fill="FFFFFF"/>
    </w:rPr>
  </w:style>
  <w:style w:type="character" w:customStyle="1" w:styleId="Heading3">
    <w:name w:val="Heading #3_"/>
    <w:link w:val="Heading30"/>
    <w:rsid w:val="00B37BF2"/>
    <w:rPr>
      <w:rFonts w:ascii="Times New Roman" w:eastAsia="Times New Roman" w:hAnsi="Times New Roman" w:cs="Times New Roman"/>
      <w:b/>
      <w:bCs/>
      <w:sz w:val="28"/>
      <w:szCs w:val="28"/>
      <w:shd w:val="clear" w:color="auto" w:fill="FFFFFF"/>
    </w:rPr>
  </w:style>
  <w:style w:type="character" w:customStyle="1" w:styleId="Heading3Spacing2pt">
    <w:name w:val="Heading #3 + Spacing 2 pt"/>
    <w:rsid w:val="00B37BF2"/>
    <w:rPr>
      <w:rFonts w:ascii="Times New Roman" w:eastAsia="Times New Roman" w:hAnsi="Times New Roman" w:cs="Times New Roman"/>
      <w:b/>
      <w:bCs/>
      <w:color w:val="000000"/>
      <w:spacing w:val="40"/>
      <w:w w:val="100"/>
      <w:position w:val="0"/>
      <w:sz w:val="28"/>
      <w:szCs w:val="28"/>
      <w:shd w:val="clear" w:color="auto" w:fill="FFFFFF"/>
      <w:lang w:val="hy-AM" w:eastAsia="hy-AM" w:bidi="hy-AM"/>
    </w:rPr>
  </w:style>
  <w:style w:type="paragraph" w:customStyle="1" w:styleId="Headerorfooter0">
    <w:name w:val="Header or footer"/>
    <w:basedOn w:val="Normal"/>
    <w:link w:val="Headerorfooter"/>
    <w:rsid w:val="00B37BF2"/>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customStyle="1" w:styleId="Heading30">
    <w:name w:val="Heading #3"/>
    <w:basedOn w:val="Normal"/>
    <w:link w:val="Heading3"/>
    <w:rsid w:val="00B37BF2"/>
    <w:pPr>
      <w:shd w:val="clear" w:color="auto" w:fill="FFFFFF"/>
      <w:spacing w:before="960" w:after="420" w:line="0" w:lineRule="atLeast"/>
      <w:jc w:val="center"/>
      <w:outlineLvl w:val="2"/>
    </w:pPr>
    <w:rPr>
      <w:rFonts w:ascii="Times New Roman" w:eastAsia="Times New Roman" w:hAnsi="Times New Roman" w:cs="Times New Roman"/>
      <w:b/>
      <w:bCs/>
      <w:color w:val="auto"/>
      <w:sz w:val="28"/>
      <w:szCs w:val="28"/>
      <w:lang w:val="en-US" w:eastAsia="en-US" w:bidi="ar-SA"/>
    </w:rPr>
  </w:style>
  <w:style w:type="character" w:customStyle="1" w:styleId="Bodytext3Spacing4pt">
    <w:name w:val="Body text (3) + Spacing 4 pt"/>
    <w:rsid w:val="00B63434"/>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Heading20">
    <w:name w:val="Heading #2_"/>
    <w:basedOn w:val="DefaultParagraphFont"/>
    <w:link w:val="Heading21"/>
    <w:locked/>
    <w:rsid w:val="00164B56"/>
    <w:rPr>
      <w:rFonts w:ascii="Times New Roman" w:eastAsia="Times New Roman" w:hAnsi="Times New Roman" w:cs="Times New Roman"/>
      <w:b/>
      <w:bCs/>
      <w:sz w:val="30"/>
      <w:szCs w:val="30"/>
      <w:shd w:val="clear" w:color="auto" w:fill="FFFFFF"/>
    </w:rPr>
  </w:style>
  <w:style w:type="paragraph" w:customStyle="1" w:styleId="Heading21">
    <w:name w:val="Heading #2"/>
    <w:basedOn w:val="Normal"/>
    <w:link w:val="Heading20"/>
    <w:rsid w:val="00164B56"/>
    <w:pPr>
      <w:shd w:val="clear" w:color="auto" w:fill="FFFFFF"/>
      <w:spacing w:before="1020" w:after="42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Heading2Spacing4pt">
    <w:name w:val="Heading #2 + Spacing 4 pt"/>
    <w:basedOn w:val="Heading20"/>
    <w:rsid w:val="00164B56"/>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Garamond">
    <w:name w:val="Body text (2) + Garamond"/>
    <w:aliases w:val="Bold,Spacing 3 pt,7 pt,6.5 pt,Body text (2) + 13 pt"/>
    <w:basedOn w:val="Bodytext2"/>
    <w:rsid w:val="00164B56"/>
    <w:rPr>
      <w:rFonts w:ascii="Garamond" w:eastAsia="Garamond" w:hAnsi="Garamond" w:cs="Garamond"/>
      <w:b/>
      <w:bCs/>
      <w:color w:val="000000"/>
      <w:spacing w:val="70"/>
      <w:w w:val="100"/>
      <w:position w:val="0"/>
      <w:sz w:val="30"/>
      <w:szCs w:val="30"/>
      <w:shd w:val="clear" w:color="auto" w:fill="FFFFFF"/>
      <w:lang w:val="hy-AM" w:eastAsia="hy-AM" w:bidi="hy-AM"/>
    </w:rPr>
  </w:style>
  <w:style w:type="character" w:customStyle="1" w:styleId="Bodytext2Bold">
    <w:name w:val="Body text (2) + Bold"/>
    <w:aliases w:val="Spacing 2 pt,Body text (4) + Bold"/>
    <w:basedOn w:val="Bodytext2"/>
    <w:rsid w:val="00164B56"/>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2Spacing2pt">
    <w:name w:val="Heading #2 + Spacing 2 pt"/>
    <w:basedOn w:val="Heading20"/>
    <w:rsid w:val="00164B56"/>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11pt">
    <w:name w:val="Body text (2) + 11 pt"/>
    <w:basedOn w:val="Bodytext2"/>
    <w:rsid w:val="00164B56"/>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Heading22Spacing4pt">
    <w:name w:val="Heading #2 (2) + Spacing 4 pt"/>
    <w:basedOn w:val="Heading22"/>
    <w:rsid w:val="000719DC"/>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411pt">
    <w:name w:val="Body text (4) + 11 pt"/>
    <w:basedOn w:val="Bodytext4"/>
    <w:rsid w:val="000719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character" w:customStyle="1" w:styleId="Bodytext2Tahoma">
    <w:name w:val="Body text (2) + Tahoma"/>
    <w:aliases w:val="14 pt,10.5 pt"/>
    <w:basedOn w:val="Bodytext2"/>
    <w:rsid w:val="0092723E"/>
    <w:rPr>
      <w:rFonts w:ascii="Tahoma" w:eastAsia="Tahoma" w:hAnsi="Tahoma" w:cs="Tahoma"/>
      <w:b w:val="0"/>
      <w:bCs w:val="0"/>
      <w:i w:val="0"/>
      <w:iCs w:val="0"/>
      <w:smallCaps w:val="0"/>
      <w:strike w:val="0"/>
      <w:color w:val="000000"/>
      <w:spacing w:val="0"/>
      <w:w w:val="100"/>
      <w:position w:val="0"/>
      <w:sz w:val="28"/>
      <w:szCs w:val="28"/>
      <w:u w:val="none"/>
      <w:lang w:val="hy-AM" w:eastAsia="hy-AM" w:bidi="hy-AM"/>
    </w:rPr>
  </w:style>
  <w:style w:type="character" w:customStyle="1" w:styleId="Bodytext275pt">
    <w:name w:val="Body text (2) + 7.5 pt"/>
    <w:aliases w:val="Spacing 0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y-AM" w:eastAsia="hy-AM" w:bidi="hy-AM"/>
    </w:rPr>
  </w:style>
  <w:style w:type="character" w:customStyle="1" w:styleId="Bodytext2115pt">
    <w:name w:val="Body text (2) + 11.5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12pt">
    <w:name w:val="Body text (2) + 12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4pt">
    <w:name w:val="Body text (2) + 14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Tablecaption">
    <w:name w:val="Table caption_"/>
    <w:basedOn w:val="DefaultParagraphFont"/>
    <w:link w:val="Tablecaption0"/>
    <w:rsid w:val="0092723E"/>
    <w:rPr>
      <w:rFonts w:ascii="Century Schoolbook" w:eastAsia="Century Schoolbook" w:hAnsi="Century Schoolbook" w:cs="Century Schoolbook"/>
      <w:sz w:val="28"/>
      <w:szCs w:val="28"/>
      <w:shd w:val="clear" w:color="auto" w:fill="FFFFFF"/>
      <w:lang w:val="hy-AM" w:eastAsia="hy-AM" w:bidi="hy-AM"/>
    </w:rPr>
  </w:style>
  <w:style w:type="paragraph" w:customStyle="1" w:styleId="Tablecaption0">
    <w:name w:val="Table caption"/>
    <w:basedOn w:val="Normal"/>
    <w:link w:val="Tablecaption"/>
    <w:rsid w:val="0092723E"/>
    <w:pPr>
      <w:shd w:val="clear" w:color="auto" w:fill="FFFFFF"/>
      <w:spacing w:line="0" w:lineRule="atLeast"/>
    </w:pPr>
    <w:rPr>
      <w:rFonts w:ascii="Century Schoolbook" w:eastAsia="Century Schoolbook" w:hAnsi="Century Schoolbook" w:cs="Century Schoolbook"/>
      <w:color w:val="auto"/>
      <w:sz w:val="28"/>
      <w:szCs w:val="28"/>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158"/>
    <w:pPr>
      <w:widowControl w:val="0"/>
      <w:spacing w:after="0" w:line="240" w:lineRule="auto"/>
    </w:pPr>
    <w:rPr>
      <w:rFonts w:ascii="Sylfaen" w:eastAsia="Sylfaen" w:hAnsi="Sylfaen" w:cs="Sylfaen"/>
      <w:color w:val="000000"/>
      <w:sz w:val="24"/>
      <w:szCs w:val="24"/>
      <w:lang w:val="ru-RU" w:eastAsia="ru-RU" w:bidi="ru-RU"/>
    </w:rPr>
  </w:style>
  <w:style w:type="paragraph" w:styleId="Heading1">
    <w:name w:val="heading 1"/>
    <w:basedOn w:val="Normal"/>
    <w:next w:val="Normal"/>
    <w:link w:val="Heading1Char"/>
    <w:qFormat/>
    <w:rsid w:val="00400DA5"/>
    <w:pPr>
      <w:keepNext/>
      <w:widowControl/>
      <w:spacing w:before="240" w:after="60"/>
      <w:outlineLvl w:val="0"/>
    </w:pPr>
    <w:rPr>
      <w:rFonts w:ascii="Arial" w:eastAsia="Times New Roman" w:hAnsi="Arial" w:cs="Arial"/>
      <w:b/>
      <w:bCs/>
      <w:color w:val="auto"/>
      <w:kern w:val="32"/>
      <w:sz w:val="32"/>
      <w:szCs w:val="32"/>
      <w:lang w:bidi="ar-SA"/>
    </w:rPr>
  </w:style>
  <w:style w:type="paragraph" w:styleId="Heading2">
    <w:name w:val="heading 2"/>
    <w:aliases w:val="Fußnote Char Char Char Char Char Char Char Cha Char,Fußnote Char Char Char Char Char Char Char Cha"/>
    <w:basedOn w:val="Normal"/>
    <w:next w:val="Normal"/>
    <w:link w:val="Heading2Char"/>
    <w:uiPriority w:val="99"/>
    <w:qFormat/>
    <w:rsid w:val="00400DA5"/>
    <w:pPr>
      <w:keepNext/>
      <w:widowControl/>
      <w:spacing w:before="240" w:after="60"/>
      <w:outlineLvl w:val="1"/>
    </w:pPr>
    <w:rPr>
      <w:rFonts w:ascii="Arial" w:eastAsia="Times New Roman" w:hAnsi="Arial" w:cs="Arial"/>
      <w:b/>
      <w:bCs/>
      <w:i/>
      <w:iCs/>
      <w:color w:val="auto"/>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2158"/>
    <w:rPr>
      <w:rFonts w:ascii="Times New Roman" w:eastAsia="Times New Roman" w:hAnsi="Times New Roman" w:cs="Times New Roman"/>
      <w:b/>
      <w:bCs/>
      <w:spacing w:val="20"/>
      <w:sz w:val="32"/>
      <w:szCs w:val="32"/>
      <w:shd w:val="clear" w:color="auto" w:fill="FFFFFF"/>
    </w:rPr>
  </w:style>
  <w:style w:type="paragraph" w:customStyle="1" w:styleId="Bodytext30">
    <w:name w:val="Body text (3)"/>
    <w:basedOn w:val="Normal"/>
    <w:link w:val="Bodytext3"/>
    <w:rsid w:val="004D2158"/>
    <w:pPr>
      <w:shd w:val="clear" w:color="auto" w:fill="FFFFFF"/>
      <w:spacing w:line="398" w:lineRule="exact"/>
      <w:jc w:val="center"/>
    </w:pPr>
    <w:rPr>
      <w:rFonts w:ascii="Times New Roman" w:eastAsia="Times New Roman" w:hAnsi="Times New Roman" w:cs="Times New Roman"/>
      <w:b/>
      <w:bCs/>
      <w:color w:val="auto"/>
      <w:spacing w:val="20"/>
      <w:sz w:val="32"/>
      <w:szCs w:val="32"/>
      <w:lang w:val="en-US" w:eastAsia="en-US" w:bidi="ar-SA"/>
    </w:rPr>
  </w:style>
  <w:style w:type="character" w:customStyle="1" w:styleId="Heading10">
    <w:name w:val="Heading #1_"/>
    <w:basedOn w:val="DefaultParagraphFont"/>
    <w:link w:val="Heading11"/>
    <w:rsid w:val="004D2158"/>
    <w:rPr>
      <w:rFonts w:ascii="Times New Roman" w:eastAsia="Times New Roman" w:hAnsi="Times New Roman" w:cs="Times New Roman"/>
      <w:b/>
      <w:bCs/>
      <w:sz w:val="36"/>
      <w:szCs w:val="36"/>
      <w:shd w:val="clear" w:color="auto" w:fill="FFFFFF"/>
    </w:rPr>
  </w:style>
  <w:style w:type="paragraph" w:customStyle="1" w:styleId="Heading11">
    <w:name w:val="Heading #1"/>
    <w:basedOn w:val="Normal"/>
    <w:link w:val="Heading10"/>
    <w:rsid w:val="004D2158"/>
    <w:pPr>
      <w:shd w:val="clear" w:color="auto" w:fill="FFFFFF"/>
      <w:spacing w:after="240" w:line="398" w:lineRule="exact"/>
      <w:jc w:val="center"/>
      <w:outlineLvl w:val="0"/>
    </w:pPr>
    <w:rPr>
      <w:rFonts w:ascii="Times New Roman" w:eastAsia="Times New Roman" w:hAnsi="Times New Roman" w:cs="Times New Roman"/>
      <w:b/>
      <w:bCs/>
      <w:color w:val="auto"/>
      <w:sz w:val="36"/>
      <w:szCs w:val="36"/>
      <w:lang w:val="en-US" w:eastAsia="en-US" w:bidi="ar-SA"/>
    </w:rPr>
  </w:style>
  <w:style w:type="character" w:customStyle="1" w:styleId="Heading1Spacing4pt">
    <w:name w:val="Heading #1 + Spacing 4 pt"/>
    <w:basedOn w:val="Heading10"/>
    <w:rsid w:val="004D2158"/>
    <w:rPr>
      <w:rFonts w:ascii="Times New Roman" w:eastAsia="Times New Roman" w:hAnsi="Times New Roman" w:cs="Times New Roman"/>
      <w:b/>
      <w:bCs/>
      <w:color w:val="000000"/>
      <w:spacing w:val="80"/>
      <w:w w:val="100"/>
      <w:position w:val="0"/>
      <w:sz w:val="36"/>
      <w:szCs w:val="36"/>
      <w:shd w:val="clear" w:color="auto" w:fill="FFFFFF"/>
      <w:lang w:val="ru-RU" w:eastAsia="ru-RU" w:bidi="ru-RU"/>
    </w:rPr>
  </w:style>
  <w:style w:type="character" w:customStyle="1" w:styleId="Bodytext2">
    <w:name w:val="Body text (2)_"/>
    <w:basedOn w:val="DefaultParagraphFont"/>
    <w:link w:val="Bodytext20"/>
    <w:rsid w:val="004D2158"/>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4D2158"/>
    <w:pPr>
      <w:shd w:val="clear" w:color="auto" w:fill="FFFFFF"/>
      <w:spacing w:before="360" w:after="60" w:line="0" w:lineRule="atLeast"/>
      <w:jc w:val="both"/>
    </w:pPr>
    <w:rPr>
      <w:rFonts w:ascii="Times New Roman" w:eastAsia="Times New Roman" w:hAnsi="Times New Roman" w:cs="Times New Roman"/>
      <w:color w:val="auto"/>
      <w:sz w:val="26"/>
      <w:szCs w:val="26"/>
      <w:lang w:val="en-US" w:eastAsia="en-US" w:bidi="ar-SA"/>
    </w:rPr>
  </w:style>
  <w:style w:type="character" w:customStyle="1" w:styleId="Bodytext4">
    <w:name w:val="Body text (4)_"/>
    <w:basedOn w:val="DefaultParagraphFont"/>
    <w:link w:val="Bodytext40"/>
    <w:rsid w:val="004D215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4D2158"/>
    <w:pPr>
      <w:shd w:val="clear" w:color="auto" w:fill="FFFFFF"/>
      <w:spacing w:before="240" w:after="240" w:line="259" w:lineRule="exact"/>
      <w:jc w:val="center"/>
    </w:pPr>
    <w:rPr>
      <w:rFonts w:ascii="Times New Roman" w:eastAsia="Times New Roman" w:hAnsi="Times New Roman" w:cs="Times New Roman"/>
      <w:b/>
      <w:bCs/>
      <w:color w:val="auto"/>
      <w:sz w:val="22"/>
      <w:szCs w:val="22"/>
      <w:lang w:val="en-US" w:eastAsia="en-US" w:bidi="ar-SA"/>
    </w:rPr>
  </w:style>
  <w:style w:type="character" w:customStyle="1" w:styleId="Footnote2">
    <w:name w:val="Footnote (2)_"/>
    <w:basedOn w:val="DefaultParagraphFont"/>
    <w:link w:val="Footnote20"/>
    <w:rsid w:val="004D2158"/>
    <w:rPr>
      <w:rFonts w:ascii="Times New Roman" w:eastAsia="Times New Roman" w:hAnsi="Times New Roman" w:cs="Times New Roman"/>
      <w:sz w:val="18"/>
      <w:szCs w:val="18"/>
      <w:shd w:val="clear" w:color="auto" w:fill="FFFFFF"/>
    </w:rPr>
  </w:style>
  <w:style w:type="paragraph" w:customStyle="1" w:styleId="Footnote20">
    <w:name w:val="Footnote (2)"/>
    <w:basedOn w:val="Normal"/>
    <w:link w:val="Footnote2"/>
    <w:rsid w:val="004D2158"/>
    <w:pPr>
      <w:shd w:val="clear" w:color="auto" w:fill="FFFFFF"/>
      <w:spacing w:line="211" w:lineRule="exact"/>
      <w:jc w:val="both"/>
    </w:pPr>
    <w:rPr>
      <w:rFonts w:ascii="Times New Roman" w:eastAsia="Times New Roman" w:hAnsi="Times New Roman" w:cs="Times New Roman"/>
      <w:color w:val="auto"/>
      <w:sz w:val="18"/>
      <w:szCs w:val="18"/>
      <w:lang w:val="en-US" w:eastAsia="en-US" w:bidi="ar-SA"/>
    </w:rPr>
  </w:style>
  <w:style w:type="character" w:customStyle="1" w:styleId="Bodytext28pt">
    <w:name w:val="Body text (2) + 8 pt"/>
    <w:basedOn w:val="Bodytext2"/>
    <w:rsid w:val="004D2158"/>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HH">
    <w:name w:val="HH"/>
    <w:rsid w:val="00B84BC3"/>
    <w:pPr>
      <w:spacing w:after="0" w:line="240" w:lineRule="auto"/>
      <w:jc w:val="center"/>
    </w:pPr>
    <w:rPr>
      <w:rFonts w:ascii="Dallak Helv" w:eastAsia="Times New Roman" w:hAnsi="Dallak Helv" w:cs="Times New Roman"/>
      <w:b/>
      <w:szCs w:val="20"/>
    </w:rPr>
  </w:style>
  <w:style w:type="paragraph" w:customStyle="1" w:styleId="Hraman">
    <w:name w:val="Hraman"/>
    <w:rsid w:val="00B84BC3"/>
    <w:pPr>
      <w:spacing w:after="0" w:line="240" w:lineRule="auto"/>
      <w:jc w:val="center"/>
    </w:pPr>
    <w:rPr>
      <w:rFonts w:ascii="Dallak Helv" w:eastAsia="Times New Roman" w:hAnsi="Dallak Helv" w:cs="Times New Roman"/>
      <w:b/>
      <w:sz w:val="28"/>
      <w:szCs w:val="20"/>
    </w:rPr>
  </w:style>
  <w:style w:type="paragraph" w:customStyle="1" w:styleId="VERN">
    <w:name w:val="VERN."/>
    <w:rsid w:val="00B84BC3"/>
    <w:pPr>
      <w:spacing w:after="0" w:line="240" w:lineRule="auto"/>
      <w:jc w:val="both"/>
    </w:pPr>
    <w:rPr>
      <w:rFonts w:ascii="Dallak Helv" w:eastAsia="Times New Roman" w:hAnsi="Dallak Helv" w:cs="Times New Roman"/>
      <w:b/>
      <w:sz w:val="19"/>
      <w:szCs w:val="20"/>
    </w:rPr>
  </w:style>
  <w:style w:type="paragraph" w:customStyle="1" w:styleId="texthay">
    <w:name w:val="text hay"/>
    <w:rsid w:val="00B84BC3"/>
    <w:pPr>
      <w:spacing w:after="0" w:line="260" w:lineRule="exact"/>
      <w:ind w:firstLine="396"/>
      <w:jc w:val="both"/>
    </w:pPr>
    <w:rPr>
      <w:rFonts w:ascii="Arial Armenian" w:eastAsia="Times New Roman" w:hAnsi="Arial Armenian" w:cs="Times New Roman"/>
      <w:sz w:val="19"/>
      <w:szCs w:val="20"/>
    </w:rPr>
  </w:style>
  <w:style w:type="paragraph" w:customStyle="1" w:styleId="Naxarar">
    <w:name w:val="Naxarar"/>
    <w:rsid w:val="00B84BC3"/>
    <w:pPr>
      <w:spacing w:after="0" w:line="240" w:lineRule="auto"/>
      <w:jc w:val="right"/>
    </w:pPr>
    <w:rPr>
      <w:rFonts w:ascii="Dallak Helv" w:eastAsia="Times New Roman" w:hAnsi="Dallak Helv" w:cs="Times New Roman"/>
      <w:b/>
      <w:sz w:val="20"/>
      <w:szCs w:val="20"/>
    </w:rPr>
  </w:style>
  <w:style w:type="character" w:customStyle="1" w:styleId="Normal1">
    <w:name w:val="Normal1"/>
    <w:rsid w:val="00B84BC3"/>
    <w:rPr>
      <w:rFonts w:ascii="Arial" w:hAnsi="Arial" w:cs="Arial" w:hint="default"/>
      <w:sz w:val="24"/>
    </w:rPr>
  </w:style>
  <w:style w:type="paragraph" w:customStyle="1" w:styleId="havelvats">
    <w:name w:val="havelvats"/>
    <w:rsid w:val="00B84BC3"/>
    <w:pPr>
      <w:spacing w:after="0" w:line="240" w:lineRule="auto"/>
      <w:ind w:left="3685"/>
      <w:jc w:val="center"/>
    </w:pPr>
    <w:rPr>
      <w:rFonts w:ascii="Arial Armenian" w:eastAsia="Times New Roman" w:hAnsi="Arial Armenian" w:cs="Times New Roman"/>
      <w:b/>
      <w:sz w:val="17"/>
      <w:szCs w:val="20"/>
    </w:rPr>
  </w:style>
  <w:style w:type="paragraph" w:customStyle="1" w:styleId="hodvatskentron">
    <w:name w:val="hodvats kentron"/>
    <w:rsid w:val="00B84BC3"/>
    <w:pPr>
      <w:tabs>
        <w:tab w:val="left" w:pos="992"/>
        <w:tab w:val="left" w:pos="1985"/>
      </w:tabs>
      <w:spacing w:before="113" w:after="113" w:line="240" w:lineRule="auto"/>
    </w:pPr>
    <w:rPr>
      <w:rFonts w:ascii="Dallak Helv" w:eastAsia="Times New Roman" w:hAnsi="Dallak Helv" w:cs="Times New Roman"/>
      <w:b/>
      <w:sz w:val="19"/>
      <w:szCs w:val="20"/>
    </w:rPr>
  </w:style>
  <w:style w:type="paragraph" w:customStyle="1" w:styleId="naxag">
    <w:name w:val="naxag."/>
    <w:rsid w:val="00B84BC3"/>
    <w:pPr>
      <w:spacing w:after="0" w:line="240" w:lineRule="exact"/>
      <w:ind w:firstLine="396"/>
      <w:jc w:val="both"/>
    </w:pPr>
    <w:rPr>
      <w:rFonts w:ascii="Dallak Helv" w:eastAsia="Times New Roman" w:hAnsi="Dallak Helv" w:cs="Times New Roman"/>
      <w:b/>
      <w:sz w:val="20"/>
      <w:szCs w:val="20"/>
    </w:rPr>
  </w:style>
  <w:style w:type="paragraph" w:customStyle="1" w:styleId="mechtex">
    <w:name w:val="mechtex"/>
    <w:basedOn w:val="Normal"/>
    <w:link w:val="mechtexChar"/>
    <w:rsid w:val="006701DF"/>
    <w:pPr>
      <w:widowControl/>
      <w:jc w:val="center"/>
    </w:pPr>
    <w:rPr>
      <w:rFonts w:ascii="Arial Armenian" w:eastAsia="Times New Roman" w:hAnsi="Arial Armenian" w:cs="Times New Roman"/>
      <w:color w:val="auto"/>
      <w:sz w:val="22"/>
      <w:szCs w:val="20"/>
      <w:lang w:val="en-US" w:bidi="ar-SA"/>
    </w:rPr>
  </w:style>
  <w:style w:type="character" w:customStyle="1" w:styleId="mechtexChar">
    <w:name w:val="mechtex Char"/>
    <w:link w:val="mechtex"/>
    <w:rsid w:val="006701DF"/>
    <w:rPr>
      <w:rFonts w:ascii="Arial Armenian" w:eastAsia="Times New Roman" w:hAnsi="Arial Armenian" w:cs="Times New Roman"/>
      <w:szCs w:val="20"/>
      <w:lang w:eastAsia="ru-RU"/>
    </w:rPr>
  </w:style>
  <w:style w:type="paragraph" w:styleId="ListParagraph">
    <w:name w:val="List Paragraph"/>
    <w:basedOn w:val="Normal"/>
    <w:qFormat/>
    <w:rsid w:val="006701DF"/>
    <w:pPr>
      <w:widowControl/>
      <w:spacing w:after="200" w:line="276" w:lineRule="auto"/>
      <w:ind w:left="720"/>
      <w:contextualSpacing/>
    </w:pPr>
    <w:rPr>
      <w:rFonts w:ascii="Calibri" w:eastAsia="Times New Roman" w:hAnsi="Calibri" w:cs="Times New Roman"/>
      <w:color w:val="auto"/>
      <w:sz w:val="22"/>
      <w:szCs w:val="22"/>
      <w:lang w:val="en-US" w:eastAsia="en-US" w:bidi="ar-SA"/>
    </w:rPr>
  </w:style>
  <w:style w:type="character" w:customStyle="1" w:styleId="Heading1Char">
    <w:name w:val="Heading 1 Char"/>
    <w:basedOn w:val="DefaultParagraphFont"/>
    <w:link w:val="Heading1"/>
    <w:rsid w:val="00400DA5"/>
    <w:rPr>
      <w:rFonts w:ascii="Arial" w:eastAsia="Times New Roman" w:hAnsi="Arial" w:cs="Arial"/>
      <w:b/>
      <w:bCs/>
      <w:kern w:val="32"/>
      <w:sz w:val="32"/>
      <w:szCs w:val="32"/>
      <w:lang w:val="ru-RU" w:eastAsia="ru-RU"/>
    </w:rPr>
  </w:style>
  <w:style w:type="character" w:customStyle="1" w:styleId="Heading2Char">
    <w:name w:val="Heading 2 Char"/>
    <w:aliases w:val="Fußnote Char Char Char Char Char Char Char Cha Char Char,Fußnote Char Char Char Char Char Char Char Cha Char1"/>
    <w:basedOn w:val="DefaultParagraphFont"/>
    <w:link w:val="Heading2"/>
    <w:uiPriority w:val="9"/>
    <w:rsid w:val="00400DA5"/>
    <w:rPr>
      <w:rFonts w:ascii="Arial" w:eastAsia="Times New Roman" w:hAnsi="Arial" w:cs="Arial"/>
      <w:b/>
      <w:bCs/>
      <w:i/>
      <w:iCs/>
      <w:sz w:val="28"/>
      <w:szCs w:val="28"/>
      <w:lang w:val="ru-RU" w:eastAsia="ru-RU"/>
    </w:rPr>
  </w:style>
  <w:style w:type="paragraph" w:styleId="FootnoteText">
    <w:name w:val="footnote text"/>
    <w:basedOn w:val="Normal"/>
    <w:link w:val="FootnoteTextChar"/>
    <w:uiPriority w:val="99"/>
    <w:semiHidden/>
    <w:rsid w:val="00400DA5"/>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semiHidden/>
    <w:rsid w:val="00400DA5"/>
    <w:rPr>
      <w:rFonts w:ascii="Calibri" w:eastAsia="Calibri" w:hAnsi="Calibri" w:cs="Times New Roman"/>
      <w:sz w:val="20"/>
      <w:szCs w:val="20"/>
      <w:lang w:val="ru-RU"/>
    </w:rPr>
  </w:style>
  <w:style w:type="paragraph" w:styleId="BodyText">
    <w:name w:val="Body Text"/>
    <w:basedOn w:val="Normal"/>
    <w:link w:val="BodyTextChar"/>
    <w:uiPriority w:val="99"/>
    <w:rsid w:val="00400DA5"/>
    <w:pPr>
      <w:widowControl/>
      <w:spacing w:after="120"/>
    </w:pPr>
    <w:rPr>
      <w:rFonts w:ascii="Arial Armenian" w:eastAsia="Times New Roman" w:hAnsi="Arial Armenian" w:cs="Times New Roman"/>
      <w:color w:val="auto"/>
      <w:sz w:val="20"/>
      <w:lang w:val="en-GB" w:eastAsia="en-US" w:bidi="ar-SA"/>
    </w:rPr>
  </w:style>
  <w:style w:type="character" w:customStyle="1" w:styleId="BodyTextChar">
    <w:name w:val="Body Text Char"/>
    <w:basedOn w:val="DefaultParagraphFont"/>
    <w:link w:val="BodyText"/>
    <w:uiPriority w:val="99"/>
    <w:rsid w:val="00400DA5"/>
    <w:rPr>
      <w:rFonts w:ascii="Arial Armenian" w:eastAsia="Times New Roman" w:hAnsi="Arial Armenian" w:cs="Times New Roman"/>
      <w:sz w:val="20"/>
      <w:szCs w:val="24"/>
      <w:lang w:val="en-GB"/>
    </w:rPr>
  </w:style>
  <w:style w:type="paragraph" w:styleId="NormalWeb">
    <w:name w:val="Normal (Web)"/>
    <w:aliases w:val="webb"/>
    <w:basedOn w:val="Normal"/>
    <w:rsid w:val="00400DA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DefaultParagraphFont"/>
    <w:rsid w:val="00400DA5"/>
    <w:rPr>
      <w:rFonts w:cs="Times New Roman"/>
    </w:rPr>
  </w:style>
  <w:style w:type="character" w:styleId="CommentReference">
    <w:name w:val="annotation reference"/>
    <w:basedOn w:val="DefaultParagraphFont"/>
    <w:uiPriority w:val="99"/>
    <w:rsid w:val="00400DA5"/>
    <w:rPr>
      <w:rFonts w:cs="Times New Roman"/>
      <w:sz w:val="16"/>
      <w:szCs w:val="16"/>
    </w:rPr>
  </w:style>
  <w:style w:type="paragraph" w:styleId="CommentText">
    <w:name w:val="annotation text"/>
    <w:basedOn w:val="Normal"/>
    <w:link w:val="CommentTextChar"/>
    <w:uiPriority w:val="99"/>
    <w:rsid w:val="00400DA5"/>
    <w:pPr>
      <w:widowControl/>
      <w:spacing w:after="200"/>
    </w:pPr>
    <w:rPr>
      <w:rFonts w:ascii="Calibri" w:eastAsia="Calibri" w:hAnsi="Calibri" w:cs="Times New Roman"/>
      <w:color w:val="auto"/>
      <w:sz w:val="20"/>
      <w:szCs w:val="20"/>
      <w:lang w:eastAsia="en-US" w:bidi="ar-SA"/>
    </w:rPr>
  </w:style>
  <w:style w:type="character" w:customStyle="1" w:styleId="CommentTextChar">
    <w:name w:val="Comment Text Char"/>
    <w:basedOn w:val="DefaultParagraphFont"/>
    <w:link w:val="CommentText"/>
    <w:uiPriority w:val="99"/>
    <w:rsid w:val="00400DA5"/>
    <w:rPr>
      <w:rFonts w:ascii="Calibri" w:eastAsia="Calibri" w:hAnsi="Calibri" w:cs="Times New Roman"/>
      <w:sz w:val="20"/>
      <w:szCs w:val="20"/>
      <w:lang w:val="ru-RU"/>
    </w:rPr>
  </w:style>
  <w:style w:type="character" w:customStyle="1" w:styleId="CommentSubjectChar">
    <w:name w:val="Comment Subject Char"/>
    <w:uiPriority w:val="99"/>
    <w:semiHidden/>
    <w:locked/>
    <w:rsid w:val="00400DA5"/>
    <w:rPr>
      <w:rFonts w:ascii="Calibri" w:hAnsi="Calibri"/>
      <w:b/>
      <w:sz w:val="20"/>
    </w:rPr>
  </w:style>
  <w:style w:type="paragraph" w:styleId="CommentSubject">
    <w:name w:val="annotation subject"/>
    <w:basedOn w:val="CommentText"/>
    <w:next w:val="CommentText"/>
    <w:link w:val="CommentSubjectChar1"/>
    <w:uiPriority w:val="99"/>
    <w:semiHidden/>
    <w:rsid w:val="00400DA5"/>
    <w:rPr>
      <w:b/>
      <w:bCs/>
      <w:lang w:val="en-US"/>
    </w:rPr>
  </w:style>
  <w:style w:type="character" w:customStyle="1" w:styleId="CommentSubjectChar1">
    <w:name w:val="Comment Subject Char1"/>
    <w:basedOn w:val="CommentTextChar"/>
    <w:link w:val="CommentSubject"/>
    <w:uiPriority w:val="99"/>
    <w:semiHidden/>
    <w:rsid w:val="00400DA5"/>
    <w:rPr>
      <w:rFonts w:ascii="Calibri" w:eastAsia="Calibri" w:hAnsi="Calibri" w:cs="Times New Roman"/>
      <w:b/>
      <w:bCs/>
      <w:sz w:val="20"/>
      <w:szCs w:val="20"/>
      <w:lang w:val="ru-RU"/>
    </w:rPr>
  </w:style>
  <w:style w:type="paragraph" w:styleId="BalloonText">
    <w:name w:val="Balloon Text"/>
    <w:basedOn w:val="Normal"/>
    <w:link w:val="BalloonTextChar"/>
    <w:uiPriority w:val="99"/>
    <w:rsid w:val="00400DA5"/>
    <w:pPr>
      <w:widowControl/>
    </w:pPr>
    <w:rPr>
      <w:rFonts w:ascii="Tahoma" w:eastAsia="Calibri" w:hAnsi="Tahoma" w:cs="Tahoma"/>
      <w:color w:val="auto"/>
      <w:sz w:val="16"/>
      <w:szCs w:val="16"/>
      <w:lang w:eastAsia="en-US" w:bidi="ar-SA"/>
    </w:rPr>
  </w:style>
  <w:style w:type="character" w:customStyle="1" w:styleId="BalloonTextChar">
    <w:name w:val="Balloon Text Char"/>
    <w:basedOn w:val="DefaultParagraphFont"/>
    <w:link w:val="BalloonText"/>
    <w:uiPriority w:val="99"/>
    <w:semiHidden/>
    <w:rsid w:val="00400DA5"/>
    <w:rPr>
      <w:rFonts w:ascii="Tahoma" w:eastAsia="Calibri" w:hAnsi="Tahoma" w:cs="Tahoma"/>
      <w:sz w:val="16"/>
      <w:szCs w:val="16"/>
      <w:lang w:val="ru-RU"/>
    </w:rPr>
  </w:style>
  <w:style w:type="character" w:styleId="Strong">
    <w:name w:val="Strong"/>
    <w:basedOn w:val="DefaultParagraphFont"/>
    <w:uiPriority w:val="22"/>
    <w:qFormat/>
    <w:rsid w:val="00400DA5"/>
    <w:rPr>
      <w:rFonts w:cs="Times New Roman"/>
      <w:b/>
      <w:bCs/>
    </w:rPr>
  </w:style>
  <w:style w:type="character" w:styleId="Emphasis">
    <w:name w:val="Emphasis"/>
    <w:basedOn w:val="DefaultParagraphFont"/>
    <w:qFormat/>
    <w:rsid w:val="00400DA5"/>
    <w:rPr>
      <w:rFonts w:cs="Times New Roman"/>
      <w:i/>
      <w:iCs/>
    </w:rPr>
  </w:style>
  <w:style w:type="character" w:customStyle="1" w:styleId="hps">
    <w:name w:val="hps"/>
    <w:basedOn w:val="DefaultParagraphFont"/>
    <w:uiPriority w:val="99"/>
    <w:rsid w:val="00400DA5"/>
    <w:rPr>
      <w:rFonts w:cs="Times New Roman"/>
    </w:rPr>
  </w:style>
  <w:style w:type="paragraph" w:styleId="BodyText21">
    <w:name w:val="Body Text 2"/>
    <w:basedOn w:val="Normal"/>
    <w:link w:val="BodyText2Char"/>
    <w:uiPriority w:val="99"/>
    <w:rsid w:val="00400DA5"/>
    <w:pPr>
      <w:widowControl/>
      <w:spacing w:after="120" w:line="480" w:lineRule="auto"/>
    </w:pPr>
    <w:rPr>
      <w:rFonts w:ascii="Calibri" w:eastAsia="Calibri" w:hAnsi="Calibri" w:cs="Times New Roman"/>
      <w:color w:val="auto"/>
      <w:sz w:val="22"/>
      <w:szCs w:val="22"/>
      <w:lang w:eastAsia="en-US" w:bidi="ar-SA"/>
    </w:rPr>
  </w:style>
  <w:style w:type="character" w:customStyle="1" w:styleId="BodyText2Char">
    <w:name w:val="Body Text 2 Char"/>
    <w:basedOn w:val="DefaultParagraphFont"/>
    <w:link w:val="BodyText21"/>
    <w:uiPriority w:val="99"/>
    <w:semiHidden/>
    <w:rsid w:val="00400DA5"/>
    <w:rPr>
      <w:rFonts w:ascii="Calibri" w:eastAsia="Calibri" w:hAnsi="Calibri" w:cs="Times New Roman"/>
      <w:lang w:val="ru-RU"/>
    </w:rPr>
  </w:style>
  <w:style w:type="paragraph" w:customStyle="1" w:styleId="CharCharCharCharCharCharCharCharCharCharChar">
    <w:name w:val="Char Char Char Знак Char Char Char Char Char Знак Char Char Char"/>
    <w:basedOn w:val="Normal"/>
    <w:uiPriority w:val="99"/>
    <w:rsid w:val="00400DA5"/>
    <w:pPr>
      <w:widowControl/>
      <w:spacing w:after="160" w:line="240" w:lineRule="exact"/>
    </w:pPr>
    <w:rPr>
      <w:rFonts w:ascii="Arial" w:eastAsia="Times New Roman" w:hAnsi="Arial" w:cs="Arial"/>
      <w:color w:val="auto"/>
      <w:sz w:val="20"/>
      <w:szCs w:val="20"/>
      <w:lang w:val="en-US" w:eastAsia="en-US" w:bidi="ar-SA"/>
    </w:rPr>
  </w:style>
  <w:style w:type="character" w:styleId="Hyperlink">
    <w:name w:val="Hyperlink"/>
    <w:basedOn w:val="DefaultParagraphFont"/>
    <w:rsid w:val="00400DA5"/>
    <w:rPr>
      <w:rFonts w:cs="Times New Roman"/>
      <w:color w:val="0000FF"/>
      <w:u w:val="single"/>
    </w:rPr>
  </w:style>
  <w:style w:type="paragraph" w:customStyle="1" w:styleId="CharChar">
    <w:name w:val="Char Char"/>
    <w:basedOn w:val="Normal"/>
    <w:uiPriority w:val="99"/>
    <w:rsid w:val="00400DA5"/>
    <w:pPr>
      <w:widowControl/>
      <w:spacing w:after="160" w:line="240" w:lineRule="exact"/>
    </w:pPr>
    <w:rPr>
      <w:rFonts w:ascii="Arial" w:eastAsia="Times New Roman" w:hAnsi="Arial" w:cs="Arial"/>
      <w:color w:val="auto"/>
      <w:sz w:val="20"/>
      <w:szCs w:val="20"/>
      <w:lang w:val="en-US" w:eastAsia="en-US" w:bidi="ar-SA"/>
    </w:rPr>
  </w:style>
  <w:style w:type="paragraph" w:styleId="TOC3">
    <w:name w:val="toc 3"/>
    <w:basedOn w:val="Normal"/>
    <w:next w:val="Normal"/>
    <w:autoRedefine/>
    <w:uiPriority w:val="99"/>
    <w:rsid w:val="00400DA5"/>
    <w:pPr>
      <w:widowControl/>
      <w:ind w:left="480"/>
    </w:pPr>
    <w:rPr>
      <w:rFonts w:ascii="Arial Armenian" w:eastAsia="Times New Roman" w:hAnsi="Arial Armenian" w:cs="Times New Roman"/>
      <w:color w:val="auto"/>
      <w:lang w:bidi="ar-SA"/>
    </w:rPr>
  </w:style>
  <w:style w:type="character" w:customStyle="1" w:styleId="EndnoteTextChar">
    <w:name w:val="Endnote Text Char"/>
    <w:uiPriority w:val="99"/>
    <w:semiHidden/>
    <w:locked/>
    <w:rsid w:val="00400DA5"/>
    <w:rPr>
      <w:rFonts w:ascii="Calibri" w:hAnsi="Calibri"/>
      <w:sz w:val="20"/>
    </w:rPr>
  </w:style>
  <w:style w:type="paragraph" w:styleId="EndnoteText">
    <w:name w:val="endnote text"/>
    <w:basedOn w:val="Normal"/>
    <w:link w:val="EndnoteTextChar1"/>
    <w:uiPriority w:val="99"/>
    <w:semiHidden/>
    <w:rsid w:val="00400DA5"/>
    <w:pPr>
      <w:widowControl/>
    </w:pPr>
    <w:rPr>
      <w:rFonts w:ascii="Calibri" w:eastAsia="Calibri" w:hAnsi="Calibri" w:cs="Times New Roman"/>
      <w:color w:val="auto"/>
      <w:sz w:val="20"/>
      <w:szCs w:val="20"/>
      <w:lang w:val="en-US" w:eastAsia="en-US" w:bidi="ar-SA"/>
    </w:rPr>
  </w:style>
  <w:style w:type="character" w:customStyle="1" w:styleId="EndnoteTextChar1">
    <w:name w:val="Endnote Text Char1"/>
    <w:basedOn w:val="DefaultParagraphFont"/>
    <w:link w:val="EndnoteText"/>
    <w:uiPriority w:val="99"/>
    <w:semiHidden/>
    <w:rsid w:val="00400DA5"/>
    <w:rPr>
      <w:rFonts w:ascii="Calibri" w:eastAsia="Calibri" w:hAnsi="Calibri" w:cs="Times New Roman"/>
      <w:sz w:val="20"/>
      <w:szCs w:val="20"/>
    </w:rPr>
  </w:style>
  <w:style w:type="character" w:customStyle="1" w:styleId="HeaderChar">
    <w:name w:val="Header Char"/>
    <w:uiPriority w:val="99"/>
    <w:locked/>
    <w:rsid w:val="00400DA5"/>
    <w:rPr>
      <w:rFonts w:ascii="Calibri" w:hAnsi="Calibri"/>
    </w:rPr>
  </w:style>
  <w:style w:type="paragraph" w:styleId="Header">
    <w:name w:val="header"/>
    <w:basedOn w:val="Normal"/>
    <w:link w:val="HeaderChar1"/>
    <w:uiPriority w:val="99"/>
    <w:rsid w:val="00400DA5"/>
    <w:pPr>
      <w:widowControl/>
      <w:tabs>
        <w:tab w:val="center" w:pos="4677"/>
        <w:tab w:val="right" w:pos="9355"/>
      </w:tabs>
    </w:pPr>
    <w:rPr>
      <w:rFonts w:ascii="Calibri" w:eastAsia="Calibri" w:hAnsi="Calibri" w:cs="Times New Roman"/>
      <w:color w:val="auto"/>
      <w:sz w:val="20"/>
      <w:szCs w:val="20"/>
      <w:lang w:val="en-US" w:eastAsia="en-US" w:bidi="ar-SA"/>
    </w:rPr>
  </w:style>
  <w:style w:type="character" w:customStyle="1" w:styleId="HeaderChar1">
    <w:name w:val="Header Char1"/>
    <w:basedOn w:val="DefaultParagraphFont"/>
    <w:link w:val="Header"/>
    <w:uiPriority w:val="99"/>
    <w:semiHidden/>
    <w:rsid w:val="00400DA5"/>
    <w:rPr>
      <w:rFonts w:ascii="Calibri" w:eastAsia="Calibri" w:hAnsi="Calibri" w:cs="Times New Roman"/>
      <w:sz w:val="20"/>
      <w:szCs w:val="20"/>
    </w:rPr>
  </w:style>
  <w:style w:type="paragraph" w:styleId="Footer">
    <w:name w:val="footer"/>
    <w:basedOn w:val="Normal"/>
    <w:link w:val="FooterChar"/>
    <w:uiPriority w:val="99"/>
    <w:rsid w:val="00400DA5"/>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FooterChar">
    <w:name w:val="Footer Char"/>
    <w:basedOn w:val="DefaultParagraphFont"/>
    <w:link w:val="Footer"/>
    <w:uiPriority w:val="99"/>
    <w:rsid w:val="00400DA5"/>
    <w:rPr>
      <w:rFonts w:ascii="Calibri" w:eastAsia="Calibri" w:hAnsi="Calibri" w:cs="Times New Roman"/>
      <w:lang w:val="ru-RU"/>
    </w:rPr>
  </w:style>
  <w:style w:type="table" w:styleId="TableGrid">
    <w:name w:val="Table Grid"/>
    <w:basedOn w:val="TableNormal"/>
    <w:uiPriority w:val="59"/>
    <w:rsid w:val="00400D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uiPriority w:val="99"/>
    <w:semiHidden/>
    <w:rsid w:val="00400DA5"/>
    <w:pPr>
      <w:widowControl/>
      <w:spacing w:after="160" w:line="240" w:lineRule="exact"/>
    </w:pPr>
    <w:rPr>
      <w:rFonts w:ascii="Arial" w:eastAsia="Times New Roman" w:hAnsi="Arial" w:cs="Arial"/>
      <w:color w:val="auto"/>
      <w:sz w:val="20"/>
      <w:szCs w:val="20"/>
      <w:lang w:val="en-GB" w:eastAsia="en-US" w:bidi="ar-SA"/>
    </w:rPr>
  </w:style>
  <w:style w:type="character" w:styleId="PageNumber">
    <w:name w:val="page number"/>
    <w:basedOn w:val="DefaultParagraphFont"/>
    <w:rsid w:val="00400DA5"/>
    <w:rPr>
      <w:rFonts w:cs="Times New Roman"/>
    </w:rPr>
  </w:style>
  <w:style w:type="paragraph" w:customStyle="1" w:styleId="norm">
    <w:name w:val="norm"/>
    <w:basedOn w:val="Normal"/>
    <w:link w:val="normChar"/>
    <w:rsid w:val="00AC4F16"/>
    <w:pPr>
      <w:widowControl/>
      <w:spacing w:line="480" w:lineRule="auto"/>
      <w:ind w:firstLine="709"/>
      <w:jc w:val="both"/>
    </w:pPr>
    <w:rPr>
      <w:rFonts w:ascii="Arial Armenian" w:eastAsia="Times New Roman" w:hAnsi="Arial Armenian" w:cs="Times New Roman"/>
      <w:color w:val="auto"/>
      <w:sz w:val="22"/>
      <w:szCs w:val="20"/>
      <w:lang w:val="en-US" w:bidi="ar-SA"/>
    </w:rPr>
  </w:style>
  <w:style w:type="character" w:customStyle="1" w:styleId="normChar">
    <w:name w:val="norm Char"/>
    <w:link w:val="norm"/>
    <w:locked/>
    <w:rsid w:val="00AC4F16"/>
    <w:rPr>
      <w:rFonts w:ascii="Arial Armenian" w:eastAsia="Times New Roman" w:hAnsi="Arial Armenian" w:cs="Times New Roman"/>
      <w:szCs w:val="20"/>
      <w:lang w:eastAsia="ru-RU"/>
    </w:rPr>
  </w:style>
  <w:style w:type="paragraph" w:customStyle="1" w:styleId="Style15">
    <w:name w:val="Style1.5"/>
    <w:basedOn w:val="Normal"/>
    <w:rsid w:val="00AC4F16"/>
    <w:pPr>
      <w:widowControl/>
      <w:spacing w:line="360" w:lineRule="auto"/>
      <w:ind w:firstLine="709"/>
      <w:jc w:val="both"/>
    </w:pPr>
    <w:rPr>
      <w:rFonts w:ascii="Arial Armenian" w:eastAsia="Times New Roman" w:hAnsi="Arial Armenian" w:cs="Times New Roman"/>
      <w:color w:val="auto"/>
      <w:sz w:val="22"/>
      <w:szCs w:val="20"/>
      <w:lang w:val="en-US" w:bidi="ar-SA"/>
    </w:rPr>
  </w:style>
  <w:style w:type="paragraph" w:customStyle="1" w:styleId="Style1">
    <w:name w:val="Style1"/>
    <w:basedOn w:val="mechtex"/>
    <w:rsid w:val="00AC4F16"/>
    <w:pPr>
      <w:jc w:val="both"/>
    </w:pPr>
  </w:style>
  <w:style w:type="paragraph" w:customStyle="1" w:styleId="russtyle">
    <w:name w:val="russtyle"/>
    <w:basedOn w:val="Normal"/>
    <w:rsid w:val="00AC4F16"/>
    <w:pPr>
      <w:widowControl/>
    </w:pPr>
    <w:rPr>
      <w:rFonts w:ascii="Russian Baltica" w:eastAsia="Times New Roman" w:hAnsi="Russian Baltica" w:cs="Times New Roman"/>
      <w:color w:val="auto"/>
      <w:sz w:val="22"/>
      <w:szCs w:val="20"/>
      <w:lang w:val="en-US" w:bidi="ar-SA"/>
    </w:rPr>
  </w:style>
  <w:style w:type="paragraph" w:customStyle="1" w:styleId="Style2">
    <w:name w:val="Style2"/>
    <w:basedOn w:val="mechtex"/>
    <w:rsid w:val="00AC4F16"/>
    <w:rPr>
      <w:w w:val="90"/>
    </w:rPr>
  </w:style>
  <w:style w:type="paragraph" w:customStyle="1" w:styleId="Style3">
    <w:name w:val="Style3"/>
    <w:basedOn w:val="mechtex"/>
    <w:rsid w:val="00AC4F16"/>
    <w:rPr>
      <w:w w:val="90"/>
    </w:rPr>
  </w:style>
  <w:style w:type="paragraph" w:customStyle="1" w:styleId="Style6">
    <w:name w:val="Style6"/>
    <w:basedOn w:val="mechtex"/>
    <w:rsid w:val="00AC4F16"/>
  </w:style>
  <w:style w:type="paragraph" w:customStyle="1" w:styleId="hodvatsken">
    <w:name w:val="hodvats ken"/>
    <w:rsid w:val="00D61257"/>
    <w:pPr>
      <w:tabs>
        <w:tab w:val="left" w:pos="992"/>
        <w:tab w:val="left" w:pos="1985"/>
      </w:tabs>
      <w:spacing w:before="113" w:after="113" w:line="240" w:lineRule="auto"/>
    </w:pPr>
    <w:rPr>
      <w:rFonts w:ascii="Dallak Helv" w:eastAsia="Times New Roman" w:hAnsi="Dallak Helv" w:cs="Times New Roman"/>
      <w:b/>
      <w:sz w:val="18"/>
      <w:szCs w:val="20"/>
    </w:rPr>
  </w:style>
  <w:style w:type="paragraph" w:customStyle="1" w:styleId="amis">
    <w:name w:val="amis"/>
    <w:rsid w:val="00D61257"/>
    <w:pPr>
      <w:spacing w:after="0" w:line="240" w:lineRule="auto"/>
      <w:ind w:left="283" w:right="283"/>
      <w:jc w:val="both"/>
    </w:pPr>
    <w:rPr>
      <w:rFonts w:ascii="Dallak Helv" w:eastAsia="Times New Roman" w:hAnsi="Dallak Helv" w:cs="Times New Roman"/>
      <w:sz w:val="17"/>
      <w:szCs w:val="20"/>
    </w:rPr>
  </w:style>
  <w:style w:type="paragraph" w:customStyle="1" w:styleId="amis-1">
    <w:name w:val="amis-1"/>
    <w:rsid w:val="00D61257"/>
    <w:pPr>
      <w:spacing w:after="0" w:line="240" w:lineRule="auto"/>
      <w:ind w:left="566" w:right="283"/>
      <w:jc w:val="both"/>
    </w:pPr>
    <w:rPr>
      <w:rFonts w:ascii="Dallak Helv" w:eastAsia="Times New Roman" w:hAnsi="Dallak Helv" w:cs="Times New Roman"/>
      <w:sz w:val="16"/>
      <w:szCs w:val="20"/>
    </w:rPr>
  </w:style>
  <w:style w:type="paragraph" w:customStyle="1" w:styleId="norm-haj">
    <w:name w:val="norm-haj"/>
    <w:rsid w:val="00D61257"/>
    <w:pPr>
      <w:tabs>
        <w:tab w:val="center" w:pos="4320"/>
        <w:tab w:val="right" w:pos="8640"/>
      </w:tabs>
      <w:spacing w:after="0" w:line="270" w:lineRule="exact"/>
    </w:pPr>
    <w:rPr>
      <w:rFonts w:ascii="Arial Armenian" w:eastAsia="Times New Roman" w:hAnsi="Arial Armenian" w:cs="Times New Roman"/>
      <w:sz w:val="20"/>
      <w:szCs w:val="20"/>
    </w:rPr>
  </w:style>
  <w:style w:type="paragraph" w:customStyle="1" w:styleId="naxarar0">
    <w:name w:val="naxarar"/>
    <w:rsid w:val="00D61257"/>
    <w:pPr>
      <w:spacing w:after="0" w:line="240" w:lineRule="auto"/>
      <w:ind w:left="396" w:right="283"/>
      <w:jc w:val="both"/>
    </w:pPr>
    <w:rPr>
      <w:rFonts w:ascii="Dallak Helv" w:eastAsia="Times New Roman" w:hAnsi="Dallak Helv" w:cs="Times New Roman"/>
      <w:b/>
      <w:sz w:val="18"/>
      <w:szCs w:val="20"/>
    </w:rPr>
  </w:style>
  <w:style w:type="paragraph" w:customStyle="1" w:styleId="hastat">
    <w:name w:val="hastat"/>
    <w:rsid w:val="00D61257"/>
    <w:pPr>
      <w:spacing w:after="0" w:line="240" w:lineRule="auto"/>
      <w:ind w:left="6236"/>
      <w:jc w:val="center"/>
    </w:pPr>
    <w:rPr>
      <w:rFonts w:ascii="Arial Armenian" w:eastAsia="Times New Roman" w:hAnsi="Arial Armenian" w:cs="Times New Roman"/>
      <w:i/>
      <w:sz w:val="16"/>
      <w:szCs w:val="20"/>
    </w:rPr>
  </w:style>
  <w:style w:type="paragraph" w:customStyle="1" w:styleId="Hramayum">
    <w:name w:val="Hramayum"/>
    <w:rsid w:val="00D61257"/>
    <w:pPr>
      <w:spacing w:before="170" w:after="56" w:line="240" w:lineRule="auto"/>
      <w:jc w:val="center"/>
    </w:pPr>
    <w:rPr>
      <w:rFonts w:ascii="Dallak Helv" w:eastAsia="Times New Roman" w:hAnsi="Dallak Helv" w:cs="Times New Roman"/>
      <w:b/>
      <w:sz w:val="20"/>
      <w:szCs w:val="20"/>
    </w:rPr>
  </w:style>
  <w:style w:type="character" w:customStyle="1" w:styleId="apple-style-span">
    <w:name w:val="apple-style-span"/>
    <w:basedOn w:val="DefaultParagraphFont"/>
    <w:rsid w:val="00D61257"/>
    <w:rPr>
      <w:rFonts w:cs="Times New Roman"/>
    </w:rPr>
  </w:style>
  <w:style w:type="paragraph" w:customStyle="1" w:styleId="naharar">
    <w:name w:val="naharar"/>
    <w:rsid w:val="0046734D"/>
    <w:pPr>
      <w:spacing w:after="0" w:line="240" w:lineRule="auto"/>
      <w:ind w:right="396" w:firstLine="396"/>
    </w:pPr>
    <w:rPr>
      <w:rFonts w:ascii="Dallak Helv" w:eastAsia="Times New Roman" w:hAnsi="Dallak Helv" w:cs="Times New Roman"/>
      <w:b/>
      <w:sz w:val="20"/>
      <w:szCs w:val="20"/>
    </w:rPr>
  </w:style>
  <w:style w:type="paragraph" w:customStyle="1" w:styleId="kark">
    <w:name w:val="kark"/>
    <w:rsid w:val="00C3182B"/>
    <w:pPr>
      <w:spacing w:after="0" w:line="240" w:lineRule="auto"/>
      <w:jc w:val="center"/>
    </w:pPr>
    <w:rPr>
      <w:rFonts w:ascii="Dallak Helv" w:eastAsia="Times New Roman" w:hAnsi="Dallak Helv" w:cs="Times New Roman"/>
      <w:b/>
      <w:sz w:val="20"/>
      <w:szCs w:val="20"/>
    </w:rPr>
  </w:style>
  <w:style w:type="paragraph" w:styleId="BlockText">
    <w:name w:val="Block Text"/>
    <w:basedOn w:val="Normal"/>
    <w:rsid w:val="008E18EB"/>
    <w:pPr>
      <w:widowControl/>
      <w:autoSpaceDE w:val="0"/>
      <w:autoSpaceDN w:val="0"/>
      <w:ind w:left="-57" w:right="-57"/>
      <w:jc w:val="center"/>
    </w:pPr>
    <w:rPr>
      <w:rFonts w:ascii="Arial Armenian" w:eastAsiaTheme="minorEastAsia" w:hAnsi="Arial Armenian" w:cs="Arial Armenian"/>
      <w:color w:val="auto"/>
      <w:kern w:val="2"/>
      <w:sz w:val="17"/>
      <w:szCs w:val="17"/>
      <w:lang w:val="hy-AM" w:eastAsia="en-US" w:bidi="ar-SA"/>
    </w:rPr>
  </w:style>
  <w:style w:type="paragraph" w:styleId="Title">
    <w:name w:val="Title"/>
    <w:basedOn w:val="Normal"/>
    <w:link w:val="TitleChar"/>
    <w:uiPriority w:val="99"/>
    <w:qFormat/>
    <w:rsid w:val="004E64CE"/>
    <w:pPr>
      <w:widowControl/>
      <w:autoSpaceDE w:val="0"/>
      <w:autoSpaceDN w:val="0"/>
      <w:jc w:val="center"/>
    </w:pPr>
    <w:rPr>
      <w:rFonts w:ascii="ArTarumianTimes" w:eastAsiaTheme="minorEastAsia" w:hAnsi="ArTarumianTimes" w:cs="ArTarumianTimes"/>
      <w:b/>
      <w:bCs/>
      <w:i/>
      <w:iCs/>
      <w:color w:val="auto"/>
      <w:sz w:val="28"/>
      <w:szCs w:val="28"/>
      <w:lang w:val="en-US" w:eastAsia="en-US" w:bidi="ar-SA"/>
    </w:rPr>
  </w:style>
  <w:style w:type="character" w:customStyle="1" w:styleId="TitleChar">
    <w:name w:val="Title Char"/>
    <w:basedOn w:val="DefaultParagraphFont"/>
    <w:link w:val="Title"/>
    <w:uiPriority w:val="99"/>
    <w:rsid w:val="004E64CE"/>
    <w:rPr>
      <w:rFonts w:ascii="ArTarumianTimes" w:eastAsiaTheme="minorEastAsia" w:hAnsi="ArTarumianTimes" w:cs="ArTarumianTimes"/>
      <w:b/>
      <w:bCs/>
      <w:i/>
      <w:iCs/>
      <w:sz w:val="28"/>
      <w:szCs w:val="28"/>
    </w:rPr>
  </w:style>
  <w:style w:type="character" w:styleId="FollowedHyperlink">
    <w:name w:val="FollowedHyperlink"/>
    <w:basedOn w:val="DefaultParagraphFont"/>
    <w:uiPriority w:val="99"/>
    <w:rsid w:val="004E64CE"/>
    <w:rPr>
      <w:u w:val="single"/>
    </w:rPr>
  </w:style>
  <w:style w:type="paragraph" w:customStyle="1" w:styleId="xl65">
    <w:name w:val="xl65"/>
    <w:basedOn w:val="Normal"/>
    <w:uiPriority w:val="99"/>
    <w:rsid w:val="004E64CE"/>
    <w:pPr>
      <w:widowControl/>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GHEA Grapalat" w:eastAsiaTheme="minorEastAsia" w:hAnsi="GHEA Grapalat" w:cs="GHEA Grapalat"/>
      <w:color w:val="auto"/>
      <w:lang w:val="en-US" w:eastAsia="en-US" w:bidi="ar-SA"/>
    </w:rPr>
  </w:style>
  <w:style w:type="paragraph" w:customStyle="1" w:styleId="xl66">
    <w:name w:val="xl66"/>
    <w:basedOn w:val="Normal"/>
    <w:uiPriority w:val="99"/>
    <w:rsid w:val="004E64CE"/>
    <w:pPr>
      <w:widowControl/>
      <w:pBdr>
        <w:top w:val="single" w:sz="4" w:space="0" w:color="auto"/>
        <w:left w:val="single" w:sz="4" w:space="0" w:color="auto"/>
        <w:right w:val="single" w:sz="4" w:space="0" w:color="auto"/>
      </w:pBdr>
      <w:autoSpaceDE w:val="0"/>
      <w:autoSpaceDN w:val="0"/>
      <w:spacing w:before="100" w:after="100"/>
      <w:jc w:val="center"/>
    </w:pPr>
    <w:rPr>
      <w:rFonts w:ascii="GHEA Grapalat" w:eastAsiaTheme="minorEastAsia" w:hAnsi="GHEA Grapalat" w:cs="GHEA Grapalat"/>
      <w:color w:val="auto"/>
      <w:lang w:val="en-US" w:eastAsia="en-US" w:bidi="ar-SA"/>
    </w:rPr>
  </w:style>
  <w:style w:type="paragraph" w:customStyle="1" w:styleId="xl67">
    <w:name w:val="xl67"/>
    <w:basedOn w:val="Normal"/>
    <w:uiPriority w:val="99"/>
    <w:rsid w:val="004E64CE"/>
    <w:pPr>
      <w:widowControl/>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GHEA Grapalat" w:eastAsiaTheme="minorEastAsia" w:hAnsi="GHEA Grapalat" w:cs="GHEA Grapalat"/>
      <w:lang w:val="en-US" w:eastAsia="en-US" w:bidi="ar-SA"/>
    </w:rPr>
  </w:style>
  <w:style w:type="paragraph" w:customStyle="1" w:styleId="xl68">
    <w:name w:val="xl68"/>
    <w:basedOn w:val="Normal"/>
    <w:uiPriority w:val="99"/>
    <w:rsid w:val="004E64CE"/>
    <w:pPr>
      <w:widowControl/>
      <w:autoSpaceDE w:val="0"/>
      <w:autoSpaceDN w:val="0"/>
      <w:spacing w:before="100" w:after="100"/>
      <w:jc w:val="center"/>
    </w:pPr>
    <w:rPr>
      <w:rFonts w:ascii="GHEA Grapalat" w:eastAsiaTheme="minorEastAsia" w:hAnsi="GHEA Grapalat" w:cs="GHEA Grapalat"/>
      <w:color w:val="auto"/>
      <w:lang w:val="en-US" w:eastAsia="en-US" w:bidi="ar-SA"/>
    </w:rPr>
  </w:style>
  <w:style w:type="paragraph" w:customStyle="1" w:styleId="xl69">
    <w:name w:val="xl69"/>
    <w:basedOn w:val="Normal"/>
    <w:uiPriority w:val="99"/>
    <w:rsid w:val="004E64CE"/>
    <w:pPr>
      <w:widowControl/>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GHEA Grapalat" w:eastAsiaTheme="minorEastAsia" w:hAnsi="GHEA Grapalat" w:cs="GHEA Grapalat"/>
      <w:color w:val="FF0000"/>
      <w:lang w:val="en-US" w:eastAsia="en-US" w:bidi="ar-SA"/>
    </w:rPr>
  </w:style>
  <w:style w:type="paragraph" w:customStyle="1" w:styleId="hodvats">
    <w:name w:val="hodvats"/>
    <w:rsid w:val="00E46195"/>
    <w:pPr>
      <w:tabs>
        <w:tab w:val="left" w:pos="992"/>
        <w:tab w:val="left" w:pos="1985"/>
      </w:tabs>
      <w:spacing w:before="113" w:after="56" w:line="260" w:lineRule="exact"/>
    </w:pPr>
    <w:rPr>
      <w:rFonts w:ascii="Dallak Helv" w:eastAsia="Times New Roman" w:hAnsi="Dallak Helv" w:cs="Times New Roman"/>
      <w:b/>
      <w:sz w:val="19"/>
      <w:szCs w:val="20"/>
    </w:rPr>
  </w:style>
  <w:style w:type="paragraph" w:styleId="z-TopofForm">
    <w:name w:val="HTML Top of Form"/>
    <w:basedOn w:val="Normal"/>
    <w:next w:val="Normal"/>
    <w:link w:val="z-TopofFormChar"/>
    <w:hidden/>
    <w:semiHidden/>
    <w:unhideWhenUsed/>
    <w:rsid w:val="00597742"/>
    <w:pPr>
      <w:widowControl/>
      <w:pBdr>
        <w:bottom w:val="single" w:sz="6" w:space="1" w:color="auto"/>
      </w:pBdr>
      <w:spacing w:line="276" w:lineRule="auto"/>
      <w:jc w:val="center"/>
    </w:pPr>
    <w:rPr>
      <w:rFonts w:ascii="Arial" w:eastAsia="Times New Roman" w:hAnsi="Arial" w:cs="Times New Roman"/>
      <w:vanish/>
      <w:color w:val="auto"/>
      <w:sz w:val="16"/>
      <w:szCs w:val="16"/>
      <w:lang w:val="x-none" w:eastAsia="x-none" w:bidi="ar-SA"/>
    </w:rPr>
  </w:style>
  <w:style w:type="character" w:customStyle="1" w:styleId="z-TopofFormChar">
    <w:name w:val="z-Top of Form Char"/>
    <w:basedOn w:val="DefaultParagraphFont"/>
    <w:link w:val="z-TopofForm"/>
    <w:semiHidden/>
    <w:rsid w:val="00597742"/>
    <w:rPr>
      <w:rFonts w:ascii="Arial" w:eastAsia="Times New Roman" w:hAnsi="Arial" w:cs="Times New Roman"/>
      <w:vanish/>
      <w:sz w:val="16"/>
      <w:szCs w:val="16"/>
      <w:lang w:val="x-none" w:eastAsia="x-none"/>
    </w:rPr>
  </w:style>
  <w:style w:type="paragraph" w:customStyle="1" w:styleId="xl85">
    <w:name w:val="xl85"/>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86">
    <w:name w:val="xl86"/>
    <w:basedOn w:val="Normal"/>
    <w:rsid w:val="009C4940"/>
    <w:pPr>
      <w:widowControl/>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87">
    <w:name w:val="xl87"/>
    <w:basedOn w:val="Normal"/>
    <w:rsid w:val="009C4940"/>
    <w:pPr>
      <w:widowControl/>
      <w:pBdr>
        <w:bottom w:val="single" w:sz="8" w:space="0" w:color="auto"/>
      </w:pBdr>
      <w:spacing w:before="100" w:beforeAutospacing="1" w:after="100" w:afterAutospacing="1"/>
      <w:jc w:val="right"/>
    </w:pPr>
    <w:rPr>
      <w:rFonts w:ascii="GHEA Mariam" w:eastAsia="Times New Roman" w:hAnsi="GHEA Mariam" w:cs="Times New Roman"/>
      <w:color w:val="auto"/>
      <w:sz w:val="18"/>
      <w:szCs w:val="18"/>
      <w:lang w:val="en-US" w:eastAsia="en-US" w:bidi="ar-SA"/>
    </w:rPr>
  </w:style>
  <w:style w:type="paragraph" w:customStyle="1" w:styleId="xl88">
    <w:name w:val="xl88"/>
    <w:basedOn w:val="Normal"/>
    <w:rsid w:val="009C494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89">
    <w:name w:val="xl89"/>
    <w:basedOn w:val="Normal"/>
    <w:rsid w:val="009C494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0">
    <w:name w:val="xl90"/>
    <w:basedOn w:val="Normal"/>
    <w:rsid w:val="009C4940"/>
    <w:pPr>
      <w:widowControl/>
      <w:pBdr>
        <w:top w:val="single" w:sz="8" w:space="0" w:color="auto"/>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1">
    <w:name w:val="xl91"/>
    <w:basedOn w:val="Normal"/>
    <w:rsid w:val="009C494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2">
    <w:name w:val="xl92"/>
    <w:basedOn w:val="Normal"/>
    <w:rsid w:val="009C4940"/>
    <w:pPr>
      <w:widowControl/>
      <w:pBdr>
        <w:top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3">
    <w:name w:val="xl93"/>
    <w:basedOn w:val="Normal"/>
    <w:rsid w:val="009C4940"/>
    <w:pPr>
      <w:widowControl/>
      <w:pBdr>
        <w:top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4">
    <w:name w:val="xl94"/>
    <w:basedOn w:val="Normal"/>
    <w:rsid w:val="009C4940"/>
    <w:pPr>
      <w:widowControl/>
      <w:pBdr>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5">
    <w:name w:val="xl95"/>
    <w:basedOn w:val="Normal"/>
    <w:rsid w:val="009C4940"/>
    <w:pPr>
      <w:widowControl/>
      <w:pBdr>
        <w:left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6">
    <w:name w:val="xl96"/>
    <w:basedOn w:val="Normal"/>
    <w:rsid w:val="009C4940"/>
    <w:pPr>
      <w:widowControl/>
      <w:pBdr>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7">
    <w:name w:val="xl97"/>
    <w:basedOn w:val="Normal"/>
    <w:rsid w:val="009C4940"/>
    <w:pPr>
      <w:widowControl/>
      <w:pBdr>
        <w:left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8">
    <w:name w:val="xl98"/>
    <w:basedOn w:val="Normal"/>
    <w:rsid w:val="009C4940"/>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99">
    <w:name w:val="xl99"/>
    <w:basedOn w:val="Normal"/>
    <w:rsid w:val="009C4940"/>
    <w:pPr>
      <w:widowControl/>
      <w:pBdr>
        <w:top w:val="single" w:sz="8"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0">
    <w:name w:val="xl100"/>
    <w:basedOn w:val="Normal"/>
    <w:rsid w:val="009C4940"/>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1">
    <w:name w:val="xl101"/>
    <w:basedOn w:val="Normal"/>
    <w:rsid w:val="009C494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2">
    <w:name w:val="xl102"/>
    <w:basedOn w:val="Normal"/>
    <w:rsid w:val="009C49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3">
    <w:name w:val="xl103"/>
    <w:basedOn w:val="Normal"/>
    <w:rsid w:val="009C494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4">
    <w:name w:val="xl104"/>
    <w:basedOn w:val="Normal"/>
    <w:rsid w:val="009C494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5">
    <w:name w:val="xl105"/>
    <w:basedOn w:val="Normal"/>
    <w:rsid w:val="009C494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6">
    <w:name w:val="xl106"/>
    <w:basedOn w:val="Normal"/>
    <w:rsid w:val="009C4940"/>
    <w:pPr>
      <w:widowControl/>
      <w:pBdr>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7">
    <w:name w:val="xl107"/>
    <w:basedOn w:val="Normal"/>
    <w:rsid w:val="009C494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8">
    <w:name w:val="xl108"/>
    <w:basedOn w:val="Normal"/>
    <w:rsid w:val="009C494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09">
    <w:name w:val="xl109"/>
    <w:basedOn w:val="Normal"/>
    <w:rsid w:val="009C494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0">
    <w:name w:val="xl110"/>
    <w:basedOn w:val="Normal"/>
    <w:rsid w:val="009C494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1">
    <w:name w:val="xl111"/>
    <w:basedOn w:val="Normal"/>
    <w:rsid w:val="009C4940"/>
    <w:pPr>
      <w:widowControl/>
      <w:pBdr>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2">
    <w:name w:val="xl112"/>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3">
    <w:name w:val="xl113"/>
    <w:basedOn w:val="Normal"/>
    <w:rsid w:val="009C4940"/>
    <w:pPr>
      <w:widowControl/>
      <w:pBdr>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4">
    <w:name w:val="xl114"/>
    <w:basedOn w:val="Normal"/>
    <w:rsid w:val="009C4940"/>
    <w:pPr>
      <w:widowControl/>
      <w:pBdr>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5">
    <w:name w:val="xl115"/>
    <w:basedOn w:val="Normal"/>
    <w:rsid w:val="009C4940"/>
    <w:pPr>
      <w:widowControl/>
      <w:pBdr>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6">
    <w:name w:val="xl116"/>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17">
    <w:name w:val="xl117"/>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18">
    <w:name w:val="xl118"/>
    <w:basedOn w:val="Normal"/>
    <w:rsid w:val="009C494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19">
    <w:name w:val="xl119"/>
    <w:basedOn w:val="Normal"/>
    <w:rsid w:val="009C4940"/>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0">
    <w:name w:val="xl120"/>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21">
    <w:name w:val="xl121"/>
    <w:basedOn w:val="Normal"/>
    <w:rsid w:val="009C4940"/>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2">
    <w:name w:val="xl122"/>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3">
    <w:name w:val="xl123"/>
    <w:basedOn w:val="Normal"/>
    <w:rsid w:val="009C494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4">
    <w:name w:val="xl124"/>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25">
    <w:name w:val="xl125"/>
    <w:basedOn w:val="Normal"/>
    <w:rsid w:val="009C4940"/>
    <w:pPr>
      <w:widowControl/>
      <w:pBdr>
        <w:top w:val="single" w:sz="4" w:space="0" w:color="auto"/>
        <w:left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6">
    <w:name w:val="xl126"/>
    <w:basedOn w:val="Normal"/>
    <w:rsid w:val="009C494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7">
    <w:name w:val="xl127"/>
    <w:basedOn w:val="Normal"/>
    <w:rsid w:val="009C4940"/>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28">
    <w:name w:val="xl128"/>
    <w:basedOn w:val="Normal"/>
    <w:rsid w:val="009C4940"/>
    <w:pPr>
      <w:widowControl/>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29">
    <w:name w:val="xl129"/>
    <w:basedOn w:val="Normal"/>
    <w:rsid w:val="009C4940"/>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0">
    <w:name w:val="xl130"/>
    <w:basedOn w:val="Normal"/>
    <w:rsid w:val="009C494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1">
    <w:name w:val="xl131"/>
    <w:basedOn w:val="Normal"/>
    <w:rsid w:val="009C494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2">
    <w:name w:val="xl132"/>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33">
    <w:name w:val="xl133"/>
    <w:basedOn w:val="Normal"/>
    <w:rsid w:val="009C4940"/>
    <w:pPr>
      <w:widowControl/>
      <w:pBdr>
        <w:left w:val="single" w:sz="8"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4">
    <w:name w:val="xl134"/>
    <w:basedOn w:val="Normal"/>
    <w:rsid w:val="009C4940"/>
    <w:pPr>
      <w:widowControl/>
      <w:pBdr>
        <w:top w:val="single" w:sz="8" w:space="0" w:color="auto"/>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35">
    <w:name w:val="xl135"/>
    <w:basedOn w:val="Normal"/>
    <w:rsid w:val="009C4940"/>
    <w:pPr>
      <w:widowControl/>
      <w:pBdr>
        <w:top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36">
    <w:name w:val="xl136"/>
    <w:basedOn w:val="Normal"/>
    <w:rsid w:val="009C4940"/>
    <w:pPr>
      <w:widowControl/>
      <w:pBdr>
        <w:top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37">
    <w:name w:val="xl137"/>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38">
    <w:name w:val="xl138"/>
    <w:basedOn w:val="Normal"/>
    <w:rsid w:val="009C4940"/>
    <w:pPr>
      <w:widowControl/>
      <w:pBdr>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39">
    <w:name w:val="xl139"/>
    <w:basedOn w:val="Normal"/>
    <w:rsid w:val="009C494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40">
    <w:name w:val="xl140"/>
    <w:basedOn w:val="Normal"/>
    <w:rsid w:val="009C4940"/>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41">
    <w:name w:val="xl141"/>
    <w:basedOn w:val="Normal"/>
    <w:rsid w:val="009C4940"/>
    <w:pPr>
      <w:widowControl/>
      <w:pBdr>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2">
    <w:name w:val="xl142"/>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3">
    <w:name w:val="xl143"/>
    <w:basedOn w:val="Normal"/>
    <w:rsid w:val="009C4940"/>
    <w:pPr>
      <w:widowControl/>
      <w:pBdr>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4">
    <w:name w:val="xl144"/>
    <w:basedOn w:val="Normal"/>
    <w:rsid w:val="009C494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45">
    <w:name w:val="xl145"/>
    <w:basedOn w:val="Normal"/>
    <w:rsid w:val="009C4940"/>
    <w:pPr>
      <w:widowControl/>
      <w:pBdr>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6">
    <w:name w:val="xl146"/>
    <w:basedOn w:val="Normal"/>
    <w:rsid w:val="009C4940"/>
    <w:pPr>
      <w:widowControl/>
      <w:pBdr>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7">
    <w:name w:val="xl147"/>
    <w:basedOn w:val="Normal"/>
    <w:rsid w:val="009C4940"/>
    <w:pPr>
      <w:widowControl/>
      <w:pBdr>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48">
    <w:name w:val="xl148"/>
    <w:basedOn w:val="Normal"/>
    <w:rsid w:val="009C4940"/>
    <w:pPr>
      <w:widowControl/>
      <w:pBdr>
        <w:top w:val="single" w:sz="4" w:space="0" w:color="auto"/>
        <w:left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49">
    <w:name w:val="xl149"/>
    <w:basedOn w:val="Normal"/>
    <w:rsid w:val="009C4940"/>
    <w:pPr>
      <w:widowControl/>
      <w:pBdr>
        <w:top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50">
    <w:name w:val="xl150"/>
    <w:basedOn w:val="Normal"/>
    <w:rsid w:val="009C494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51">
    <w:name w:val="xl151"/>
    <w:basedOn w:val="Normal"/>
    <w:rsid w:val="009C4940"/>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52">
    <w:name w:val="xl152"/>
    <w:basedOn w:val="Normal"/>
    <w:rsid w:val="009C4940"/>
    <w:pPr>
      <w:widowControl/>
      <w:pBdr>
        <w:top w:val="single" w:sz="8" w:space="0" w:color="auto"/>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3">
    <w:name w:val="xl153"/>
    <w:basedOn w:val="Normal"/>
    <w:rsid w:val="009C4940"/>
    <w:pPr>
      <w:widowControl/>
      <w:pBdr>
        <w:top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4">
    <w:name w:val="xl154"/>
    <w:basedOn w:val="Normal"/>
    <w:rsid w:val="009C4940"/>
    <w:pPr>
      <w:widowControl/>
      <w:pBdr>
        <w:top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5">
    <w:name w:val="xl155"/>
    <w:basedOn w:val="Normal"/>
    <w:rsid w:val="009C4940"/>
    <w:pPr>
      <w:widowControl/>
      <w:pBdr>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56">
    <w:name w:val="xl156"/>
    <w:basedOn w:val="Normal"/>
    <w:rsid w:val="009C4940"/>
    <w:pPr>
      <w:widowControl/>
      <w:pBdr>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7">
    <w:name w:val="xl157"/>
    <w:basedOn w:val="Normal"/>
    <w:rsid w:val="009C4940"/>
    <w:pPr>
      <w:widowControl/>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8">
    <w:name w:val="xl158"/>
    <w:basedOn w:val="Normal"/>
    <w:rsid w:val="009C4940"/>
    <w:pPr>
      <w:widowControl/>
      <w:pBdr>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59">
    <w:name w:val="xl159"/>
    <w:basedOn w:val="Normal"/>
    <w:rsid w:val="009C4940"/>
    <w:pPr>
      <w:widowControl/>
      <w:pBdr>
        <w:top w:val="single" w:sz="4" w:space="0" w:color="auto"/>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0">
    <w:name w:val="xl160"/>
    <w:basedOn w:val="Normal"/>
    <w:rsid w:val="009C4940"/>
    <w:pPr>
      <w:widowControl/>
      <w:pBdr>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1">
    <w:name w:val="xl161"/>
    <w:basedOn w:val="Normal"/>
    <w:rsid w:val="009C4940"/>
    <w:pPr>
      <w:widowControl/>
      <w:pBdr>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2">
    <w:name w:val="xl162"/>
    <w:basedOn w:val="Normal"/>
    <w:rsid w:val="009C4940"/>
    <w:pPr>
      <w:widowControl/>
      <w:pBdr>
        <w:bottom w:val="single" w:sz="8"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3">
    <w:name w:val="xl163"/>
    <w:basedOn w:val="Normal"/>
    <w:rsid w:val="009C4940"/>
    <w:pPr>
      <w:widowControl/>
      <w:pBdr>
        <w:top w:val="single" w:sz="8" w:space="0" w:color="auto"/>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4">
    <w:name w:val="xl164"/>
    <w:basedOn w:val="Normal"/>
    <w:rsid w:val="009C4940"/>
    <w:pPr>
      <w:widowControl/>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5">
    <w:name w:val="xl165"/>
    <w:basedOn w:val="Normal"/>
    <w:rsid w:val="009C4940"/>
    <w:pPr>
      <w:widowControl/>
      <w:pBdr>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66">
    <w:name w:val="xl166"/>
    <w:basedOn w:val="Normal"/>
    <w:rsid w:val="009C4940"/>
    <w:pPr>
      <w:widowControl/>
      <w:pBdr>
        <w:top w:val="single" w:sz="4" w:space="0" w:color="auto"/>
        <w:left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7">
    <w:name w:val="xl167"/>
    <w:basedOn w:val="Normal"/>
    <w:rsid w:val="009C4940"/>
    <w:pPr>
      <w:widowControl/>
      <w:pBdr>
        <w:top w:val="single" w:sz="4" w:space="0" w:color="auto"/>
        <w:left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68">
    <w:name w:val="xl168"/>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69">
    <w:name w:val="xl169"/>
    <w:basedOn w:val="Normal"/>
    <w:rsid w:val="009C4940"/>
    <w:pPr>
      <w:widowControl/>
      <w:pBdr>
        <w:left w:val="single" w:sz="8"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0">
    <w:name w:val="xl170"/>
    <w:basedOn w:val="Normal"/>
    <w:rsid w:val="009C4940"/>
    <w:pPr>
      <w:widowControl/>
      <w:pBdr>
        <w:left w:val="single" w:sz="4"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1">
    <w:name w:val="xl171"/>
    <w:basedOn w:val="Normal"/>
    <w:rsid w:val="009C4940"/>
    <w:pPr>
      <w:widowControl/>
      <w:pBdr>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2">
    <w:name w:val="xl172"/>
    <w:basedOn w:val="Normal"/>
    <w:rsid w:val="009C4940"/>
    <w:pPr>
      <w:widowControl/>
      <w:pBdr>
        <w:left w:val="single" w:sz="4" w:space="0" w:color="auto"/>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73">
    <w:name w:val="xl173"/>
    <w:basedOn w:val="Normal"/>
    <w:rsid w:val="009C4940"/>
    <w:pPr>
      <w:widowControl/>
      <w:pBdr>
        <w:bottom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74">
    <w:name w:val="xl174"/>
    <w:basedOn w:val="Normal"/>
    <w:rsid w:val="009C4940"/>
    <w:pPr>
      <w:widowControl/>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5">
    <w:name w:val="xl175"/>
    <w:basedOn w:val="Normal"/>
    <w:rsid w:val="009C4940"/>
    <w:pPr>
      <w:widowControl/>
      <w:pBdr>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6">
    <w:name w:val="xl176"/>
    <w:basedOn w:val="Normal"/>
    <w:rsid w:val="009C4940"/>
    <w:pPr>
      <w:widowControl/>
      <w:pBdr>
        <w:left w:val="single" w:sz="4"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7">
    <w:name w:val="xl177"/>
    <w:basedOn w:val="Normal"/>
    <w:rsid w:val="009C4940"/>
    <w:pPr>
      <w:widowControl/>
      <w:pBdr>
        <w:left w:val="single" w:sz="4"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78">
    <w:name w:val="xl178"/>
    <w:basedOn w:val="Normal"/>
    <w:rsid w:val="009C4940"/>
    <w:pPr>
      <w:widowControl/>
      <w:pBdr>
        <w:top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79">
    <w:name w:val="xl179"/>
    <w:basedOn w:val="Normal"/>
    <w:rsid w:val="009C494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80">
    <w:name w:val="xl180"/>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81">
    <w:name w:val="xl181"/>
    <w:basedOn w:val="Normal"/>
    <w:rsid w:val="009C494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182">
    <w:name w:val="xl182"/>
    <w:basedOn w:val="Normal"/>
    <w:rsid w:val="009C4940"/>
    <w:pPr>
      <w:widowControl/>
      <w:pBdr>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83">
    <w:name w:val="xl183"/>
    <w:basedOn w:val="Normal"/>
    <w:rsid w:val="009C4940"/>
    <w:pPr>
      <w:widowControl/>
      <w:pBdr>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4">
    <w:name w:val="xl184"/>
    <w:basedOn w:val="Normal"/>
    <w:rsid w:val="009C4940"/>
    <w:pPr>
      <w:widowControl/>
      <w:pBdr>
        <w:left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5">
    <w:name w:val="xl185"/>
    <w:basedOn w:val="Normal"/>
    <w:rsid w:val="009C4940"/>
    <w:pPr>
      <w:widowControl/>
      <w:pBdr>
        <w:left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6">
    <w:name w:val="xl186"/>
    <w:basedOn w:val="Normal"/>
    <w:rsid w:val="009C4940"/>
    <w:pPr>
      <w:widowControl/>
      <w:pBdr>
        <w:left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7">
    <w:name w:val="xl187"/>
    <w:basedOn w:val="Normal"/>
    <w:rsid w:val="009C4940"/>
    <w:pPr>
      <w:widowControl/>
      <w:pBdr>
        <w:top w:val="single" w:sz="4" w:space="0" w:color="auto"/>
        <w:left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8">
    <w:name w:val="xl188"/>
    <w:basedOn w:val="Normal"/>
    <w:rsid w:val="009C4940"/>
    <w:pPr>
      <w:widowControl/>
      <w:pBdr>
        <w:top w:val="single" w:sz="4" w:space="0" w:color="auto"/>
        <w:left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89">
    <w:name w:val="xl189"/>
    <w:basedOn w:val="Normal"/>
    <w:rsid w:val="009C4940"/>
    <w:pPr>
      <w:widowControl/>
      <w:pBdr>
        <w:top w:val="single" w:sz="4" w:space="0" w:color="auto"/>
        <w:left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0">
    <w:name w:val="xl190"/>
    <w:basedOn w:val="Normal"/>
    <w:rsid w:val="009C4940"/>
    <w:pPr>
      <w:widowControl/>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1">
    <w:name w:val="xl191"/>
    <w:basedOn w:val="Normal"/>
    <w:rsid w:val="009C494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2">
    <w:name w:val="xl192"/>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3">
    <w:name w:val="xl193"/>
    <w:basedOn w:val="Normal"/>
    <w:rsid w:val="009C4940"/>
    <w:pPr>
      <w:widowControl/>
      <w:pBdr>
        <w:top w:val="single" w:sz="4"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4">
    <w:name w:val="xl194"/>
    <w:basedOn w:val="Normal"/>
    <w:rsid w:val="009C494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5">
    <w:name w:val="xl195"/>
    <w:basedOn w:val="Normal"/>
    <w:rsid w:val="009C4940"/>
    <w:pPr>
      <w:widowControl/>
      <w:pBdr>
        <w:top w:val="single" w:sz="8" w:space="0" w:color="auto"/>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196">
    <w:name w:val="xl196"/>
    <w:basedOn w:val="Normal"/>
    <w:rsid w:val="009C494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97">
    <w:name w:val="xl197"/>
    <w:basedOn w:val="Normal"/>
    <w:rsid w:val="009C494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98">
    <w:name w:val="xl198"/>
    <w:basedOn w:val="Normal"/>
    <w:rsid w:val="009C494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199">
    <w:name w:val="xl199"/>
    <w:basedOn w:val="Normal"/>
    <w:rsid w:val="009C4940"/>
    <w:pPr>
      <w:widowControl/>
      <w:pBdr>
        <w:top w:val="single" w:sz="4" w:space="0" w:color="auto"/>
        <w:left w:val="single" w:sz="8" w:space="0" w:color="auto"/>
        <w:bottom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00">
    <w:name w:val="xl200"/>
    <w:basedOn w:val="Normal"/>
    <w:rsid w:val="009C494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1">
    <w:name w:val="xl201"/>
    <w:basedOn w:val="Normal"/>
    <w:rsid w:val="009C49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2">
    <w:name w:val="xl202"/>
    <w:basedOn w:val="Normal"/>
    <w:rsid w:val="009C4940"/>
    <w:pPr>
      <w:widowControl/>
      <w:pBdr>
        <w:top w:val="single" w:sz="4" w:space="0" w:color="auto"/>
        <w:left w:val="single" w:sz="8"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03">
    <w:name w:val="xl203"/>
    <w:basedOn w:val="Normal"/>
    <w:rsid w:val="009C494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4">
    <w:name w:val="xl204"/>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5">
    <w:name w:val="xl205"/>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6">
    <w:name w:val="xl206"/>
    <w:basedOn w:val="Normal"/>
    <w:rsid w:val="009C4940"/>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07">
    <w:name w:val="xl207"/>
    <w:basedOn w:val="Normal"/>
    <w:rsid w:val="009C4940"/>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08">
    <w:name w:val="xl208"/>
    <w:basedOn w:val="Normal"/>
    <w:rsid w:val="009C4940"/>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09">
    <w:name w:val="xl209"/>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0">
    <w:name w:val="xl210"/>
    <w:basedOn w:val="Normal"/>
    <w:rsid w:val="009C4940"/>
    <w:pPr>
      <w:widowControl/>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1">
    <w:name w:val="xl211"/>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12">
    <w:name w:val="xl212"/>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13">
    <w:name w:val="xl213"/>
    <w:basedOn w:val="Normal"/>
    <w:rsid w:val="009C4940"/>
    <w:pPr>
      <w:widowControl/>
      <w:pBdr>
        <w:top w:val="single" w:sz="8" w:space="0" w:color="auto"/>
        <w:left w:val="single" w:sz="4"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14">
    <w:name w:val="xl214"/>
    <w:basedOn w:val="Normal"/>
    <w:rsid w:val="009C4940"/>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5">
    <w:name w:val="xl215"/>
    <w:basedOn w:val="Normal"/>
    <w:rsid w:val="009C494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6">
    <w:name w:val="xl216"/>
    <w:basedOn w:val="Normal"/>
    <w:rsid w:val="009C4940"/>
    <w:pPr>
      <w:widowControl/>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17">
    <w:name w:val="xl217"/>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18">
    <w:name w:val="xl218"/>
    <w:basedOn w:val="Normal"/>
    <w:rsid w:val="009C4940"/>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19">
    <w:name w:val="xl219"/>
    <w:basedOn w:val="Normal"/>
    <w:rsid w:val="009C494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0">
    <w:name w:val="xl220"/>
    <w:basedOn w:val="Normal"/>
    <w:rsid w:val="009C4940"/>
    <w:pPr>
      <w:widowControl/>
      <w:pBdr>
        <w:top w:val="single" w:sz="8" w:space="0" w:color="auto"/>
        <w:left w:val="single" w:sz="8"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1">
    <w:name w:val="xl221"/>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22">
    <w:name w:val="xl222"/>
    <w:basedOn w:val="Normal"/>
    <w:rsid w:val="009C494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3">
    <w:name w:val="xl223"/>
    <w:basedOn w:val="Normal"/>
    <w:rsid w:val="009C4940"/>
    <w:pPr>
      <w:widowControl/>
      <w:pBdr>
        <w:top w:val="single" w:sz="8" w:space="0" w:color="auto"/>
        <w:left w:val="single" w:sz="4"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4">
    <w:name w:val="xl224"/>
    <w:basedOn w:val="Normal"/>
    <w:rsid w:val="009C4940"/>
    <w:pPr>
      <w:widowControl/>
      <w:pBdr>
        <w:top w:val="single" w:sz="8" w:space="0" w:color="auto"/>
        <w:left w:val="single" w:sz="8" w:space="0" w:color="auto"/>
      </w:pBdr>
      <w:spacing w:before="100" w:beforeAutospacing="1" w:after="100" w:afterAutospacing="1"/>
      <w:jc w:val="center"/>
      <w:textAlignment w:val="center"/>
    </w:pPr>
    <w:rPr>
      <w:rFonts w:ascii="GHEA Mariam" w:eastAsia="Times New Roman" w:hAnsi="GHEA Mariam" w:cs="Times New Roman"/>
      <w:color w:val="auto"/>
      <w:sz w:val="18"/>
      <w:szCs w:val="18"/>
      <w:lang w:val="en-US" w:eastAsia="en-US" w:bidi="ar-SA"/>
    </w:rPr>
  </w:style>
  <w:style w:type="paragraph" w:customStyle="1" w:styleId="xl225">
    <w:name w:val="xl225"/>
    <w:basedOn w:val="Normal"/>
    <w:rsid w:val="009C4940"/>
    <w:pPr>
      <w:widowControl/>
      <w:pBdr>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6">
    <w:name w:val="xl226"/>
    <w:basedOn w:val="Normal"/>
    <w:rsid w:val="009C4940"/>
    <w:pPr>
      <w:widowControl/>
      <w:pBdr>
        <w:left w:val="single" w:sz="4"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7">
    <w:name w:val="xl227"/>
    <w:basedOn w:val="Normal"/>
    <w:rsid w:val="009C4940"/>
    <w:pPr>
      <w:widowControl/>
      <w:pBdr>
        <w:left w:val="single" w:sz="4"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28">
    <w:name w:val="xl228"/>
    <w:basedOn w:val="Normal"/>
    <w:rsid w:val="009C4940"/>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GHEA Mariam" w:eastAsia="Times New Roman" w:hAnsi="GHEA Mariam" w:cs="Times New Roman"/>
      <w:color w:val="auto"/>
      <w:sz w:val="18"/>
      <w:szCs w:val="18"/>
      <w:lang w:val="en-US" w:eastAsia="en-US" w:bidi="ar-SA"/>
    </w:rPr>
  </w:style>
  <w:style w:type="paragraph" w:customStyle="1" w:styleId="xl229">
    <w:name w:val="xl229"/>
    <w:basedOn w:val="Normal"/>
    <w:rsid w:val="009C4940"/>
    <w:pPr>
      <w:widowControl/>
      <w:pBdr>
        <w:top w:val="single" w:sz="8" w:space="0" w:color="auto"/>
        <w:left w:val="single" w:sz="8" w:space="0" w:color="auto"/>
        <w:bottom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30">
    <w:name w:val="xl230"/>
    <w:basedOn w:val="Normal"/>
    <w:rsid w:val="009C4940"/>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31">
    <w:name w:val="xl231"/>
    <w:basedOn w:val="Normal"/>
    <w:rsid w:val="009C4940"/>
    <w:pPr>
      <w:widowControl/>
      <w:pBdr>
        <w:top w:val="single" w:sz="8" w:space="0" w:color="auto"/>
        <w:bottom w:val="single" w:sz="8" w:space="0" w:color="auto"/>
        <w:right w:val="single" w:sz="4"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paragraph" w:customStyle="1" w:styleId="xl232">
    <w:name w:val="xl232"/>
    <w:basedOn w:val="Normal"/>
    <w:rsid w:val="009C4940"/>
    <w:pPr>
      <w:widowControl/>
      <w:pBdr>
        <w:top w:val="single" w:sz="8" w:space="0" w:color="auto"/>
        <w:bottom w:val="single" w:sz="8" w:space="0" w:color="auto"/>
        <w:right w:val="single" w:sz="8" w:space="0" w:color="auto"/>
      </w:pBdr>
      <w:spacing w:before="100" w:beforeAutospacing="1" w:after="100" w:afterAutospacing="1"/>
      <w:textAlignment w:val="center"/>
    </w:pPr>
    <w:rPr>
      <w:rFonts w:ascii="GHEA Mariam" w:eastAsia="Times New Roman" w:hAnsi="GHEA Mariam" w:cs="Times New Roman"/>
      <w:color w:val="auto"/>
      <w:sz w:val="18"/>
      <w:szCs w:val="18"/>
      <w:lang w:val="en-US" w:eastAsia="en-US" w:bidi="ar-SA"/>
    </w:rPr>
  </w:style>
  <w:style w:type="character" w:customStyle="1" w:styleId="Bodytext3Spacing2pt">
    <w:name w:val="Body text (3) + Spacing 2 pt"/>
    <w:rsid w:val="000667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20pt">
    <w:name w:val="Body text (2) + 20 pt"/>
    <w:rsid w:val="0006678B"/>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Bodytext2BookAntiqua">
    <w:name w:val="Body text (2) + Book Antiqua"/>
    <w:aliases w:val="4 pt,Body text (2) + Verdana,11 pt,8 pt"/>
    <w:rsid w:val="0006678B"/>
    <w:rPr>
      <w:rFonts w:ascii="Book Antiqua" w:eastAsia="Book Antiqua" w:hAnsi="Book Antiqua" w:cs="Book Antiqua"/>
      <w:b w:val="0"/>
      <w:bCs w:val="0"/>
      <w:i w:val="0"/>
      <w:iCs w:val="0"/>
      <w:smallCaps w:val="0"/>
      <w:strike w:val="0"/>
      <w:color w:val="000000"/>
      <w:spacing w:val="0"/>
      <w:w w:val="100"/>
      <w:position w:val="0"/>
      <w:sz w:val="8"/>
      <w:szCs w:val="8"/>
      <w:u w:val="none"/>
      <w:lang w:val="hy-AM" w:eastAsia="hy-AM" w:bidi="hy-AM"/>
    </w:rPr>
  </w:style>
  <w:style w:type="character" w:customStyle="1" w:styleId="Heading22">
    <w:name w:val="Heading #2 (2)_"/>
    <w:link w:val="Heading220"/>
    <w:locked/>
    <w:rsid w:val="00385FAF"/>
    <w:rPr>
      <w:rFonts w:ascii="Times New Roman" w:eastAsia="Times New Roman" w:hAnsi="Times New Roman" w:cs="Times New Roman"/>
      <w:b/>
      <w:bCs/>
      <w:sz w:val="30"/>
      <w:szCs w:val="30"/>
      <w:shd w:val="clear" w:color="auto" w:fill="FFFFFF"/>
    </w:rPr>
  </w:style>
  <w:style w:type="paragraph" w:customStyle="1" w:styleId="Heading220">
    <w:name w:val="Heading #2 (2)"/>
    <w:basedOn w:val="Normal"/>
    <w:link w:val="Heading22"/>
    <w:rsid w:val="00385FAF"/>
    <w:pPr>
      <w:shd w:val="clear" w:color="auto" w:fill="FFFFFF"/>
      <w:spacing w:before="1020" w:after="42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5pt">
    <w:name w:val="Body text (2) + 15 pt"/>
    <w:aliases w:val="Italic,Spacing 1 pt"/>
    <w:rsid w:val="00385FAF"/>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hy-AM" w:eastAsia="hy-AM" w:bidi="hy-AM"/>
    </w:rPr>
  </w:style>
  <w:style w:type="character" w:customStyle="1" w:styleId="Heading22Spacing2pt">
    <w:name w:val="Heading #2 (2) + Spacing 2 pt"/>
    <w:rsid w:val="00385FAF"/>
    <w:rPr>
      <w:rFonts w:ascii="Times New Roman" w:eastAsia="Times New Roman" w:hAnsi="Times New Roman" w:cs="Times New Roman" w:hint="default"/>
      <w:b/>
      <w:bCs/>
      <w:i w:val="0"/>
      <w:iCs w:val="0"/>
      <w:smallCaps w:val="0"/>
      <w:strike w:val="0"/>
      <w:dstrike w:val="0"/>
      <w:color w:val="000000"/>
      <w:spacing w:val="40"/>
      <w:w w:val="100"/>
      <w:position w:val="0"/>
      <w:sz w:val="30"/>
      <w:szCs w:val="30"/>
      <w:u w:val="none"/>
      <w:effect w:val="none"/>
      <w:lang w:val="hy-AM" w:eastAsia="hy-AM" w:bidi="hy-AM"/>
    </w:rPr>
  </w:style>
  <w:style w:type="character" w:customStyle="1" w:styleId="Bodytext221pt">
    <w:name w:val="Body text (2) + 21 pt"/>
    <w:rsid w:val="00B37BF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hy-AM" w:eastAsia="hy-AM" w:bidi="hy-AM"/>
    </w:rPr>
  </w:style>
  <w:style w:type="character" w:customStyle="1" w:styleId="Bodytext7">
    <w:name w:val="Body text (7)_"/>
    <w:link w:val="Bodytext70"/>
    <w:rsid w:val="00B37BF2"/>
    <w:rPr>
      <w:rFonts w:ascii="Times New Roman" w:eastAsia="Times New Roman" w:hAnsi="Times New Roman" w:cs="Times New Roman"/>
      <w:sz w:val="30"/>
      <w:szCs w:val="30"/>
      <w:shd w:val="clear" w:color="auto" w:fill="FFFFFF"/>
    </w:rPr>
  </w:style>
  <w:style w:type="paragraph" w:customStyle="1" w:styleId="Bodytext70">
    <w:name w:val="Body text (7)"/>
    <w:basedOn w:val="Normal"/>
    <w:link w:val="Bodytext7"/>
    <w:rsid w:val="00B37BF2"/>
    <w:pPr>
      <w:shd w:val="clear" w:color="auto" w:fill="FFFFFF"/>
      <w:spacing w:line="518" w:lineRule="exact"/>
      <w:jc w:val="both"/>
    </w:pPr>
    <w:rPr>
      <w:rFonts w:ascii="Times New Roman" w:eastAsia="Times New Roman" w:hAnsi="Times New Roman" w:cs="Times New Roman"/>
      <w:color w:val="auto"/>
      <w:sz w:val="30"/>
      <w:szCs w:val="30"/>
      <w:lang w:val="en-US" w:eastAsia="en-US" w:bidi="ar-SA"/>
    </w:rPr>
  </w:style>
  <w:style w:type="character" w:customStyle="1" w:styleId="Headerorfooter">
    <w:name w:val="Header or footer_"/>
    <w:link w:val="Headerorfooter0"/>
    <w:rsid w:val="00B37BF2"/>
    <w:rPr>
      <w:rFonts w:ascii="Times New Roman" w:eastAsia="Times New Roman" w:hAnsi="Times New Roman" w:cs="Times New Roman"/>
      <w:sz w:val="28"/>
      <w:szCs w:val="28"/>
      <w:shd w:val="clear" w:color="auto" w:fill="FFFFFF"/>
    </w:rPr>
  </w:style>
  <w:style w:type="character" w:customStyle="1" w:styleId="Heading3">
    <w:name w:val="Heading #3_"/>
    <w:link w:val="Heading30"/>
    <w:rsid w:val="00B37BF2"/>
    <w:rPr>
      <w:rFonts w:ascii="Times New Roman" w:eastAsia="Times New Roman" w:hAnsi="Times New Roman" w:cs="Times New Roman"/>
      <w:b/>
      <w:bCs/>
      <w:sz w:val="28"/>
      <w:szCs w:val="28"/>
      <w:shd w:val="clear" w:color="auto" w:fill="FFFFFF"/>
    </w:rPr>
  </w:style>
  <w:style w:type="character" w:customStyle="1" w:styleId="Heading3Spacing2pt">
    <w:name w:val="Heading #3 + Spacing 2 pt"/>
    <w:rsid w:val="00B37BF2"/>
    <w:rPr>
      <w:rFonts w:ascii="Times New Roman" w:eastAsia="Times New Roman" w:hAnsi="Times New Roman" w:cs="Times New Roman"/>
      <w:b/>
      <w:bCs/>
      <w:color w:val="000000"/>
      <w:spacing w:val="40"/>
      <w:w w:val="100"/>
      <w:position w:val="0"/>
      <w:sz w:val="28"/>
      <w:szCs w:val="28"/>
      <w:shd w:val="clear" w:color="auto" w:fill="FFFFFF"/>
      <w:lang w:val="hy-AM" w:eastAsia="hy-AM" w:bidi="hy-AM"/>
    </w:rPr>
  </w:style>
  <w:style w:type="paragraph" w:customStyle="1" w:styleId="Headerorfooter0">
    <w:name w:val="Header or footer"/>
    <w:basedOn w:val="Normal"/>
    <w:link w:val="Headerorfooter"/>
    <w:rsid w:val="00B37BF2"/>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customStyle="1" w:styleId="Heading30">
    <w:name w:val="Heading #3"/>
    <w:basedOn w:val="Normal"/>
    <w:link w:val="Heading3"/>
    <w:rsid w:val="00B37BF2"/>
    <w:pPr>
      <w:shd w:val="clear" w:color="auto" w:fill="FFFFFF"/>
      <w:spacing w:before="960" w:after="420" w:line="0" w:lineRule="atLeast"/>
      <w:jc w:val="center"/>
      <w:outlineLvl w:val="2"/>
    </w:pPr>
    <w:rPr>
      <w:rFonts w:ascii="Times New Roman" w:eastAsia="Times New Roman" w:hAnsi="Times New Roman" w:cs="Times New Roman"/>
      <w:b/>
      <w:bCs/>
      <w:color w:val="auto"/>
      <w:sz w:val="28"/>
      <w:szCs w:val="28"/>
      <w:lang w:val="en-US" w:eastAsia="en-US" w:bidi="ar-SA"/>
    </w:rPr>
  </w:style>
  <w:style w:type="character" w:customStyle="1" w:styleId="Bodytext3Spacing4pt">
    <w:name w:val="Body text (3) + Spacing 4 pt"/>
    <w:rsid w:val="00B63434"/>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Heading20">
    <w:name w:val="Heading #2_"/>
    <w:basedOn w:val="DefaultParagraphFont"/>
    <w:link w:val="Heading21"/>
    <w:locked/>
    <w:rsid w:val="00164B56"/>
    <w:rPr>
      <w:rFonts w:ascii="Times New Roman" w:eastAsia="Times New Roman" w:hAnsi="Times New Roman" w:cs="Times New Roman"/>
      <w:b/>
      <w:bCs/>
      <w:sz w:val="30"/>
      <w:szCs w:val="30"/>
      <w:shd w:val="clear" w:color="auto" w:fill="FFFFFF"/>
    </w:rPr>
  </w:style>
  <w:style w:type="paragraph" w:customStyle="1" w:styleId="Heading21">
    <w:name w:val="Heading #2"/>
    <w:basedOn w:val="Normal"/>
    <w:link w:val="Heading20"/>
    <w:rsid w:val="00164B56"/>
    <w:pPr>
      <w:shd w:val="clear" w:color="auto" w:fill="FFFFFF"/>
      <w:spacing w:before="1020" w:after="42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Heading2Spacing4pt">
    <w:name w:val="Heading #2 + Spacing 4 pt"/>
    <w:basedOn w:val="Heading20"/>
    <w:rsid w:val="00164B56"/>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Garamond">
    <w:name w:val="Body text (2) + Garamond"/>
    <w:aliases w:val="Bold,Spacing 3 pt,7 pt,6.5 pt,Body text (2) + 13 pt"/>
    <w:basedOn w:val="Bodytext2"/>
    <w:rsid w:val="00164B56"/>
    <w:rPr>
      <w:rFonts w:ascii="Garamond" w:eastAsia="Garamond" w:hAnsi="Garamond" w:cs="Garamond"/>
      <w:b/>
      <w:bCs/>
      <w:color w:val="000000"/>
      <w:spacing w:val="70"/>
      <w:w w:val="100"/>
      <w:position w:val="0"/>
      <w:sz w:val="30"/>
      <w:szCs w:val="30"/>
      <w:shd w:val="clear" w:color="auto" w:fill="FFFFFF"/>
      <w:lang w:val="hy-AM" w:eastAsia="hy-AM" w:bidi="hy-AM"/>
    </w:rPr>
  </w:style>
  <w:style w:type="character" w:customStyle="1" w:styleId="Bodytext2Bold">
    <w:name w:val="Body text (2) + Bold"/>
    <w:aliases w:val="Spacing 2 pt,Body text (4) + Bold"/>
    <w:basedOn w:val="Bodytext2"/>
    <w:rsid w:val="00164B56"/>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2Spacing2pt">
    <w:name w:val="Heading #2 + Spacing 2 pt"/>
    <w:basedOn w:val="Heading20"/>
    <w:rsid w:val="00164B56"/>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11pt">
    <w:name w:val="Body text (2) + 11 pt"/>
    <w:basedOn w:val="Bodytext2"/>
    <w:rsid w:val="00164B56"/>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Heading22Spacing4pt">
    <w:name w:val="Heading #2 (2) + Spacing 4 pt"/>
    <w:basedOn w:val="Heading22"/>
    <w:rsid w:val="000719DC"/>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411pt">
    <w:name w:val="Body text (4) + 11 pt"/>
    <w:basedOn w:val="Bodytext4"/>
    <w:rsid w:val="000719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character" w:customStyle="1" w:styleId="Bodytext2Tahoma">
    <w:name w:val="Body text (2) + Tahoma"/>
    <w:aliases w:val="14 pt,10.5 pt"/>
    <w:basedOn w:val="Bodytext2"/>
    <w:rsid w:val="0092723E"/>
    <w:rPr>
      <w:rFonts w:ascii="Tahoma" w:eastAsia="Tahoma" w:hAnsi="Tahoma" w:cs="Tahoma"/>
      <w:b w:val="0"/>
      <w:bCs w:val="0"/>
      <w:i w:val="0"/>
      <w:iCs w:val="0"/>
      <w:smallCaps w:val="0"/>
      <w:strike w:val="0"/>
      <w:color w:val="000000"/>
      <w:spacing w:val="0"/>
      <w:w w:val="100"/>
      <w:position w:val="0"/>
      <w:sz w:val="28"/>
      <w:szCs w:val="28"/>
      <w:u w:val="none"/>
      <w:lang w:val="hy-AM" w:eastAsia="hy-AM" w:bidi="hy-AM"/>
    </w:rPr>
  </w:style>
  <w:style w:type="character" w:customStyle="1" w:styleId="Bodytext275pt">
    <w:name w:val="Body text (2) + 7.5 pt"/>
    <w:aliases w:val="Spacing 0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y-AM" w:eastAsia="hy-AM" w:bidi="hy-AM"/>
    </w:rPr>
  </w:style>
  <w:style w:type="character" w:customStyle="1" w:styleId="Bodytext2115pt">
    <w:name w:val="Body text (2) + 11.5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12pt">
    <w:name w:val="Body text (2) + 12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4pt">
    <w:name w:val="Body text (2) + 14 pt"/>
    <w:basedOn w:val="Bodytext2"/>
    <w:rsid w:val="009272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Tablecaption">
    <w:name w:val="Table caption_"/>
    <w:basedOn w:val="DefaultParagraphFont"/>
    <w:link w:val="Tablecaption0"/>
    <w:rsid w:val="0092723E"/>
    <w:rPr>
      <w:rFonts w:ascii="Century Schoolbook" w:eastAsia="Century Schoolbook" w:hAnsi="Century Schoolbook" w:cs="Century Schoolbook"/>
      <w:sz w:val="28"/>
      <w:szCs w:val="28"/>
      <w:shd w:val="clear" w:color="auto" w:fill="FFFFFF"/>
      <w:lang w:val="hy-AM" w:eastAsia="hy-AM" w:bidi="hy-AM"/>
    </w:rPr>
  </w:style>
  <w:style w:type="paragraph" w:customStyle="1" w:styleId="Tablecaption0">
    <w:name w:val="Table caption"/>
    <w:basedOn w:val="Normal"/>
    <w:link w:val="Tablecaption"/>
    <w:rsid w:val="0092723E"/>
    <w:pPr>
      <w:shd w:val="clear" w:color="auto" w:fill="FFFFFF"/>
      <w:spacing w:line="0" w:lineRule="atLeast"/>
    </w:pPr>
    <w:rPr>
      <w:rFonts w:ascii="Century Schoolbook" w:eastAsia="Century Schoolbook" w:hAnsi="Century Schoolbook" w:cs="Century Schoolbook"/>
      <w:color w:val="auto"/>
      <w:sz w:val="28"/>
      <w:szCs w:val="28"/>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569">
      <w:bodyDiv w:val="1"/>
      <w:marLeft w:val="0"/>
      <w:marRight w:val="0"/>
      <w:marTop w:val="0"/>
      <w:marBottom w:val="0"/>
      <w:divBdr>
        <w:top w:val="none" w:sz="0" w:space="0" w:color="auto"/>
        <w:left w:val="none" w:sz="0" w:space="0" w:color="auto"/>
        <w:bottom w:val="none" w:sz="0" w:space="0" w:color="auto"/>
        <w:right w:val="none" w:sz="0" w:space="0" w:color="auto"/>
      </w:divBdr>
    </w:div>
    <w:div w:id="38941029">
      <w:bodyDiv w:val="1"/>
      <w:marLeft w:val="0"/>
      <w:marRight w:val="0"/>
      <w:marTop w:val="0"/>
      <w:marBottom w:val="0"/>
      <w:divBdr>
        <w:top w:val="none" w:sz="0" w:space="0" w:color="auto"/>
        <w:left w:val="none" w:sz="0" w:space="0" w:color="auto"/>
        <w:bottom w:val="none" w:sz="0" w:space="0" w:color="auto"/>
        <w:right w:val="none" w:sz="0" w:space="0" w:color="auto"/>
      </w:divBdr>
    </w:div>
    <w:div w:id="674918415">
      <w:bodyDiv w:val="1"/>
      <w:marLeft w:val="0"/>
      <w:marRight w:val="0"/>
      <w:marTop w:val="0"/>
      <w:marBottom w:val="0"/>
      <w:divBdr>
        <w:top w:val="none" w:sz="0" w:space="0" w:color="auto"/>
        <w:left w:val="none" w:sz="0" w:space="0" w:color="auto"/>
        <w:bottom w:val="none" w:sz="0" w:space="0" w:color="auto"/>
        <w:right w:val="none" w:sz="0" w:space="0" w:color="auto"/>
      </w:divBdr>
    </w:div>
    <w:div w:id="1153639190">
      <w:bodyDiv w:val="1"/>
      <w:marLeft w:val="0"/>
      <w:marRight w:val="0"/>
      <w:marTop w:val="0"/>
      <w:marBottom w:val="0"/>
      <w:divBdr>
        <w:top w:val="none" w:sz="0" w:space="0" w:color="auto"/>
        <w:left w:val="none" w:sz="0" w:space="0" w:color="auto"/>
        <w:bottom w:val="none" w:sz="0" w:space="0" w:color="auto"/>
        <w:right w:val="none" w:sz="0" w:space="0" w:color="auto"/>
      </w:divBdr>
    </w:div>
    <w:div w:id="1435246971">
      <w:bodyDiv w:val="1"/>
      <w:marLeft w:val="0"/>
      <w:marRight w:val="0"/>
      <w:marTop w:val="0"/>
      <w:marBottom w:val="0"/>
      <w:divBdr>
        <w:top w:val="none" w:sz="0" w:space="0" w:color="auto"/>
        <w:left w:val="none" w:sz="0" w:space="0" w:color="auto"/>
        <w:bottom w:val="none" w:sz="0" w:space="0" w:color="auto"/>
        <w:right w:val="none" w:sz="0" w:space="0" w:color="auto"/>
      </w:divBdr>
    </w:div>
    <w:div w:id="1815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131</Pages>
  <Words>18865</Words>
  <Characters>107533</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Mkrtchyan</dc:creator>
  <cp:lastModifiedBy>Hayk Mkrtchyan</cp:lastModifiedBy>
  <cp:revision>8</cp:revision>
  <cp:lastPrinted>2015-10-08T09:01:00Z</cp:lastPrinted>
  <dcterms:created xsi:type="dcterms:W3CDTF">2016-01-12T08:09:00Z</dcterms:created>
  <dcterms:modified xsi:type="dcterms:W3CDTF">2016-01-12T13:19:00Z</dcterms:modified>
</cp:coreProperties>
</file>