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45F4" w:rsidRPr="000E4CF8" w:rsidRDefault="00B345F4" w:rsidP="008B0CB3">
      <w:pPr>
        <w:pStyle w:val="Headingnumber20"/>
        <w:shd w:val="clear" w:color="auto" w:fill="auto"/>
        <w:spacing w:after="160" w:line="360" w:lineRule="auto"/>
        <w:ind w:left="7938"/>
        <w:rPr>
          <w:rFonts w:ascii="GHEA Grapalat" w:hAnsi="GHEA Grapalat"/>
          <w:sz w:val="24"/>
          <w:szCs w:val="24"/>
        </w:rPr>
      </w:pPr>
      <w:bookmarkStart w:id="0" w:name="_GoBack"/>
      <w:bookmarkEnd w:id="0"/>
      <w:r w:rsidRPr="000E4CF8">
        <w:rPr>
          <w:rFonts w:ascii="GHEA Grapalat" w:hAnsi="GHEA Grapalat"/>
          <w:sz w:val="24"/>
          <w:szCs w:val="24"/>
        </w:rPr>
        <w:t xml:space="preserve">ՀԱՎԵԼՎԱԾ </w:t>
      </w:r>
      <w:r w:rsidR="00AB48DB" w:rsidRPr="000E4CF8">
        <w:rPr>
          <w:rFonts w:ascii="GHEA Grapalat" w:hAnsi="GHEA Grapalat"/>
          <w:sz w:val="24"/>
          <w:szCs w:val="24"/>
        </w:rPr>
        <w:t xml:space="preserve">ԹԻՎ </w:t>
      </w:r>
      <w:r w:rsidRPr="000E4CF8">
        <w:rPr>
          <w:rFonts w:ascii="GHEA Grapalat" w:hAnsi="GHEA Grapalat"/>
          <w:sz w:val="24"/>
          <w:szCs w:val="24"/>
        </w:rPr>
        <w:t>1</w:t>
      </w:r>
    </w:p>
    <w:p w:rsidR="00B345F4" w:rsidRPr="000E4CF8" w:rsidRDefault="00B345F4" w:rsidP="008B0CB3">
      <w:pPr>
        <w:pStyle w:val="Heading20"/>
        <w:keepNext/>
        <w:keepLines/>
        <w:shd w:val="clear" w:color="auto" w:fill="auto"/>
        <w:spacing w:before="0" w:after="160" w:line="360" w:lineRule="auto"/>
        <w:ind w:left="7938"/>
        <w:rPr>
          <w:rFonts w:ascii="GHEA Grapalat" w:hAnsi="GHEA Grapalat"/>
          <w:sz w:val="24"/>
          <w:szCs w:val="24"/>
        </w:rPr>
      </w:pPr>
      <w:bookmarkStart w:id="1" w:name="bookmark1"/>
      <w:r w:rsidRPr="000E4CF8">
        <w:rPr>
          <w:rFonts w:ascii="GHEA Grapalat" w:hAnsi="GHEA Grapalat"/>
          <w:sz w:val="24"/>
          <w:szCs w:val="24"/>
        </w:rPr>
        <w:t xml:space="preserve">Եվրասիական տնտեսական հանձնաժողովի կոլեգիայի 2015 թվականի </w:t>
      </w:r>
      <w:r w:rsidR="00294169" w:rsidRPr="000E4CF8">
        <w:rPr>
          <w:rFonts w:ascii="GHEA Grapalat" w:hAnsi="GHEA Grapalat"/>
          <w:sz w:val="24"/>
          <w:szCs w:val="24"/>
        </w:rPr>
        <w:br/>
      </w:r>
      <w:r w:rsidRPr="000E4CF8">
        <w:rPr>
          <w:rFonts w:ascii="GHEA Grapalat" w:hAnsi="GHEA Grapalat"/>
          <w:sz w:val="24"/>
          <w:szCs w:val="24"/>
        </w:rPr>
        <w:t>ապրիլի 21-ի թիվ 30 որոշման</w:t>
      </w:r>
      <w:bookmarkEnd w:id="1"/>
    </w:p>
    <w:p w:rsidR="00294169" w:rsidRPr="000E4CF8" w:rsidRDefault="00294169" w:rsidP="008B0CB3">
      <w:pPr>
        <w:pStyle w:val="Heading20"/>
        <w:keepNext/>
        <w:keepLines/>
        <w:shd w:val="clear" w:color="auto" w:fill="auto"/>
        <w:spacing w:before="0" w:after="160" w:line="360" w:lineRule="auto"/>
        <w:ind w:left="7938"/>
        <w:rPr>
          <w:rFonts w:ascii="GHEA Grapalat" w:hAnsi="GHEA Grapalat"/>
          <w:sz w:val="24"/>
          <w:szCs w:val="24"/>
        </w:rPr>
      </w:pPr>
    </w:p>
    <w:p w:rsidR="00B345F4" w:rsidRPr="000E4CF8" w:rsidRDefault="00B345F4" w:rsidP="008B0CB3">
      <w:pPr>
        <w:pStyle w:val="Bodytext30"/>
        <w:shd w:val="clear" w:color="auto" w:fill="auto"/>
        <w:spacing w:after="160" w:line="360" w:lineRule="auto"/>
        <w:ind w:left="1134" w:right="1664"/>
        <w:rPr>
          <w:rFonts w:ascii="GHEA Grapalat" w:hAnsi="GHEA Grapalat"/>
          <w:b w:val="0"/>
          <w:sz w:val="24"/>
          <w:szCs w:val="24"/>
        </w:rPr>
      </w:pPr>
      <w:r w:rsidRPr="000E4CF8">
        <w:rPr>
          <w:rStyle w:val="Bodytext3Spacing2pt"/>
          <w:rFonts w:ascii="GHEA Grapalat" w:hAnsi="GHEA Grapalat"/>
          <w:b/>
          <w:spacing w:val="0"/>
          <w:sz w:val="24"/>
          <w:szCs w:val="24"/>
        </w:rPr>
        <w:t>ՑԱՆԿ</w:t>
      </w:r>
    </w:p>
    <w:p w:rsidR="00B345F4" w:rsidRPr="000E4CF8" w:rsidRDefault="00B345F4" w:rsidP="008B0CB3">
      <w:pPr>
        <w:pStyle w:val="Bodytext30"/>
        <w:shd w:val="clear" w:color="auto" w:fill="auto"/>
        <w:spacing w:after="160" w:line="360" w:lineRule="auto"/>
        <w:ind w:left="1134" w:right="1664"/>
        <w:rPr>
          <w:rFonts w:ascii="GHEA Grapalat" w:hAnsi="GHEA Grapalat"/>
          <w:sz w:val="24"/>
          <w:szCs w:val="24"/>
        </w:rPr>
      </w:pPr>
      <w:r w:rsidRPr="000E4CF8">
        <w:rPr>
          <w:rFonts w:ascii="GHEA Grapalat" w:hAnsi="GHEA Grapalat"/>
          <w:sz w:val="24"/>
          <w:szCs w:val="24"/>
        </w:rPr>
        <w:t xml:space="preserve">այն ապրանքների, որոնց նկատմամբ սահմանված է Եվրասիական տնտեսական միության մաքսային տարածք ներմուծելու </w:t>
      </w:r>
      <w:r w:rsidR="00294169" w:rsidRPr="000E4CF8">
        <w:rPr>
          <w:rFonts w:ascii="GHEA Grapalat" w:hAnsi="GHEA Grapalat"/>
          <w:sz w:val="24"/>
          <w:szCs w:val="24"/>
        </w:rPr>
        <w:t>եւ</w:t>
      </w:r>
      <w:r w:rsidRPr="000E4CF8">
        <w:rPr>
          <w:rFonts w:ascii="GHEA Grapalat" w:hAnsi="GHEA Grapalat"/>
          <w:sz w:val="24"/>
          <w:szCs w:val="24"/>
        </w:rPr>
        <w:t xml:space="preserve"> (կամ) Եվրասիական տնտեսական միության մաքսային տարածքից արտահանելու արգելք</w:t>
      </w:r>
    </w:p>
    <w:p w:rsidR="00294169" w:rsidRPr="000E4CF8" w:rsidRDefault="00294169" w:rsidP="008B0CB3">
      <w:pPr>
        <w:pStyle w:val="Bodytext30"/>
        <w:shd w:val="clear" w:color="auto" w:fill="auto"/>
        <w:spacing w:after="160" w:line="360" w:lineRule="auto"/>
        <w:ind w:left="1134" w:right="1664"/>
        <w:rPr>
          <w:rFonts w:ascii="GHEA Grapalat" w:hAnsi="GHEA Grapalat"/>
          <w:sz w:val="24"/>
          <w:szCs w:val="24"/>
        </w:rPr>
      </w:pPr>
    </w:p>
    <w:p w:rsidR="00294169" w:rsidRPr="000E4CF8" w:rsidRDefault="00B345F4" w:rsidP="008B0CB3">
      <w:pPr>
        <w:pStyle w:val="Heading20"/>
        <w:keepNext/>
        <w:keepLines/>
        <w:shd w:val="clear" w:color="auto" w:fill="auto"/>
        <w:spacing w:before="0" w:after="160" w:line="360" w:lineRule="auto"/>
        <w:ind w:left="1134" w:right="1664"/>
        <w:rPr>
          <w:rFonts w:ascii="GHEA Grapalat" w:hAnsi="GHEA Grapalat"/>
          <w:sz w:val="24"/>
          <w:szCs w:val="24"/>
        </w:rPr>
      </w:pPr>
      <w:bookmarkStart w:id="2" w:name="bookmark2"/>
      <w:r w:rsidRPr="000E4CF8">
        <w:rPr>
          <w:rFonts w:ascii="GHEA Grapalat" w:hAnsi="GHEA Grapalat"/>
          <w:sz w:val="24"/>
          <w:szCs w:val="24"/>
        </w:rPr>
        <w:t>1.2. Վտանգավոր թափոններ, որոնց ներմուծում</w:t>
      </w:r>
      <w:r w:rsidR="00AF649C" w:rsidRPr="000E4CF8">
        <w:rPr>
          <w:rFonts w:ascii="GHEA Grapalat" w:hAnsi="GHEA Grapalat"/>
          <w:sz w:val="24"/>
          <w:szCs w:val="24"/>
        </w:rPr>
        <w:t>ն</w:t>
      </w:r>
      <w:r w:rsidRPr="000E4CF8">
        <w:rPr>
          <w:rFonts w:ascii="GHEA Grapalat" w:hAnsi="GHEA Grapalat"/>
          <w:sz w:val="24"/>
          <w:szCs w:val="24"/>
        </w:rPr>
        <w:t xml:space="preserve"> արգելված է </w:t>
      </w:r>
      <w:bookmarkEnd w:id="2"/>
    </w:p>
    <w:p w:rsidR="00294169" w:rsidRPr="000E4CF8" w:rsidRDefault="00294169" w:rsidP="008B0CB3">
      <w:pPr>
        <w:widowControl/>
        <w:spacing w:after="160" w:line="360" w:lineRule="auto"/>
        <w:rPr>
          <w:rFonts w:ascii="GHEA Grapalat" w:hAnsi="GHEA Grapalat"/>
        </w:rPr>
      </w:pPr>
    </w:p>
    <w:p w:rsidR="00294169" w:rsidRPr="000E4CF8" w:rsidRDefault="00294169" w:rsidP="008B0CB3">
      <w:pPr>
        <w:widowControl/>
        <w:spacing w:after="160" w:line="360" w:lineRule="auto"/>
        <w:rPr>
          <w:rFonts w:ascii="GHEA Grapalat" w:eastAsia="Times New Roman" w:hAnsi="GHEA Grapalat" w:cs="Times New Roman"/>
          <w:color w:val="auto"/>
        </w:rPr>
      </w:pPr>
      <w:r w:rsidRPr="000E4CF8">
        <w:rPr>
          <w:rFonts w:ascii="GHEA Grapalat" w:hAnsi="GHEA Grapalat"/>
        </w:rPr>
        <w:br w:type="page"/>
      </w:r>
    </w:p>
    <w:tbl>
      <w:tblPr>
        <w:tblOverlap w:val="never"/>
        <w:tblW w:w="14240" w:type="dxa"/>
        <w:jc w:val="center"/>
        <w:tblLayout w:type="fixed"/>
        <w:tblCellMar>
          <w:left w:w="10" w:type="dxa"/>
          <w:right w:w="10" w:type="dxa"/>
        </w:tblCellMar>
        <w:tblLook w:val="0000" w:firstRow="0" w:lastRow="0" w:firstColumn="0" w:lastColumn="0" w:noHBand="0" w:noVBand="0"/>
      </w:tblPr>
      <w:tblGrid>
        <w:gridCol w:w="6044"/>
        <w:gridCol w:w="3105"/>
        <w:gridCol w:w="2704"/>
        <w:gridCol w:w="2387"/>
      </w:tblGrid>
      <w:tr w:rsidR="00B345F4" w:rsidRPr="000E4CF8" w:rsidTr="001C2758">
        <w:trPr>
          <w:trHeight w:val="3117"/>
          <w:tblHeader/>
          <w:jc w:val="center"/>
        </w:trPr>
        <w:tc>
          <w:tcPr>
            <w:tcW w:w="6044" w:type="dxa"/>
            <w:vMerge w:val="restart"/>
            <w:tcBorders>
              <w:top w:val="single" w:sz="4" w:space="0" w:color="auto"/>
              <w:left w:val="single" w:sz="4" w:space="0" w:color="auto"/>
            </w:tcBorders>
            <w:shd w:val="clear" w:color="auto" w:fill="FFFFFF"/>
            <w:vAlign w:val="center"/>
          </w:tcPr>
          <w:p w:rsidR="00B345F4" w:rsidRPr="000E4CF8" w:rsidRDefault="00B345F4" w:rsidP="00AF6657">
            <w:pPr>
              <w:pStyle w:val="Bodytext20"/>
              <w:shd w:val="clear" w:color="auto" w:fill="auto"/>
              <w:spacing w:after="120" w:line="240" w:lineRule="auto"/>
              <w:ind w:left="87" w:right="90" w:firstLine="0"/>
              <w:jc w:val="center"/>
              <w:rPr>
                <w:rFonts w:ascii="GHEA Grapalat" w:hAnsi="GHEA Grapalat"/>
                <w:sz w:val="24"/>
                <w:szCs w:val="24"/>
              </w:rPr>
            </w:pPr>
            <w:r w:rsidRPr="000E4CF8">
              <w:rPr>
                <w:rFonts w:ascii="GHEA Grapalat" w:hAnsi="GHEA Grapalat"/>
                <w:sz w:val="24"/>
                <w:szCs w:val="24"/>
              </w:rPr>
              <w:lastRenderedPageBreak/>
              <w:t>Ապրանքի անվանումը</w:t>
            </w:r>
          </w:p>
        </w:tc>
        <w:tc>
          <w:tcPr>
            <w:tcW w:w="3105" w:type="dxa"/>
            <w:vMerge w:val="restart"/>
            <w:tcBorders>
              <w:top w:val="single" w:sz="4" w:space="0" w:color="auto"/>
              <w:left w:val="single" w:sz="4" w:space="0" w:color="auto"/>
            </w:tcBorders>
            <w:shd w:val="clear" w:color="auto" w:fill="FFFFFF"/>
            <w:vAlign w:val="center"/>
          </w:tcPr>
          <w:p w:rsidR="00B345F4" w:rsidRPr="000E4CF8" w:rsidRDefault="00B345F4" w:rsidP="00627883">
            <w:pPr>
              <w:pStyle w:val="Bodytext20"/>
              <w:shd w:val="clear" w:color="auto" w:fill="auto"/>
              <w:spacing w:after="120" w:line="240" w:lineRule="auto"/>
              <w:ind w:left="87" w:right="90" w:firstLine="0"/>
              <w:jc w:val="center"/>
              <w:rPr>
                <w:rFonts w:ascii="GHEA Grapalat" w:hAnsi="GHEA Grapalat"/>
                <w:sz w:val="24"/>
                <w:szCs w:val="24"/>
              </w:rPr>
            </w:pPr>
            <w:r w:rsidRPr="000E4CF8">
              <w:rPr>
                <w:rFonts w:ascii="GHEA Grapalat" w:hAnsi="GHEA Grapalat"/>
                <w:sz w:val="24"/>
                <w:szCs w:val="24"/>
              </w:rPr>
              <w:t>ԵԱՏՄ ԱՏԳ ԱԱ ծածկագիր</w:t>
            </w:r>
          </w:p>
        </w:tc>
        <w:tc>
          <w:tcPr>
            <w:tcW w:w="5091" w:type="dxa"/>
            <w:gridSpan w:val="2"/>
            <w:tcBorders>
              <w:top w:val="single" w:sz="4" w:space="0" w:color="auto"/>
              <w:left w:val="single" w:sz="4" w:space="0" w:color="auto"/>
              <w:right w:val="single" w:sz="4" w:space="0" w:color="auto"/>
            </w:tcBorders>
            <w:shd w:val="clear" w:color="auto" w:fill="FFFFFF"/>
            <w:vAlign w:val="center"/>
          </w:tcPr>
          <w:p w:rsidR="00B345F4" w:rsidRPr="000E4CF8" w:rsidRDefault="00B345F4" w:rsidP="00AF6657">
            <w:pPr>
              <w:pStyle w:val="Bodytext20"/>
              <w:shd w:val="clear" w:color="auto" w:fill="auto"/>
              <w:spacing w:after="120" w:line="240" w:lineRule="auto"/>
              <w:ind w:left="87" w:right="90" w:firstLine="0"/>
              <w:jc w:val="center"/>
              <w:rPr>
                <w:rFonts w:ascii="GHEA Grapalat" w:hAnsi="GHEA Grapalat"/>
                <w:sz w:val="24"/>
                <w:szCs w:val="24"/>
              </w:rPr>
            </w:pPr>
            <w:r w:rsidRPr="000E4CF8">
              <w:rPr>
                <w:rFonts w:ascii="GHEA Grapalat" w:hAnsi="GHEA Grapalat"/>
                <w:sz w:val="24"/>
                <w:szCs w:val="24"/>
              </w:rPr>
              <w:t xml:space="preserve">Թափոնի տեսակի ծածկագիրը՝ ըստ «Վտանգավոր թափոնների միջսահմանային տեղափոխման </w:t>
            </w:r>
            <w:r w:rsidR="00294169" w:rsidRPr="000E4CF8">
              <w:rPr>
                <w:rFonts w:ascii="GHEA Grapalat" w:hAnsi="GHEA Grapalat"/>
                <w:sz w:val="24"/>
                <w:szCs w:val="24"/>
              </w:rPr>
              <w:t>եւ</w:t>
            </w:r>
            <w:r w:rsidRPr="000E4CF8">
              <w:rPr>
                <w:rFonts w:ascii="GHEA Grapalat" w:hAnsi="GHEA Grapalat"/>
                <w:sz w:val="24"/>
                <w:szCs w:val="24"/>
              </w:rPr>
              <w:t xml:space="preserve"> դրանց վերացման նկատմամբ հսկողություն սահմանելու մասին» 1989 թվականի մարտի 22–ի Բազելյան կոնվենցիայի դասակարգման</w:t>
            </w:r>
          </w:p>
        </w:tc>
      </w:tr>
      <w:tr w:rsidR="00B345F4" w:rsidRPr="000E4CF8" w:rsidTr="001C2758">
        <w:trPr>
          <w:tblHeader/>
          <w:jc w:val="center"/>
        </w:trPr>
        <w:tc>
          <w:tcPr>
            <w:tcW w:w="6044" w:type="dxa"/>
            <w:vMerge/>
            <w:tcBorders>
              <w:left w:val="single" w:sz="4" w:space="0" w:color="auto"/>
            </w:tcBorders>
            <w:shd w:val="clear" w:color="auto" w:fill="FFFFFF"/>
            <w:vAlign w:val="center"/>
          </w:tcPr>
          <w:p w:rsidR="00B345F4" w:rsidRPr="000E4CF8" w:rsidRDefault="00B345F4" w:rsidP="00AF6657">
            <w:pPr>
              <w:spacing w:after="120"/>
              <w:ind w:left="87" w:right="90"/>
              <w:jc w:val="center"/>
              <w:rPr>
                <w:rFonts w:ascii="GHEA Grapalat" w:hAnsi="GHEA Grapalat"/>
              </w:rPr>
            </w:pPr>
          </w:p>
        </w:tc>
        <w:tc>
          <w:tcPr>
            <w:tcW w:w="3105" w:type="dxa"/>
            <w:vMerge/>
            <w:tcBorders>
              <w:left w:val="single" w:sz="4" w:space="0" w:color="auto"/>
            </w:tcBorders>
            <w:shd w:val="clear" w:color="auto" w:fill="FFFFFF"/>
            <w:vAlign w:val="center"/>
          </w:tcPr>
          <w:p w:rsidR="00B345F4" w:rsidRPr="000E4CF8" w:rsidRDefault="00B345F4" w:rsidP="00627883">
            <w:pPr>
              <w:spacing w:after="120"/>
              <w:ind w:left="87" w:right="90"/>
              <w:rPr>
                <w:rFonts w:ascii="GHEA Grapalat" w:hAnsi="GHEA Grapalat"/>
              </w:rPr>
            </w:pPr>
          </w:p>
        </w:tc>
        <w:tc>
          <w:tcPr>
            <w:tcW w:w="2704" w:type="dxa"/>
            <w:tcBorders>
              <w:top w:val="single" w:sz="4" w:space="0" w:color="auto"/>
              <w:left w:val="single" w:sz="4" w:space="0" w:color="auto"/>
            </w:tcBorders>
            <w:shd w:val="clear" w:color="auto" w:fill="FFFFFF"/>
            <w:vAlign w:val="center"/>
          </w:tcPr>
          <w:p w:rsidR="00B345F4" w:rsidRPr="000E4CF8" w:rsidRDefault="00B345F4" w:rsidP="00AF6657">
            <w:pPr>
              <w:pStyle w:val="Bodytext20"/>
              <w:shd w:val="clear" w:color="auto" w:fill="auto"/>
              <w:spacing w:after="120" w:line="240" w:lineRule="auto"/>
              <w:ind w:left="87" w:right="90" w:firstLine="0"/>
              <w:jc w:val="center"/>
              <w:rPr>
                <w:rFonts w:ascii="GHEA Grapalat" w:hAnsi="GHEA Grapalat"/>
                <w:sz w:val="24"/>
                <w:szCs w:val="24"/>
              </w:rPr>
            </w:pPr>
            <w:r w:rsidRPr="000E4CF8">
              <w:rPr>
                <w:rFonts w:ascii="GHEA Grapalat" w:hAnsi="GHEA Grapalat"/>
                <w:sz w:val="24"/>
                <w:szCs w:val="24"/>
              </w:rPr>
              <w:t>A, B թափոնների միացյալ ցանկ</w:t>
            </w:r>
          </w:p>
        </w:tc>
        <w:tc>
          <w:tcPr>
            <w:tcW w:w="2387" w:type="dxa"/>
            <w:tcBorders>
              <w:top w:val="single" w:sz="4" w:space="0" w:color="auto"/>
              <w:left w:val="single" w:sz="4" w:space="0" w:color="auto"/>
              <w:right w:val="single" w:sz="4" w:space="0" w:color="auto"/>
            </w:tcBorders>
            <w:shd w:val="clear" w:color="auto" w:fill="FFFFFF"/>
            <w:vAlign w:val="center"/>
          </w:tcPr>
          <w:p w:rsidR="00B345F4" w:rsidRPr="000E4CF8" w:rsidRDefault="00B345F4" w:rsidP="00AF6657">
            <w:pPr>
              <w:pStyle w:val="Bodytext20"/>
              <w:shd w:val="clear" w:color="auto" w:fill="auto"/>
              <w:spacing w:after="120" w:line="240" w:lineRule="auto"/>
              <w:ind w:left="87" w:right="90" w:firstLine="0"/>
              <w:jc w:val="center"/>
              <w:rPr>
                <w:rFonts w:ascii="GHEA Grapalat" w:hAnsi="GHEA Grapalat"/>
                <w:sz w:val="24"/>
                <w:szCs w:val="24"/>
              </w:rPr>
            </w:pPr>
            <w:r w:rsidRPr="000E4CF8">
              <w:rPr>
                <w:rFonts w:ascii="GHEA Grapalat" w:hAnsi="GHEA Grapalat"/>
                <w:sz w:val="24"/>
                <w:szCs w:val="24"/>
              </w:rPr>
              <w:t>Y կարգավորող թափոնների հիմնական ցանկ</w:t>
            </w:r>
          </w:p>
        </w:tc>
      </w:tr>
      <w:tr w:rsidR="00B345F4" w:rsidRPr="000E4CF8" w:rsidTr="00044F11">
        <w:trPr>
          <w:jc w:val="center"/>
        </w:trPr>
        <w:tc>
          <w:tcPr>
            <w:tcW w:w="6044" w:type="dxa"/>
            <w:tcBorders>
              <w:top w:val="single" w:sz="4" w:space="0" w:color="auto"/>
            </w:tcBorders>
            <w:shd w:val="clear" w:color="auto" w:fill="FFFFFF"/>
          </w:tcPr>
          <w:p w:rsidR="00B345F4" w:rsidRPr="000E4CF8" w:rsidRDefault="00B345F4" w:rsidP="00AF6657">
            <w:pPr>
              <w:pStyle w:val="Bodytext20"/>
              <w:shd w:val="clear" w:color="auto" w:fill="auto"/>
              <w:spacing w:after="120" w:line="240" w:lineRule="auto"/>
              <w:ind w:left="87" w:right="90" w:firstLine="0"/>
              <w:rPr>
                <w:rFonts w:ascii="GHEA Grapalat" w:hAnsi="GHEA Grapalat"/>
                <w:sz w:val="24"/>
                <w:szCs w:val="24"/>
              </w:rPr>
            </w:pPr>
            <w:r w:rsidRPr="000E4CF8">
              <w:rPr>
                <w:rFonts w:ascii="GHEA Grapalat" w:hAnsi="GHEA Grapalat"/>
                <w:sz w:val="24"/>
                <w:szCs w:val="24"/>
              </w:rPr>
              <w:t>1. Թափոններ, որոնց կազմում որպես բաղադրիչ մաս կամ որպես աղտոտիչ մտնում է հետ</w:t>
            </w:r>
            <w:r w:rsidR="00294169" w:rsidRPr="000E4CF8">
              <w:rPr>
                <w:rFonts w:ascii="GHEA Grapalat" w:hAnsi="GHEA Grapalat"/>
                <w:sz w:val="24"/>
                <w:szCs w:val="24"/>
              </w:rPr>
              <w:t>եւ</w:t>
            </w:r>
            <w:r w:rsidRPr="000E4CF8">
              <w:rPr>
                <w:rFonts w:ascii="GHEA Grapalat" w:hAnsi="GHEA Grapalat"/>
                <w:sz w:val="24"/>
                <w:szCs w:val="24"/>
              </w:rPr>
              <w:t xml:space="preserve">յալ նյութերից </w:t>
            </w:r>
            <w:r w:rsidR="00A81455" w:rsidRPr="000E4CF8">
              <w:rPr>
                <w:rFonts w:ascii="GHEA Grapalat" w:hAnsi="GHEA Grapalat"/>
                <w:sz w:val="24"/>
                <w:szCs w:val="24"/>
              </w:rPr>
              <w:t>ցանկացածը</w:t>
            </w:r>
            <w:r w:rsidRPr="000E4CF8">
              <w:rPr>
                <w:rFonts w:ascii="GHEA Grapalat" w:hAnsi="GHEA Grapalat"/>
                <w:sz w:val="24"/>
                <w:szCs w:val="24"/>
              </w:rPr>
              <w:t>`</w:t>
            </w:r>
          </w:p>
        </w:tc>
        <w:tc>
          <w:tcPr>
            <w:tcW w:w="3105" w:type="dxa"/>
            <w:tcBorders>
              <w:top w:val="single" w:sz="4" w:space="0" w:color="auto"/>
            </w:tcBorders>
            <w:shd w:val="clear" w:color="auto" w:fill="FFFFFF"/>
            <w:vAlign w:val="center"/>
          </w:tcPr>
          <w:p w:rsidR="00B345F4" w:rsidRPr="000E4CF8" w:rsidRDefault="00B345F4"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2805 40-ից</w:t>
            </w:r>
          </w:p>
          <w:p w:rsidR="00B345F4" w:rsidRPr="000E4CF8" w:rsidRDefault="00B345F4"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7204-ից</w:t>
            </w:r>
          </w:p>
          <w:p w:rsidR="00B345F4" w:rsidRPr="000E4CF8" w:rsidRDefault="00B345F4"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7404 00-ից</w:t>
            </w:r>
          </w:p>
        </w:tc>
        <w:tc>
          <w:tcPr>
            <w:tcW w:w="2704" w:type="dxa"/>
            <w:tcBorders>
              <w:top w:val="single" w:sz="4" w:space="0" w:color="auto"/>
            </w:tcBorders>
            <w:shd w:val="clear" w:color="auto" w:fill="FFFFFF"/>
          </w:tcPr>
          <w:p w:rsidR="00B345F4" w:rsidRPr="000E4CF8" w:rsidRDefault="00B345F4"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 xml:space="preserve">А1030 </w:t>
            </w:r>
          </w:p>
        </w:tc>
        <w:tc>
          <w:tcPr>
            <w:tcW w:w="2387" w:type="dxa"/>
            <w:tcBorders>
              <w:top w:val="single" w:sz="4" w:space="0" w:color="auto"/>
            </w:tcBorders>
            <w:shd w:val="clear" w:color="auto" w:fill="FFFFFF"/>
          </w:tcPr>
          <w:p w:rsidR="00B345F4" w:rsidRPr="000E4CF8" w:rsidRDefault="00B345F4" w:rsidP="00AF6657">
            <w:pPr>
              <w:spacing w:after="120"/>
              <w:rPr>
                <w:rFonts w:ascii="GHEA Grapalat" w:hAnsi="GHEA Grapalat"/>
              </w:rPr>
            </w:pPr>
          </w:p>
        </w:tc>
      </w:tr>
      <w:tr w:rsidR="00B345F4" w:rsidRPr="000E4CF8" w:rsidTr="00044F11">
        <w:trPr>
          <w:jc w:val="center"/>
        </w:trPr>
        <w:tc>
          <w:tcPr>
            <w:tcW w:w="6044" w:type="dxa"/>
            <w:shd w:val="clear" w:color="auto" w:fill="FFFFFF"/>
            <w:vAlign w:val="center"/>
          </w:tcPr>
          <w:p w:rsidR="00B345F4" w:rsidRPr="000E4CF8" w:rsidRDefault="00B345F4" w:rsidP="00AF6657">
            <w:pPr>
              <w:pStyle w:val="Bodytext20"/>
              <w:shd w:val="clear" w:color="auto" w:fill="auto"/>
              <w:spacing w:after="120" w:line="240" w:lineRule="auto"/>
              <w:ind w:left="324" w:right="90" w:firstLine="0"/>
              <w:rPr>
                <w:rFonts w:ascii="GHEA Grapalat" w:hAnsi="GHEA Grapalat"/>
                <w:sz w:val="24"/>
                <w:szCs w:val="24"/>
              </w:rPr>
            </w:pPr>
            <w:r w:rsidRPr="000E4CF8">
              <w:rPr>
                <w:rFonts w:ascii="GHEA Grapalat" w:hAnsi="GHEA Grapalat"/>
                <w:sz w:val="24"/>
                <w:szCs w:val="24"/>
              </w:rPr>
              <w:t>մկնդեղ, դրա միացություններ</w:t>
            </w:r>
            <w:r w:rsidR="002051CC" w:rsidRPr="000E4CF8">
              <w:rPr>
                <w:rFonts w:ascii="GHEA Grapalat" w:hAnsi="GHEA Grapalat"/>
                <w:sz w:val="24"/>
                <w:szCs w:val="24"/>
              </w:rPr>
              <w:t>ը</w:t>
            </w:r>
          </w:p>
        </w:tc>
        <w:tc>
          <w:tcPr>
            <w:tcW w:w="3105" w:type="dxa"/>
            <w:shd w:val="clear" w:color="auto" w:fill="FFFFFF"/>
            <w:vAlign w:val="center"/>
          </w:tcPr>
          <w:p w:rsidR="00B345F4" w:rsidRPr="000E4CF8" w:rsidRDefault="00B345F4"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7503 00-ից</w:t>
            </w:r>
          </w:p>
        </w:tc>
        <w:tc>
          <w:tcPr>
            <w:tcW w:w="2704" w:type="dxa"/>
            <w:shd w:val="clear" w:color="auto" w:fill="FFFFFF"/>
          </w:tcPr>
          <w:p w:rsidR="00B345F4" w:rsidRPr="000E4CF8" w:rsidRDefault="00B345F4" w:rsidP="00AF6657">
            <w:pPr>
              <w:spacing w:after="120"/>
              <w:rPr>
                <w:rFonts w:ascii="GHEA Grapalat" w:hAnsi="GHEA Grapalat"/>
              </w:rPr>
            </w:pPr>
          </w:p>
        </w:tc>
        <w:tc>
          <w:tcPr>
            <w:tcW w:w="2387" w:type="dxa"/>
            <w:shd w:val="clear" w:color="auto" w:fill="FFFFFF"/>
            <w:vAlign w:val="center"/>
          </w:tcPr>
          <w:p w:rsidR="00B345F4" w:rsidRPr="000E4CF8" w:rsidRDefault="00B345F4"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Y24</w:t>
            </w:r>
          </w:p>
        </w:tc>
      </w:tr>
      <w:tr w:rsidR="00B345F4" w:rsidRPr="000E4CF8" w:rsidTr="00044F11">
        <w:trPr>
          <w:jc w:val="center"/>
        </w:trPr>
        <w:tc>
          <w:tcPr>
            <w:tcW w:w="6044" w:type="dxa"/>
            <w:shd w:val="clear" w:color="auto" w:fill="FFFFFF"/>
          </w:tcPr>
          <w:p w:rsidR="00B345F4" w:rsidRPr="000E4CF8" w:rsidRDefault="00B345F4" w:rsidP="00AF6657">
            <w:pPr>
              <w:pStyle w:val="Bodytext20"/>
              <w:shd w:val="clear" w:color="auto" w:fill="auto"/>
              <w:spacing w:after="120" w:line="240" w:lineRule="auto"/>
              <w:ind w:left="324" w:right="90" w:firstLine="0"/>
              <w:rPr>
                <w:rFonts w:ascii="GHEA Grapalat" w:hAnsi="GHEA Grapalat"/>
                <w:sz w:val="24"/>
                <w:szCs w:val="24"/>
              </w:rPr>
            </w:pPr>
            <w:r w:rsidRPr="000E4CF8">
              <w:rPr>
                <w:rFonts w:ascii="GHEA Grapalat" w:hAnsi="GHEA Grapalat"/>
                <w:sz w:val="24"/>
                <w:szCs w:val="24"/>
              </w:rPr>
              <w:t>սնդիկ, սնդիկի միացություններ (բացառությամբ սնդիկային լամպերի եւ լյումինեսցենտային փողերի)</w:t>
            </w:r>
          </w:p>
        </w:tc>
        <w:tc>
          <w:tcPr>
            <w:tcW w:w="3105" w:type="dxa"/>
            <w:shd w:val="clear" w:color="auto" w:fill="FFFFFF"/>
            <w:vAlign w:val="center"/>
          </w:tcPr>
          <w:p w:rsidR="00B345F4" w:rsidRPr="000E4CF8" w:rsidRDefault="00B345F4"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7602 00-ից</w:t>
            </w:r>
          </w:p>
          <w:p w:rsidR="00B345F4" w:rsidRPr="000E4CF8" w:rsidRDefault="00B345F4"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7802 00 000 0-ից</w:t>
            </w:r>
          </w:p>
          <w:p w:rsidR="00B345F4" w:rsidRPr="000E4CF8" w:rsidRDefault="00B345F4"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7902 00 000 0-ից</w:t>
            </w:r>
          </w:p>
        </w:tc>
        <w:tc>
          <w:tcPr>
            <w:tcW w:w="2704" w:type="dxa"/>
            <w:shd w:val="clear" w:color="auto" w:fill="FFFFFF"/>
          </w:tcPr>
          <w:p w:rsidR="00B345F4" w:rsidRPr="000E4CF8" w:rsidRDefault="00B345F4" w:rsidP="00AF6657">
            <w:pPr>
              <w:spacing w:after="120"/>
              <w:rPr>
                <w:rFonts w:ascii="GHEA Grapalat" w:hAnsi="GHEA Grapalat"/>
              </w:rPr>
            </w:pPr>
          </w:p>
        </w:tc>
        <w:tc>
          <w:tcPr>
            <w:tcW w:w="2387" w:type="dxa"/>
            <w:shd w:val="clear" w:color="auto" w:fill="FFFFFF"/>
          </w:tcPr>
          <w:p w:rsidR="00B345F4" w:rsidRPr="000E4CF8" w:rsidRDefault="00B345F4"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Y29</w:t>
            </w:r>
          </w:p>
        </w:tc>
      </w:tr>
      <w:tr w:rsidR="005565D6" w:rsidRPr="000E4CF8" w:rsidTr="00044F11">
        <w:trPr>
          <w:jc w:val="center"/>
        </w:trPr>
        <w:tc>
          <w:tcPr>
            <w:tcW w:w="6044" w:type="dxa"/>
            <w:shd w:val="clear" w:color="auto" w:fill="FFFFFF"/>
          </w:tcPr>
          <w:p w:rsidR="005565D6" w:rsidRPr="000E4CF8" w:rsidRDefault="005565D6" w:rsidP="00AF6657">
            <w:pPr>
              <w:spacing w:after="120"/>
              <w:ind w:left="87" w:right="90"/>
              <w:rPr>
                <w:rFonts w:ascii="GHEA Grapalat" w:hAnsi="GHEA Grapalat"/>
              </w:rPr>
            </w:pPr>
          </w:p>
        </w:tc>
        <w:tc>
          <w:tcPr>
            <w:tcW w:w="3105" w:type="dxa"/>
            <w:shd w:val="clear" w:color="auto" w:fill="FFFFFF"/>
            <w:vAlign w:val="center"/>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8002 00 000 0-ից</w:t>
            </w:r>
          </w:p>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8101 97 000 0-ից</w:t>
            </w:r>
          </w:p>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8102 97 000 0-ից</w:t>
            </w:r>
          </w:p>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8103 30 000 0-ից</w:t>
            </w:r>
          </w:p>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lastRenderedPageBreak/>
              <w:t>8104 20 000 0-ից</w:t>
            </w:r>
          </w:p>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8105 30 000 0-ից</w:t>
            </w:r>
          </w:p>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8106 00 100 0-ից</w:t>
            </w:r>
          </w:p>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8107 30 000 0-ից</w:t>
            </w:r>
          </w:p>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8108 30 000 0-ից</w:t>
            </w:r>
          </w:p>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8109 30 000 0-ից</w:t>
            </w:r>
          </w:p>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8110 20 000 0-ից</w:t>
            </w:r>
          </w:p>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8111 00 190 0-ից</w:t>
            </w:r>
          </w:p>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8112 13 000 0-ից</w:t>
            </w:r>
          </w:p>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8112 22 000 0-ից</w:t>
            </w: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tcPr>
          <w:p w:rsidR="005565D6" w:rsidRPr="000E4CF8" w:rsidRDefault="005565D6" w:rsidP="00AF6657">
            <w:pPr>
              <w:spacing w:after="120"/>
              <w:rPr>
                <w:rFonts w:ascii="GHEA Grapalat" w:hAnsi="GHEA Grapalat"/>
              </w:rPr>
            </w:pPr>
          </w:p>
        </w:tc>
      </w:tr>
      <w:tr w:rsidR="005565D6" w:rsidRPr="000E4CF8" w:rsidTr="00044F11">
        <w:trPr>
          <w:jc w:val="center"/>
        </w:trPr>
        <w:tc>
          <w:tcPr>
            <w:tcW w:w="6044" w:type="dxa"/>
            <w:shd w:val="clear" w:color="auto" w:fill="FFFFFF"/>
          </w:tcPr>
          <w:p w:rsidR="005565D6" w:rsidRPr="000E4CF8" w:rsidRDefault="005565D6" w:rsidP="00AF6657">
            <w:pPr>
              <w:spacing w:after="120"/>
              <w:ind w:left="87" w:right="90"/>
              <w:rPr>
                <w:rFonts w:ascii="GHEA Grapalat" w:hAnsi="GHEA Grapalat"/>
              </w:rPr>
            </w:pPr>
          </w:p>
        </w:tc>
        <w:tc>
          <w:tcPr>
            <w:tcW w:w="3105" w:type="dxa"/>
            <w:shd w:val="clear" w:color="auto" w:fill="FFFFFF"/>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p>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lastRenderedPageBreak/>
              <w:t>8112 52 000 0-ից</w:t>
            </w:r>
          </w:p>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8112 92 100 0-ից</w:t>
            </w:r>
          </w:p>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8112 92 210 1-ից</w:t>
            </w:r>
          </w:p>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8112 92 210 9-ից</w:t>
            </w:r>
          </w:p>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8113 00 400 0-ից</w:t>
            </w: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tcPr>
          <w:p w:rsidR="005565D6" w:rsidRPr="000E4CF8" w:rsidRDefault="005565D6" w:rsidP="00AF6657">
            <w:pPr>
              <w:spacing w:after="120"/>
              <w:rPr>
                <w:rFonts w:ascii="GHEA Grapalat" w:hAnsi="GHEA Grapalat"/>
              </w:rPr>
            </w:pPr>
          </w:p>
        </w:tc>
      </w:tr>
      <w:tr w:rsidR="005565D6" w:rsidRPr="000E4CF8" w:rsidTr="00044F11">
        <w:trPr>
          <w:jc w:val="center"/>
        </w:trPr>
        <w:tc>
          <w:tcPr>
            <w:tcW w:w="6044" w:type="dxa"/>
            <w:shd w:val="clear" w:color="auto" w:fill="FFFFFF"/>
          </w:tcPr>
          <w:p w:rsidR="005565D6" w:rsidRPr="000E4CF8" w:rsidRDefault="005565D6" w:rsidP="00AF6657">
            <w:pPr>
              <w:pStyle w:val="Bodytext20"/>
              <w:shd w:val="clear" w:color="auto" w:fill="auto"/>
              <w:spacing w:after="120" w:line="240" w:lineRule="auto"/>
              <w:ind w:left="87" w:right="90" w:firstLine="0"/>
              <w:rPr>
                <w:rFonts w:ascii="GHEA Grapalat" w:hAnsi="GHEA Grapalat"/>
                <w:sz w:val="24"/>
                <w:szCs w:val="24"/>
              </w:rPr>
            </w:pPr>
            <w:r w:rsidRPr="000E4CF8">
              <w:rPr>
                <w:rFonts w:ascii="GHEA Grapalat" w:hAnsi="GHEA Grapalat"/>
                <w:sz w:val="24"/>
                <w:szCs w:val="24"/>
              </w:rPr>
              <w:lastRenderedPageBreak/>
              <w:t>2. Մագնեզիումի փոշի</w:t>
            </w:r>
          </w:p>
        </w:tc>
        <w:tc>
          <w:tcPr>
            <w:tcW w:w="3105" w:type="dxa"/>
            <w:shd w:val="clear" w:color="auto" w:fill="FFFFFF"/>
            <w:vAlign w:val="center"/>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8104 20 000 0-ից</w:t>
            </w:r>
          </w:p>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8104 30 000 0-ից</w:t>
            </w:r>
          </w:p>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8104 90 000 0-ից</w:t>
            </w: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tcPr>
          <w:p w:rsidR="005565D6" w:rsidRPr="000E4CF8" w:rsidRDefault="005565D6" w:rsidP="00AF6657">
            <w:pPr>
              <w:spacing w:after="120"/>
              <w:rPr>
                <w:rFonts w:ascii="GHEA Grapalat" w:hAnsi="GHEA Grapalat"/>
              </w:rPr>
            </w:pPr>
          </w:p>
        </w:tc>
      </w:tr>
      <w:tr w:rsidR="005565D6" w:rsidRPr="000E4CF8" w:rsidTr="00044F11">
        <w:trPr>
          <w:jc w:val="center"/>
        </w:trPr>
        <w:tc>
          <w:tcPr>
            <w:tcW w:w="6044" w:type="dxa"/>
            <w:shd w:val="clear" w:color="auto" w:fill="FFFFFF"/>
            <w:vAlign w:val="bottom"/>
          </w:tcPr>
          <w:p w:rsidR="005565D6" w:rsidRPr="000E4CF8" w:rsidRDefault="005565D6" w:rsidP="00AF6657">
            <w:pPr>
              <w:pStyle w:val="Bodytext20"/>
              <w:shd w:val="clear" w:color="auto" w:fill="auto"/>
              <w:spacing w:after="120" w:line="240" w:lineRule="auto"/>
              <w:ind w:left="87" w:right="90" w:firstLine="0"/>
              <w:rPr>
                <w:rFonts w:ascii="GHEA Grapalat" w:hAnsi="GHEA Grapalat"/>
                <w:sz w:val="24"/>
                <w:szCs w:val="24"/>
              </w:rPr>
            </w:pPr>
            <w:r w:rsidRPr="000E4CF8">
              <w:rPr>
                <w:rFonts w:ascii="GHEA Grapalat" w:hAnsi="GHEA Grapalat"/>
                <w:sz w:val="24"/>
                <w:szCs w:val="24"/>
              </w:rPr>
              <w:t>3. Մետալուրգիական արտադրությունների եւ ապակու արտադրության փոշի, որը պարունակում է բերիլիում եւ դրա միացությունները</w:t>
            </w:r>
          </w:p>
        </w:tc>
        <w:tc>
          <w:tcPr>
            <w:tcW w:w="3105" w:type="dxa"/>
            <w:shd w:val="clear" w:color="auto" w:fill="FFFFFF"/>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2620 91 000 0-ից</w:t>
            </w: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Y20</w:t>
            </w:r>
          </w:p>
        </w:tc>
      </w:tr>
      <w:tr w:rsidR="005565D6" w:rsidRPr="000E4CF8" w:rsidTr="00044F11">
        <w:trPr>
          <w:jc w:val="center"/>
        </w:trPr>
        <w:tc>
          <w:tcPr>
            <w:tcW w:w="6044" w:type="dxa"/>
            <w:shd w:val="clear" w:color="auto" w:fill="FFFFFF"/>
            <w:vAlign w:val="center"/>
          </w:tcPr>
          <w:p w:rsidR="005565D6" w:rsidRPr="000E4CF8" w:rsidRDefault="005565D6" w:rsidP="00AF6657">
            <w:pPr>
              <w:pStyle w:val="Bodytext20"/>
              <w:shd w:val="clear" w:color="auto" w:fill="auto"/>
              <w:spacing w:after="120" w:line="240" w:lineRule="auto"/>
              <w:ind w:left="87" w:right="90" w:firstLine="0"/>
              <w:rPr>
                <w:rFonts w:ascii="GHEA Grapalat" w:hAnsi="GHEA Grapalat"/>
                <w:sz w:val="24"/>
                <w:szCs w:val="24"/>
              </w:rPr>
            </w:pPr>
            <w:r w:rsidRPr="000E4CF8">
              <w:rPr>
                <w:rFonts w:ascii="GHEA Grapalat" w:hAnsi="GHEA Grapalat"/>
                <w:sz w:val="24"/>
                <w:szCs w:val="24"/>
              </w:rPr>
              <w:t xml:space="preserve">4. Կապար եւ դրա միացությունները պարունակող </w:t>
            </w:r>
            <w:r w:rsidRPr="000E4CF8">
              <w:rPr>
                <w:rFonts w:ascii="GHEA Grapalat" w:hAnsi="GHEA Grapalat"/>
                <w:sz w:val="24"/>
                <w:szCs w:val="24"/>
              </w:rPr>
              <w:lastRenderedPageBreak/>
              <w:t>փոշի</w:t>
            </w:r>
          </w:p>
        </w:tc>
        <w:tc>
          <w:tcPr>
            <w:tcW w:w="3105" w:type="dxa"/>
            <w:shd w:val="clear" w:color="auto" w:fill="FFFFFF"/>
            <w:vAlign w:val="center"/>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lastRenderedPageBreak/>
              <w:t>2620 29 000 0–ից</w:t>
            </w: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vAlign w:val="center"/>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Y31</w:t>
            </w:r>
          </w:p>
        </w:tc>
      </w:tr>
      <w:tr w:rsidR="005565D6" w:rsidRPr="000E4CF8" w:rsidTr="00044F11">
        <w:trPr>
          <w:jc w:val="center"/>
        </w:trPr>
        <w:tc>
          <w:tcPr>
            <w:tcW w:w="6044" w:type="dxa"/>
            <w:shd w:val="clear" w:color="auto" w:fill="FFFFFF"/>
            <w:vAlign w:val="center"/>
          </w:tcPr>
          <w:p w:rsidR="005565D6" w:rsidRPr="000E4CF8" w:rsidRDefault="005565D6" w:rsidP="00AF6657">
            <w:pPr>
              <w:pStyle w:val="Bodytext20"/>
              <w:shd w:val="clear" w:color="auto" w:fill="auto"/>
              <w:spacing w:after="120" w:line="240" w:lineRule="auto"/>
              <w:ind w:left="87" w:right="90" w:firstLine="0"/>
              <w:rPr>
                <w:rFonts w:ascii="GHEA Grapalat" w:hAnsi="GHEA Grapalat"/>
                <w:sz w:val="24"/>
                <w:szCs w:val="24"/>
              </w:rPr>
            </w:pPr>
            <w:r w:rsidRPr="000E4CF8">
              <w:rPr>
                <w:rFonts w:ascii="GHEA Grapalat" w:hAnsi="GHEA Grapalat"/>
                <w:sz w:val="24"/>
                <w:szCs w:val="24"/>
              </w:rPr>
              <w:lastRenderedPageBreak/>
              <w:t>5. Վանադիումի միացություններ պարունակող փոշի</w:t>
            </w:r>
          </w:p>
        </w:tc>
        <w:tc>
          <w:tcPr>
            <w:tcW w:w="3105" w:type="dxa"/>
            <w:shd w:val="clear" w:color="auto" w:fill="FFFFFF"/>
            <w:vAlign w:val="center"/>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2620 99 950 9-ից</w:t>
            </w: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tcPr>
          <w:p w:rsidR="005565D6" w:rsidRPr="000E4CF8" w:rsidRDefault="005565D6" w:rsidP="00AF6657">
            <w:pPr>
              <w:spacing w:after="120"/>
              <w:rPr>
                <w:rFonts w:ascii="GHEA Grapalat" w:hAnsi="GHEA Grapalat"/>
              </w:rPr>
            </w:pPr>
          </w:p>
        </w:tc>
      </w:tr>
      <w:tr w:rsidR="005565D6" w:rsidRPr="000E4CF8" w:rsidTr="00044F11">
        <w:trPr>
          <w:jc w:val="center"/>
        </w:trPr>
        <w:tc>
          <w:tcPr>
            <w:tcW w:w="6044" w:type="dxa"/>
            <w:shd w:val="clear" w:color="auto" w:fill="FFFFFF"/>
          </w:tcPr>
          <w:p w:rsidR="005565D6" w:rsidRPr="000E4CF8" w:rsidRDefault="005565D6" w:rsidP="00AF6657">
            <w:pPr>
              <w:pStyle w:val="Bodytext20"/>
              <w:shd w:val="clear" w:color="auto" w:fill="auto"/>
              <w:spacing w:after="120" w:line="240" w:lineRule="auto"/>
              <w:ind w:left="87" w:right="90" w:firstLine="0"/>
              <w:rPr>
                <w:rFonts w:ascii="GHEA Grapalat" w:hAnsi="GHEA Grapalat"/>
                <w:sz w:val="24"/>
                <w:szCs w:val="24"/>
              </w:rPr>
            </w:pPr>
            <w:r w:rsidRPr="000E4CF8">
              <w:rPr>
                <w:rFonts w:ascii="GHEA Grapalat" w:hAnsi="GHEA Grapalat"/>
                <w:sz w:val="24"/>
                <w:szCs w:val="24"/>
              </w:rPr>
              <w:t>6. Գալվանական նստվածքներ</w:t>
            </w:r>
          </w:p>
        </w:tc>
        <w:tc>
          <w:tcPr>
            <w:tcW w:w="3105" w:type="dxa"/>
            <w:shd w:val="clear" w:color="auto" w:fill="FFFFFF"/>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2620–ից 2837-ից</w:t>
            </w:r>
          </w:p>
        </w:tc>
        <w:tc>
          <w:tcPr>
            <w:tcW w:w="2704"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 xml:space="preserve">А1050 </w:t>
            </w:r>
          </w:p>
        </w:tc>
        <w:tc>
          <w:tcPr>
            <w:tcW w:w="2387" w:type="dxa"/>
            <w:shd w:val="clear" w:color="auto" w:fill="FFFFFF"/>
            <w:vAlign w:val="bottom"/>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Y17, Y7, Y21, Y22, Y23, Y26, Y33</w:t>
            </w:r>
          </w:p>
        </w:tc>
      </w:tr>
      <w:tr w:rsidR="005565D6" w:rsidRPr="000E4CF8" w:rsidTr="00044F11">
        <w:trPr>
          <w:jc w:val="center"/>
        </w:trPr>
        <w:tc>
          <w:tcPr>
            <w:tcW w:w="6044" w:type="dxa"/>
            <w:shd w:val="clear" w:color="auto" w:fill="FFFFFF"/>
            <w:vAlign w:val="bottom"/>
          </w:tcPr>
          <w:p w:rsidR="005565D6" w:rsidRPr="000E4CF8" w:rsidRDefault="005565D6" w:rsidP="00AF6657">
            <w:pPr>
              <w:pStyle w:val="Bodytext20"/>
              <w:shd w:val="clear" w:color="auto" w:fill="auto"/>
              <w:spacing w:after="120" w:line="240" w:lineRule="auto"/>
              <w:ind w:left="87" w:right="90" w:firstLine="0"/>
              <w:rPr>
                <w:rFonts w:ascii="GHEA Grapalat" w:hAnsi="GHEA Grapalat"/>
                <w:sz w:val="24"/>
                <w:szCs w:val="24"/>
              </w:rPr>
            </w:pPr>
            <w:r w:rsidRPr="000E4CF8">
              <w:rPr>
                <w:rFonts w:ascii="GHEA Grapalat" w:hAnsi="GHEA Grapalat"/>
                <w:sz w:val="24"/>
                <w:szCs w:val="24"/>
              </w:rPr>
              <w:t>7. Խարամ, մոխիր եւ մնացորդներ (բացի սեւ մետաղների արտադրության թափոններից), որոնք պարունակում են մետաղներ, մկնդեղ կամ դրանց միացությունները, այդ թվում՝</w:t>
            </w:r>
          </w:p>
        </w:tc>
        <w:tc>
          <w:tcPr>
            <w:tcW w:w="3105" w:type="dxa"/>
            <w:shd w:val="clear" w:color="auto" w:fill="FFFFFF"/>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2620-ից</w:t>
            </w: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tcPr>
          <w:p w:rsidR="005565D6" w:rsidRPr="000E4CF8" w:rsidRDefault="005565D6" w:rsidP="00AF6657">
            <w:pPr>
              <w:spacing w:after="120"/>
              <w:rPr>
                <w:rFonts w:ascii="GHEA Grapalat" w:hAnsi="GHEA Grapalat"/>
              </w:rPr>
            </w:pPr>
          </w:p>
        </w:tc>
      </w:tr>
      <w:tr w:rsidR="005565D6" w:rsidRPr="000E4CF8" w:rsidTr="00044F11">
        <w:trPr>
          <w:jc w:val="center"/>
        </w:trPr>
        <w:tc>
          <w:tcPr>
            <w:tcW w:w="6044" w:type="dxa"/>
            <w:shd w:val="clear" w:color="auto" w:fill="FFFFFF"/>
            <w:vAlign w:val="bottom"/>
          </w:tcPr>
          <w:p w:rsidR="005565D6" w:rsidRPr="000E4CF8" w:rsidRDefault="00044F11" w:rsidP="00AF6657">
            <w:pPr>
              <w:pStyle w:val="Bodytext20"/>
              <w:shd w:val="clear" w:color="auto" w:fill="auto"/>
              <w:spacing w:after="120" w:line="240" w:lineRule="auto"/>
              <w:ind w:left="324" w:right="90" w:firstLine="0"/>
              <w:rPr>
                <w:rFonts w:ascii="GHEA Grapalat" w:hAnsi="GHEA Grapalat"/>
                <w:sz w:val="24"/>
                <w:szCs w:val="24"/>
              </w:rPr>
            </w:pPr>
            <w:r w:rsidRPr="000E4CF8">
              <w:rPr>
                <w:rFonts w:ascii="GHEA Grapalat" w:hAnsi="GHEA Grapalat"/>
                <w:sz w:val="24"/>
                <w:szCs w:val="24"/>
              </w:rPr>
              <w:t>1)</w:t>
            </w:r>
            <w:r w:rsidR="005565D6" w:rsidRPr="000E4CF8">
              <w:rPr>
                <w:rFonts w:ascii="GHEA Grapalat" w:hAnsi="GHEA Grapalat"/>
                <w:sz w:val="24"/>
                <w:szCs w:val="24"/>
              </w:rPr>
              <w:t xml:space="preserve"> մետաղական մնացորդներ եւ մնացորդներ, որոնք բաղկացած են թվարկված նյութերից յուրաքանչյուրի համաձուլվածքներից՝ </w:t>
            </w:r>
          </w:p>
        </w:tc>
        <w:tc>
          <w:tcPr>
            <w:tcW w:w="3105" w:type="dxa"/>
            <w:shd w:val="clear" w:color="auto" w:fill="FFFFFF"/>
          </w:tcPr>
          <w:p w:rsidR="005565D6" w:rsidRPr="000E4CF8" w:rsidRDefault="005565D6" w:rsidP="00627883">
            <w:pPr>
              <w:spacing w:after="120"/>
              <w:ind w:left="46"/>
              <w:rPr>
                <w:rFonts w:ascii="GHEA Grapalat" w:hAnsi="GHEA Grapalat"/>
              </w:rPr>
            </w:pPr>
          </w:p>
        </w:tc>
        <w:tc>
          <w:tcPr>
            <w:tcW w:w="2704" w:type="dxa"/>
            <w:shd w:val="clear" w:color="auto" w:fill="FFFFFF"/>
            <w:vAlign w:val="center"/>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А1010</w:t>
            </w:r>
          </w:p>
        </w:tc>
        <w:tc>
          <w:tcPr>
            <w:tcW w:w="2387" w:type="dxa"/>
            <w:shd w:val="clear" w:color="auto" w:fill="FFFFFF"/>
            <w:vAlign w:val="bottom"/>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Y20, Y24, Y29, Y31</w:t>
            </w:r>
          </w:p>
        </w:tc>
      </w:tr>
      <w:tr w:rsidR="005565D6" w:rsidRPr="000E4CF8" w:rsidTr="00044F11">
        <w:trPr>
          <w:jc w:val="center"/>
        </w:trPr>
        <w:tc>
          <w:tcPr>
            <w:tcW w:w="6044" w:type="dxa"/>
            <w:shd w:val="clear" w:color="auto" w:fill="FFFFFF"/>
            <w:vAlign w:val="bottom"/>
          </w:tcPr>
          <w:p w:rsidR="005565D6" w:rsidRPr="000E4CF8" w:rsidRDefault="005565D6" w:rsidP="00AF6657">
            <w:pPr>
              <w:pStyle w:val="Bodytext20"/>
              <w:shd w:val="clear" w:color="auto" w:fill="auto"/>
              <w:spacing w:after="120" w:line="240" w:lineRule="auto"/>
              <w:ind w:left="692" w:right="90" w:firstLine="0"/>
              <w:rPr>
                <w:rFonts w:ascii="GHEA Grapalat" w:hAnsi="GHEA Grapalat"/>
                <w:sz w:val="24"/>
                <w:szCs w:val="24"/>
              </w:rPr>
            </w:pPr>
            <w:r w:rsidRPr="000E4CF8">
              <w:rPr>
                <w:rFonts w:ascii="GHEA Grapalat" w:hAnsi="GHEA Grapalat"/>
                <w:sz w:val="24"/>
                <w:szCs w:val="24"/>
              </w:rPr>
              <w:t>մկնդեղ, բերիլիում, կապար, սնդիկ</w:t>
            </w:r>
          </w:p>
        </w:tc>
        <w:tc>
          <w:tcPr>
            <w:tcW w:w="3105" w:type="dxa"/>
            <w:shd w:val="clear" w:color="auto" w:fill="FFFFFF"/>
          </w:tcPr>
          <w:p w:rsidR="005565D6" w:rsidRPr="000E4CF8" w:rsidRDefault="005565D6" w:rsidP="00627883">
            <w:pPr>
              <w:spacing w:after="120"/>
              <w:ind w:left="46"/>
              <w:rPr>
                <w:rFonts w:ascii="GHEA Grapalat" w:hAnsi="GHEA Grapalat"/>
              </w:rPr>
            </w:pP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tcPr>
          <w:p w:rsidR="005565D6" w:rsidRPr="000E4CF8" w:rsidRDefault="005565D6" w:rsidP="00AF6657">
            <w:pPr>
              <w:spacing w:after="120"/>
              <w:rPr>
                <w:rFonts w:ascii="GHEA Grapalat" w:hAnsi="GHEA Grapalat"/>
              </w:rPr>
            </w:pPr>
          </w:p>
        </w:tc>
      </w:tr>
      <w:tr w:rsidR="005565D6" w:rsidRPr="000E4CF8" w:rsidTr="00044F11">
        <w:trPr>
          <w:jc w:val="center"/>
        </w:trPr>
        <w:tc>
          <w:tcPr>
            <w:tcW w:w="6044" w:type="dxa"/>
            <w:shd w:val="clear" w:color="auto" w:fill="FFFFFF"/>
            <w:vAlign w:val="bottom"/>
          </w:tcPr>
          <w:p w:rsidR="005565D6" w:rsidRPr="000E4CF8" w:rsidRDefault="005565D6" w:rsidP="00AF6657">
            <w:pPr>
              <w:pStyle w:val="Bodytext20"/>
              <w:shd w:val="clear" w:color="auto" w:fill="auto"/>
              <w:spacing w:after="120" w:line="240" w:lineRule="auto"/>
              <w:ind w:left="692" w:right="90" w:firstLine="0"/>
              <w:rPr>
                <w:rFonts w:ascii="GHEA Grapalat" w:hAnsi="GHEA Grapalat"/>
                <w:sz w:val="24"/>
                <w:szCs w:val="24"/>
              </w:rPr>
            </w:pPr>
            <w:r w:rsidRPr="000E4CF8">
              <w:rPr>
                <w:rFonts w:ascii="GHEA Grapalat" w:hAnsi="GHEA Grapalat"/>
                <w:sz w:val="24"/>
                <w:szCs w:val="24"/>
              </w:rPr>
              <w:t xml:space="preserve">մանգանի շլամներ՝ մանգանի երկօքսիդի </w:t>
            </w:r>
            <w:r w:rsidRPr="000E4CF8">
              <w:rPr>
                <w:rFonts w:ascii="GHEA Grapalat" w:hAnsi="GHEA Grapalat"/>
                <w:sz w:val="24"/>
                <w:szCs w:val="24"/>
              </w:rPr>
              <w:lastRenderedPageBreak/>
              <w:t>էլեկտրոլիտիկ արտադրությունից</w:t>
            </w:r>
          </w:p>
        </w:tc>
        <w:tc>
          <w:tcPr>
            <w:tcW w:w="3105" w:type="dxa"/>
            <w:shd w:val="clear" w:color="auto" w:fill="FFFFFF"/>
          </w:tcPr>
          <w:p w:rsidR="005565D6" w:rsidRPr="000E4CF8" w:rsidRDefault="005565D6" w:rsidP="00627883">
            <w:pPr>
              <w:spacing w:after="120"/>
              <w:ind w:left="46"/>
              <w:rPr>
                <w:rFonts w:ascii="GHEA Grapalat" w:hAnsi="GHEA Grapalat"/>
              </w:rPr>
            </w:pP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tcPr>
          <w:p w:rsidR="005565D6" w:rsidRPr="000E4CF8" w:rsidRDefault="005565D6" w:rsidP="00AF6657">
            <w:pPr>
              <w:spacing w:after="120"/>
              <w:rPr>
                <w:rFonts w:ascii="GHEA Grapalat" w:hAnsi="GHEA Grapalat"/>
              </w:rPr>
            </w:pPr>
          </w:p>
        </w:tc>
      </w:tr>
      <w:tr w:rsidR="005565D6" w:rsidRPr="000E4CF8" w:rsidTr="00044F11">
        <w:trPr>
          <w:jc w:val="center"/>
        </w:trPr>
        <w:tc>
          <w:tcPr>
            <w:tcW w:w="6044" w:type="dxa"/>
            <w:shd w:val="clear" w:color="auto" w:fill="FFFFFF"/>
            <w:vAlign w:val="center"/>
          </w:tcPr>
          <w:p w:rsidR="005565D6" w:rsidRPr="000E4CF8" w:rsidRDefault="005565D6" w:rsidP="00AF6657">
            <w:pPr>
              <w:pStyle w:val="Bodytext20"/>
              <w:shd w:val="clear" w:color="auto" w:fill="auto"/>
              <w:spacing w:after="120" w:line="240" w:lineRule="auto"/>
              <w:ind w:left="692" w:right="90" w:firstLine="0"/>
              <w:rPr>
                <w:rFonts w:ascii="GHEA Grapalat" w:hAnsi="GHEA Grapalat"/>
                <w:sz w:val="24"/>
                <w:szCs w:val="24"/>
              </w:rPr>
            </w:pPr>
            <w:r w:rsidRPr="000E4CF8">
              <w:rPr>
                <w:rFonts w:ascii="GHEA Grapalat" w:hAnsi="GHEA Grapalat"/>
                <w:sz w:val="24"/>
                <w:szCs w:val="24"/>
              </w:rPr>
              <w:lastRenderedPageBreak/>
              <w:t>պղնձի արտադրության մկնդեղային սորախցուկ</w:t>
            </w:r>
          </w:p>
        </w:tc>
        <w:tc>
          <w:tcPr>
            <w:tcW w:w="3105" w:type="dxa"/>
            <w:shd w:val="clear" w:color="auto" w:fill="FFFFFF"/>
          </w:tcPr>
          <w:p w:rsidR="005565D6" w:rsidRPr="000E4CF8" w:rsidRDefault="005565D6" w:rsidP="00627883">
            <w:pPr>
              <w:spacing w:after="120"/>
              <w:ind w:left="46"/>
              <w:rPr>
                <w:rFonts w:ascii="GHEA Grapalat" w:hAnsi="GHEA Grapalat"/>
              </w:rPr>
            </w:pPr>
          </w:p>
        </w:tc>
        <w:tc>
          <w:tcPr>
            <w:tcW w:w="2704" w:type="dxa"/>
            <w:shd w:val="clear" w:color="auto" w:fill="FFFFFF"/>
            <w:vAlign w:val="center"/>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А1030</w:t>
            </w:r>
          </w:p>
        </w:tc>
        <w:tc>
          <w:tcPr>
            <w:tcW w:w="2387" w:type="dxa"/>
            <w:shd w:val="clear" w:color="auto" w:fill="FFFFFF"/>
            <w:vAlign w:val="center"/>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Y24</w:t>
            </w:r>
          </w:p>
        </w:tc>
      </w:tr>
      <w:tr w:rsidR="005565D6" w:rsidRPr="000E4CF8" w:rsidTr="00044F11">
        <w:trPr>
          <w:jc w:val="center"/>
        </w:trPr>
        <w:tc>
          <w:tcPr>
            <w:tcW w:w="6044" w:type="dxa"/>
            <w:shd w:val="clear" w:color="auto" w:fill="FFFFFF"/>
            <w:vAlign w:val="center"/>
          </w:tcPr>
          <w:p w:rsidR="005565D6" w:rsidRPr="000E4CF8" w:rsidRDefault="005565D6" w:rsidP="00AF6657">
            <w:pPr>
              <w:pStyle w:val="Bodytext20"/>
              <w:shd w:val="clear" w:color="auto" w:fill="auto"/>
              <w:spacing w:after="120" w:line="240" w:lineRule="auto"/>
              <w:ind w:left="692" w:right="90" w:firstLine="0"/>
              <w:rPr>
                <w:rFonts w:ascii="GHEA Grapalat" w:hAnsi="GHEA Grapalat"/>
                <w:sz w:val="24"/>
                <w:szCs w:val="24"/>
              </w:rPr>
            </w:pPr>
            <w:r w:rsidRPr="000E4CF8">
              <w:rPr>
                <w:rFonts w:ascii="GHEA Grapalat" w:hAnsi="GHEA Grapalat"/>
                <w:sz w:val="24"/>
                <w:szCs w:val="24"/>
              </w:rPr>
              <w:t>անագի արտադրության մկնդեղակալիումական սորախցուկ</w:t>
            </w:r>
          </w:p>
        </w:tc>
        <w:tc>
          <w:tcPr>
            <w:tcW w:w="3105" w:type="dxa"/>
            <w:shd w:val="clear" w:color="auto" w:fill="FFFFFF"/>
          </w:tcPr>
          <w:p w:rsidR="005565D6" w:rsidRPr="000E4CF8" w:rsidRDefault="005565D6" w:rsidP="00627883">
            <w:pPr>
              <w:spacing w:after="120"/>
              <w:ind w:left="46"/>
              <w:rPr>
                <w:rFonts w:ascii="GHEA Grapalat" w:hAnsi="GHEA Grapalat"/>
              </w:rPr>
            </w:pPr>
          </w:p>
        </w:tc>
        <w:tc>
          <w:tcPr>
            <w:tcW w:w="2704" w:type="dxa"/>
            <w:shd w:val="clear" w:color="auto" w:fill="FFFFFF"/>
            <w:vAlign w:val="center"/>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А1030</w:t>
            </w:r>
          </w:p>
        </w:tc>
        <w:tc>
          <w:tcPr>
            <w:tcW w:w="2387" w:type="dxa"/>
            <w:shd w:val="clear" w:color="auto" w:fill="FFFFFF"/>
            <w:vAlign w:val="center"/>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Y24</w:t>
            </w:r>
          </w:p>
        </w:tc>
      </w:tr>
      <w:tr w:rsidR="005565D6" w:rsidRPr="000E4CF8" w:rsidTr="00044F11">
        <w:trPr>
          <w:jc w:val="center"/>
        </w:trPr>
        <w:tc>
          <w:tcPr>
            <w:tcW w:w="6044" w:type="dxa"/>
            <w:shd w:val="clear" w:color="auto" w:fill="FFFFFF"/>
            <w:vAlign w:val="center"/>
          </w:tcPr>
          <w:p w:rsidR="005565D6" w:rsidRPr="000E4CF8" w:rsidRDefault="005565D6" w:rsidP="00AF6657">
            <w:pPr>
              <w:pStyle w:val="Bodytext20"/>
              <w:shd w:val="clear" w:color="auto" w:fill="auto"/>
              <w:spacing w:after="120" w:line="240" w:lineRule="auto"/>
              <w:ind w:left="692" w:right="90" w:firstLine="0"/>
              <w:rPr>
                <w:rFonts w:ascii="GHEA Grapalat" w:hAnsi="GHEA Grapalat"/>
                <w:sz w:val="24"/>
                <w:szCs w:val="24"/>
              </w:rPr>
            </w:pPr>
            <w:r w:rsidRPr="000E4CF8">
              <w:rPr>
                <w:rFonts w:ascii="GHEA Grapalat" w:hAnsi="GHEA Grapalat"/>
                <w:sz w:val="24"/>
                <w:szCs w:val="24"/>
              </w:rPr>
              <w:t>կապարի արտադրության արսենակալցիումական թափոններ</w:t>
            </w:r>
          </w:p>
        </w:tc>
        <w:tc>
          <w:tcPr>
            <w:tcW w:w="3105" w:type="dxa"/>
            <w:shd w:val="clear" w:color="auto" w:fill="FFFFFF"/>
          </w:tcPr>
          <w:p w:rsidR="005565D6" w:rsidRPr="000E4CF8" w:rsidRDefault="005565D6" w:rsidP="00627883">
            <w:pPr>
              <w:spacing w:after="120"/>
              <w:ind w:left="46"/>
              <w:rPr>
                <w:rFonts w:ascii="GHEA Grapalat" w:hAnsi="GHEA Grapalat"/>
              </w:rPr>
            </w:pPr>
          </w:p>
        </w:tc>
        <w:tc>
          <w:tcPr>
            <w:tcW w:w="2704" w:type="dxa"/>
            <w:shd w:val="clear" w:color="auto" w:fill="FFFFFF"/>
            <w:vAlign w:val="center"/>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А1030</w:t>
            </w:r>
          </w:p>
        </w:tc>
        <w:tc>
          <w:tcPr>
            <w:tcW w:w="2387" w:type="dxa"/>
            <w:shd w:val="clear" w:color="auto" w:fill="FFFFFF"/>
            <w:vAlign w:val="center"/>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Y24</w:t>
            </w:r>
          </w:p>
        </w:tc>
      </w:tr>
      <w:tr w:rsidR="005565D6" w:rsidRPr="000E4CF8" w:rsidTr="00044F11">
        <w:trPr>
          <w:jc w:val="center"/>
        </w:trPr>
        <w:tc>
          <w:tcPr>
            <w:tcW w:w="6044" w:type="dxa"/>
            <w:shd w:val="clear" w:color="auto" w:fill="FFFFFF"/>
            <w:vAlign w:val="bottom"/>
          </w:tcPr>
          <w:p w:rsidR="005565D6" w:rsidRPr="000E4CF8" w:rsidRDefault="005565D6" w:rsidP="00AF6657">
            <w:pPr>
              <w:pStyle w:val="Bodytext20"/>
              <w:shd w:val="clear" w:color="auto" w:fill="auto"/>
              <w:spacing w:after="120" w:line="240" w:lineRule="auto"/>
              <w:ind w:left="692" w:right="90" w:firstLine="0"/>
              <w:rPr>
                <w:rFonts w:ascii="GHEA Grapalat" w:hAnsi="GHEA Grapalat"/>
                <w:sz w:val="24"/>
                <w:szCs w:val="24"/>
              </w:rPr>
            </w:pPr>
            <w:r w:rsidRPr="000E4CF8">
              <w:rPr>
                <w:rFonts w:ascii="GHEA Grapalat" w:hAnsi="GHEA Grapalat"/>
                <w:sz w:val="24"/>
                <w:szCs w:val="24"/>
              </w:rPr>
              <w:t xml:space="preserve">ծծմբաթթվի արտադրությունից առաջացած սելենասնդիկային շլամ </w:t>
            </w:r>
          </w:p>
        </w:tc>
        <w:tc>
          <w:tcPr>
            <w:tcW w:w="3105" w:type="dxa"/>
            <w:shd w:val="clear" w:color="auto" w:fill="FFFFFF"/>
          </w:tcPr>
          <w:p w:rsidR="005565D6" w:rsidRPr="000E4CF8" w:rsidRDefault="005565D6" w:rsidP="00627883">
            <w:pPr>
              <w:spacing w:after="120"/>
              <w:ind w:left="46"/>
              <w:rPr>
                <w:rFonts w:ascii="GHEA Grapalat" w:hAnsi="GHEA Grapalat"/>
              </w:rPr>
            </w:pP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vAlign w:val="center"/>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Y25, Y29</w:t>
            </w:r>
          </w:p>
        </w:tc>
      </w:tr>
      <w:tr w:rsidR="005565D6" w:rsidRPr="000E4CF8" w:rsidTr="00044F11">
        <w:trPr>
          <w:jc w:val="center"/>
        </w:trPr>
        <w:tc>
          <w:tcPr>
            <w:tcW w:w="6044" w:type="dxa"/>
            <w:shd w:val="clear" w:color="auto" w:fill="FFFFFF"/>
            <w:vAlign w:val="bottom"/>
          </w:tcPr>
          <w:p w:rsidR="005565D6" w:rsidRPr="000E4CF8" w:rsidRDefault="005565D6" w:rsidP="00AF6657">
            <w:pPr>
              <w:pStyle w:val="Bodytext20"/>
              <w:shd w:val="clear" w:color="auto" w:fill="auto"/>
              <w:spacing w:after="120" w:line="240" w:lineRule="auto"/>
              <w:ind w:left="692" w:right="90" w:firstLine="0"/>
              <w:rPr>
                <w:rFonts w:ascii="GHEA Grapalat" w:hAnsi="GHEA Grapalat"/>
                <w:sz w:val="24"/>
                <w:szCs w:val="24"/>
              </w:rPr>
            </w:pPr>
            <w:r w:rsidRPr="000E4CF8">
              <w:rPr>
                <w:rFonts w:ascii="GHEA Grapalat" w:hAnsi="GHEA Grapalat"/>
                <w:sz w:val="24"/>
                <w:szCs w:val="24"/>
              </w:rPr>
              <w:t>կապարի, նիկելի, կադմիումի հիդրօքսիդների շլամ</w:t>
            </w:r>
          </w:p>
        </w:tc>
        <w:tc>
          <w:tcPr>
            <w:tcW w:w="3105" w:type="dxa"/>
            <w:shd w:val="clear" w:color="auto" w:fill="FFFFFF"/>
          </w:tcPr>
          <w:p w:rsidR="005565D6" w:rsidRPr="000E4CF8" w:rsidRDefault="005565D6" w:rsidP="00627883">
            <w:pPr>
              <w:spacing w:after="120"/>
              <w:ind w:left="46"/>
              <w:rPr>
                <w:rFonts w:ascii="GHEA Grapalat" w:hAnsi="GHEA Grapalat"/>
              </w:rPr>
            </w:pP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vAlign w:val="bottom"/>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Y31, Y26</w:t>
            </w:r>
          </w:p>
        </w:tc>
      </w:tr>
      <w:tr w:rsidR="005565D6" w:rsidRPr="000E4CF8" w:rsidTr="00044F11">
        <w:trPr>
          <w:jc w:val="center"/>
        </w:trPr>
        <w:tc>
          <w:tcPr>
            <w:tcW w:w="6044" w:type="dxa"/>
            <w:shd w:val="clear" w:color="auto" w:fill="FFFFFF"/>
            <w:vAlign w:val="bottom"/>
          </w:tcPr>
          <w:p w:rsidR="005565D6" w:rsidRPr="000E4CF8" w:rsidRDefault="005565D6" w:rsidP="00AF6657">
            <w:pPr>
              <w:pStyle w:val="Bodytext20"/>
              <w:shd w:val="clear" w:color="auto" w:fill="auto"/>
              <w:spacing w:after="120" w:line="240" w:lineRule="auto"/>
              <w:ind w:left="692" w:right="90" w:firstLine="0"/>
              <w:rPr>
                <w:rFonts w:ascii="GHEA Grapalat" w:hAnsi="GHEA Grapalat"/>
                <w:sz w:val="24"/>
                <w:szCs w:val="24"/>
              </w:rPr>
            </w:pPr>
            <w:r w:rsidRPr="000E4CF8">
              <w:rPr>
                <w:rFonts w:ascii="GHEA Grapalat" w:hAnsi="GHEA Grapalat"/>
                <w:sz w:val="24"/>
                <w:szCs w:val="24"/>
              </w:rPr>
              <w:t xml:space="preserve">քլորային ալյումինի թափոններ՝ ացետոֆենոնի խառնուկով </w:t>
            </w:r>
          </w:p>
        </w:tc>
        <w:tc>
          <w:tcPr>
            <w:tcW w:w="3105" w:type="dxa"/>
            <w:shd w:val="clear" w:color="auto" w:fill="FFFFFF"/>
          </w:tcPr>
          <w:p w:rsidR="005565D6" w:rsidRPr="000E4CF8" w:rsidRDefault="005565D6" w:rsidP="00627883">
            <w:pPr>
              <w:spacing w:after="120"/>
              <w:ind w:left="46"/>
              <w:rPr>
                <w:rFonts w:ascii="GHEA Grapalat" w:hAnsi="GHEA Grapalat"/>
              </w:rPr>
            </w:pP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vAlign w:val="center"/>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Y15</w:t>
            </w:r>
          </w:p>
        </w:tc>
      </w:tr>
      <w:tr w:rsidR="005565D6" w:rsidRPr="000E4CF8" w:rsidTr="00044F11">
        <w:trPr>
          <w:jc w:val="center"/>
        </w:trPr>
        <w:tc>
          <w:tcPr>
            <w:tcW w:w="6044" w:type="dxa"/>
            <w:shd w:val="clear" w:color="auto" w:fill="FFFFFF"/>
            <w:vAlign w:val="center"/>
          </w:tcPr>
          <w:p w:rsidR="005565D6" w:rsidRPr="000E4CF8" w:rsidRDefault="005565D6" w:rsidP="00AF6657">
            <w:pPr>
              <w:pStyle w:val="Bodytext20"/>
              <w:shd w:val="clear" w:color="auto" w:fill="auto"/>
              <w:spacing w:after="120" w:line="240" w:lineRule="auto"/>
              <w:ind w:left="692" w:right="90" w:firstLine="0"/>
              <w:rPr>
                <w:rFonts w:ascii="GHEA Grapalat" w:hAnsi="GHEA Grapalat"/>
                <w:sz w:val="24"/>
                <w:szCs w:val="24"/>
              </w:rPr>
            </w:pPr>
            <w:r w:rsidRPr="000E4CF8">
              <w:rPr>
                <w:rFonts w:ascii="GHEA Grapalat" w:hAnsi="GHEA Grapalat"/>
                <w:sz w:val="24"/>
                <w:szCs w:val="24"/>
              </w:rPr>
              <w:lastRenderedPageBreak/>
              <w:t>ցինկի վերամշակումից հետո առաջացած շլամ (մոխրաջուր), փոշի եւ նստվածքներ</w:t>
            </w:r>
          </w:p>
        </w:tc>
        <w:tc>
          <w:tcPr>
            <w:tcW w:w="3105" w:type="dxa"/>
            <w:shd w:val="clear" w:color="auto" w:fill="FFFFFF"/>
          </w:tcPr>
          <w:p w:rsidR="005565D6" w:rsidRPr="000E4CF8" w:rsidRDefault="005565D6" w:rsidP="00627883">
            <w:pPr>
              <w:spacing w:after="120"/>
              <w:ind w:left="46"/>
              <w:rPr>
                <w:rFonts w:ascii="GHEA Grapalat" w:hAnsi="GHEA Grapalat"/>
              </w:rPr>
            </w:pPr>
          </w:p>
        </w:tc>
        <w:tc>
          <w:tcPr>
            <w:tcW w:w="2704" w:type="dxa"/>
            <w:shd w:val="clear" w:color="auto" w:fill="FFFFFF"/>
            <w:vAlign w:val="center"/>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А1070</w:t>
            </w:r>
          </w:p>
        </w:tc>
        <w:tc>
          <w:tcPr>
            <w:tcW w:w="2387" w:type="dxa"/>
            <w:shd w:val="clear" w:color="auto" w:fill="FFFFFF"/>
          </w:tcPr>
          <w:p w:rsidR="005565D6" w:rsidRPr="000E4CF8" w:rsidRDefault="005565D6" w:rsidP="00AF6657">
            <w:pPr>
              <w:spacing w:after="120"/>
              <w:rPr>
                <w:rFonts w:ascii="GHEA Grapalat" w:hAnsi="GHEA Grapalat"/>
              </w:rPr>
            </w:pPr>
          </w:p>
        </w:tc>
      </w:tr>
      <w:tr w:rsidR="005565D6" w:rsidRPr="000E4CF8" w:rsidTr="00044F11">
        <w:trPr>
          <w:jc w:val="center"/>
        </w:trPr>
        <w:tc>
          <w:tcPr>
            <w:tcW w:w="6044" w:type="dxa"/>
            <w:shd w:val="clear" w:color="auto" w:fill="FFFFFF"/>
          </w:tcPr>
          <w:p w:rsidR="005565D6" w:rsidRPr="000E4CF8" w:rsidRDefault="005565D6" w:rsidP="00AF6657">
            <w:pPr>
              <w:pStyle w:val="Bodytext20"/>
              <w:shd w:val="clear" w:color="auto" w:fill="auto"/>
              <w:spacing w:after="120" w:line="240" w:lineRule="auto"/>
              <w:ind w:left="692" w:right="90" w:firstLine="0"/>
              <w:rPr>
                <w:rFonts w:ascii="GHEA Grapalat" w:hAnsi="GHEA Grapalat"/>
                <w:sz w:val="24"/>
                <w:szCs w:val="24"/>
              </w:rPr>
            </w:pPr>
            <w:r w:rsidRPr="000E4CF8">
              <w:rPr>
                <w:rFonts w:ascii="GHEA Grapalat" w:hAnsi="GHEA Grapalat"/>
                <w:sz w:val="24"/>
                <w:szCs w:val="24"/>
              </w:rPr>
              <w:t>մեկուսացված պղնձալարի այրումից գոյացած մոխիր</w:t>
            </w:r>
          </w:p>
        </w:tc>
        <w:tc>
          <w:tcPr>
            <w:tcW w:w="3105" w:type="dxa"/>
            <w:shd w:val="clear" w:color="auto" w:fill="FFFFFF"/>
          </w:tcPr>
          <w:p w:rsidR="005565D6" w:rsidRPr="000E4CF8" w:rsidRDefault="005565D6" w:rsidP="00627883">
            <w:pPr>
              <w:spacing w:after="120"/>
              <w:ind w:left="46"/>
              <w:rPr>
                <w:rFonts w:ascii="GHEA Grapalat" w:hAnsi="GHEA Grapalat"/>
              </w:rPr>
            </w:pPr>
          </w:p>
        </w:tc>
        <w:tc>
          <w:tcPr>
            <w:tcW w:w="2704"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 xml:space="preserve">А1090 </w:t>
            </w:r>
          </w:p>
        </w:tc>
        <w:tc>
          <w:tcPr>
            <w:tcW w:w="2387" w:type="dxa"/>
            <w:shd w:val="clear" w:color="auto" w:fill="FFFFFF"/>
          </w:tcPr>
          <w:p w:rsidR="005565D6" w:rsidRPr="000E4CF8" w:rsidRDefault="005565D6" w:rsidP="00AF6657">
            <w:pPr>
              <w:spacing w:after="120"/>
              <w:rPr>
                <w:rFonts w:ascii="GHEA Grapalat" w:hAnsi="GHEA Grapalat"/>
              </w:rPr>
            </w:pPr>
          </w:p>
        </w:tc>
      </w:tr>
      <w:tr w:rsidR="005565D6" w:rsidRPr="000E4CF8" w:rsidTr="00044F11">
        <w:trPr>
          <w:jc w:val="center"/>
        </w:trPr>
        <w:tc>
          <w:tcPr>
            <w:tcW w:w="6044" w:type="dxa"/>
            <w:shd w:val="clear" w:color="auto" w:fill="FFFFFF"/>
          </w:tcPr>
          <w:p w:rsidR="005565D6" w:rsidRPr="000E4CF8" w:rsidRDefault="005565D6" w:rsidP="00AF6657">
            <w:pPr>
              <w:pStyle w:val="Bodytext20"/>
              <w:shd w:val="clear" w:color="auto" w:fill="auto"/>
              <w:spacing w:after="120" w:line="240" w:lineRule="auto"/>
              <w:ind w:left="692" w:right="90" w:firstLine="0"/>
              <w:rPr>
                <w:rFonts w:ascii="GHEA Grapalat" w:hAnsi="GHEA Grapalat"/>
                <w:sz w:val="24"/>
                <w:szCs w:val="24"/>
              </w:rPr>
            </w:pPr>
            <w:r w:rsidRPr="000E4CF8">
              <w:rPr>
                <w:rFonts w:ascii="GHEA Grapalat" w:hAnsi="GHEA Grapalat"/>
                <w:sz w:val="24"/>
                <w:szCs w:val="24"/>
              </w:rPr>
              <w:t>մետաղների խածատման լուծույթներ, հիդրավլիկ հեղուկներ, արգելակման հեղուկներ ու հակասառիչներ</w:t>
            </w:r>
          </w:p>
        </w:tc>
        <w:tc>
          <w:tcPr>
            <w:tcW w:w="3105" w:type="dxa"/>
            <w:shd w:val="clear" w:color="auto" w:fill="FFFFFF"/>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3825 50 000 0-ից</w:t>
            </w:r>
          </w:p>
        </w:tc>
        <w:tc>
          <w:tcPr>
            <w:tcW w:w="2704"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 xml:space="preserve">А1060 </w:t>
            </w:r>
          </w:p>
        </w:tc>
        <w:tc>
          <w:tcPr>
            <w:tcW w:w="2387"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Y17</w:t>
            </w:r>
          </w:p>
        </w:tc>
      </w:tr>
      <w:tr w:rsidR="005565D6" w:rsidRPr="000E4CF8" w:rsidTr="00044F11">
        <w:trPr>
          <w:jc w:val="center"/>
        </w:trPr>
        <w:tc>
          <w:tcPr>
            <w:tcW w:w="6044" w:type="dxa"/>
            <w:shd w:val="clear" w:color="auto" w:fill="FFFFFF"/>
          </w:tcPr>
          <w:p w:rsidR="005565D6" w:rsidRPr="000E4CF8" w:rsidRDefault="005565D6" w:rsidP="00AF6657">
            <w:pPr>
              <w:pStyle w:val="Bodytext20"/>
              <w:shd w:val="clear" w:color="auto" w:fill="auto"/>
              <w:spacing w:after="120" w:line="240" w:lineRule="auto"/>
              <w:ind w:left="692" w:right="90" w:firstLine="0"/>
              <w:rPr>
                <w:rFonts w:ascii="GHEA Grapalat" w:hAnsi="GHEA Grapalat"/>
                <w:sz w:val="24"/>
                <w:szCs w:val="24"/>
              </w:rPr>
            </w:pPr>
            <w:r w:rsidRPr="000E4CF8">
              <w:rPr>
                <w:rFonts w:ascii="GHEA Grapalat" w:hAnsi="GHEA Grapalat"/>
                <w:sz w:val="24"/>
                <w:szCs w:val="24"/>
              </w:rPr>
              <w:t xml:space="preserve">կապար եւ կադմիում պարունակող ցինկային մնացորդներ </w:t>
            </w:r>
          </w:p>
        </w:tc>
        <w:tc>
          <w:tcPr>
            <w:tcW w:w="3105" w:type="dxa"/>
            <w:shd w:val="clear" w:color="auto" w:fill="FFFFFF"/>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7902 00 000 0-ից</w:t>
            </w:r>
          </w:p>
        </w:tc>
        <w:tc>
          <w:tcPr>
            <w:tcW w:w="2704"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 xml:space="preserve">А1080 </w:t>
            </w:r>
          </w:p>
        </w:tc>
        <w:tc>
          <w:tcPr>
            <w:tcW w:w="2387" w:type="dxa"/>
            <w:shd w:val="clear" w:color="auto" w:fill="FFFFFF"/>
            <w:vAlign w:val="center"/>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Y26</w:t>
            </w:r>
          </w:p>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 xml:space="preserve">Y31 </w:t>
            </w:r>
          </w:p>
        </w:tc>
      </w:tr>
      <w:tr w:rsidR="005565D6" w:rsidRPr="000E4CF8" w:rsidTr="00044F11">
        <w:trPr>
          <w:jc w:val="center"/>
        </w:trPr>
        <w:tc>
          <w:tcPr>
            <w:tcW w:w="6044" w:type="dxa"/>
            <w:shd w:val="clear" w:color="auto" w:fill="FFFFFF"/>
          </w:tcPr>
          <w:p w:rsidR="005565D6" w:rsidRPr="000E4CF8" w:rsidRDefault="005565D6" w:rsidP="00AF6657">
            <w:pPr>
              <w:pStyle w:val="Bodytext20"/>
              <w:shd w:val="clear" w:color="auto" w:fill="auto"/>
              <w:spacing w:after="120" w:line="240" w:lineRule="auto"/>
              <w:ind w:left="692" w:right="90" w:firstLine="0"/>
              <w:rPr>
                <w:rFonts w:ascii="GHEA Grapalat" w:hAnsi="GHEA Grapalat"/>
                <w:sz w:val="24"/>
                <w:szCs w:val="24"/>
              </w:rPr>
            </w:pPr>
            <w:r w:rsidRPr="000E4CF8">
              <w:rPr>
                <w:rFonts w:ascii="GHEA Grapalat" w:hAnsi="GHEA Grapalat"/>
                <w:sz w:val="24"/>
                <w:szCs w:val="24"/>
              </w:rPr>
              <w:t>Պղնձի անջատման եւ մաքրման էլեկտրոլիտիկ պրոցեսներից առաջացած էլեկտրոլիտի բանեցրած լուծույթներ</w:t>
            </w:r>
          </w:p>
        </w:tc>
        <w:tc>
          <w:tcPr>
            <w:tcW w:w="3105" w:type="dxa"/>
            <w:shd w:val="clear" w:color="auto" w:fill="FFFFFF"/>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3825 69 000 0-ից</w:t>
            </w:r>
          </w:p>
        </w:tc>
        <w:tc>
          <w:tcPr>
            <w:tcW w:w="2704"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 xml:space="preserve">A1110 </w:t>
            </w:r>
          </w:p>
        </w:tc>
        <w:tc>
          <w:tcPr>
            <w:tcW w:w="2387"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Y34</w:t>
            </w:r>
          </w:p>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Y35</w:t>
            </w:r>
          </w:p>
        </w:tc>
      </w:tr>
      <w:tr w:rsidR="005565D6" w:rsidRPr="000E4CF8" w:rsidTr="00044F11">
        <w:trPr>
          <w:jc w:val="center"/>
        </w:trPr>
        <w:tc>
          <w:tcPr>
            <w:tcW w:w="6044" w:type="dxa"/>
            <w:shd w:val="clear" w:color="auto" w:fill="FFFFFF"/>
          </w:tcPr>
          <w:p w:rsidR="005565D6" w:rsidRPr="000E4CF8" w:rsidRDefault="005565D6" w:rsidP="00AF6657">
            <w:pPr>
              <w:pStyle w:val="Bodytext20"/>
              <w:shd w:val="clear" w:color="auto" w:fill="auto"/>
              <w:spacing w:after="120" w:line="240" w:lineRule="auto"/>
              <w:ind w:left="692" w:right="90" w:firstLine="0"/>
              <w:rPr>
                <w:rFonts w:ascii="GHEA Grapalat" w:hAnsi="GHEA Grapalat"/>
                <w:sz w:val="24"/>
                <w:szCs w:val="24"/>
              </w:rPr>
            </w:pPr>
            <w:r w:rsidRPr="000E4CF8">
              <w:rPr>
                <w:rFonts w:ascii="GHEA Grapalat" w:hAnsi="GHEA Grapalat"/>
                <w:sz w:val="24"/>
                <w:szCs w:val="24"/>
              </w:rPr>
              <w:t xml:space="preserve">պղինձ պարունակող բանեցրած, խածարված </w:t>
            </w:r>
            <w:r w:rsidRPr="000E4CF8">
              <w:rPr>
                <w:rFonts w:ascii="GHEA Grapalat" w:hAnsi="GHEA Grapalat"/>
                <w:sz w:val="24"/>
                <w:szCs w:val="24"/>
              </w:rPr>
              <w:lastRenderedPageBreak/>
              <w:t>լուծույթներ</w:t>
            </w:r>
          </w:p>
        </w:tc>
        <w:tc>
          <w:tcPr>
            <w:tcW w:w="3105" w:type="dxa"/>
            <w:shd w:val="clear" w:color="auto" w:fill="FFFFFF"/>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lastRenderedPageBreak/>
              <w:t>3825 50 000 0-ից</w:t>
            </w:r>
          </w:p>
        </w:tc>
        <w:tc>
          <w:tcPr>
            <w:tcW w:w="2704"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 xml:space="preserve">А1130 </w:t>
            </w:r>
          </w:p>
        </w:tc>
        <w:tc>
          <w:tcPr>
            <w:tcW w:w="2387"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Y22</w:t>
            </w:r>
          </w:p>
        </w:tc>
      </w:tr>
      <w:tr w:rsidR="005565D6" w:rsidRPr="000E4CF8" w:rsidTr="00044F11">
        <w:trPr>
          <w:jc w:val="center"/>
        </w:trPr>
        <w:tc>
          <w:tcPr>
            <w:tcW w:w="6044" w:type="dxa"/>
            <w:shd w:val="clear" w:color="auto" w:fill="FFFFFF"/>
          </w:tcPr>
          <w:p w:rsidR="005565D6" w:rsidRPr="000E4CF8" w:rsidRDefault="005565D6" w:rsidP="00AF6657">
            <w:pPr>
              <w:pStyle w:val="Bodytext20"/>
              <w:shd w:val="clear" w:color="auto" w:fill="auto"/>
              <w:spacing w:after="120" w:line="240" w:lineRule="auto"/>
              <w:ind w:left="692" w:right="90" w:firstLine="0"/>
              <w:rPr>
                <w:rFonts w:ascii="GHEA Grapalat" w:hAnsi="GHEA Grapalat"/>
                <w:sz w:val="24"/>
                <w:szCs w:val="24"/>
              </w:rPr>
            </w:pPr>
            <w:r w:rsidRPr="000E4CF8">
              <w:rPr>
                <w:rFonts w:ascii="GHEA Grapalat" w:hAnsi="GHEA Grapalat"/>
                <w:sz w:val="24"/>
                <w:szCs w:val="24"/>
              </w:rPr>
              <w:lastRenderedPageBreak/>
              <w:t xml:space="preserve">չմասնատված տեսքով բանեցրած կապարաթթվային էլեկտրակուտակիչներ </w:t>
            </w:r>
          </w:p>
        </w:tc>
        <w:tc>
          <w:tcPr>
            <w:tcW w:w="3105" w:type="dxa"/>
            <w:shd w:val="clear" w:color="auto" w:fill="FFFFFF"/>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8548 10-ից</w:t>
            </w:r>
          </w:p>
        </w:tc>
        <w:tc>
          <w:tcPr>
            <w:tcW w:w="2704"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А1160</w:t>
            </w:r>
          </w:p>
        </w:tc>
        <w:tc>
          <w:tcPr>
            <w:tcW w:w="2387"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Y31</w:t>
            </w:r>
          </w:p>
        </w:tc>
      </w:tr>
      <w:tr w:rsidR="005565D6" w:rsidRPr="000E4CF8" w:rsidTr="00044F11">
        <w:trPr>
          <w:jc w:val="center"/>
        </w:trPr>
        <w:tc>
          <w:tcPr>
            <w:tcW w:w="6044" w:type="dxa"/>
            <w:shd w:val="clear" w:color="auto" w:fill="FFFFFF"/>
          </w:tcPr>
          <w:p w:rsidR="005565D6" w:rsidRPr="000E4CF8" w:rsidRDefault="005565D6" w:rsidP="00AF6657">
            <w:pPr>
              <w:pStyle w:val="Bodytext20"/>
              <w:shd w:val="clear" w:color="auto" w:fill="auto"/>
              <w:spacing w:after="120" w:line="240" w:lineRule="auto"/>
              <w:ind w:left="692" w:right="90" w:firstLine="0"/>
              <w:rPr>
                <w:rFonts w:ascii="GHEA Grapalat" w:hAnsi="GHEA Grapalat"/>
                <w:sz w:val="24"/>
                <w:szCs w:val="24"/>
              </w:rPr>
            </w:pPr>
            <w:r w:rsidRPr="000E4CF8">
              <w:rPr>
                <w:rFonts w:ascii="GHEA Grapalat" w:hAnsi="GHEA Grapalat"/>
                <w:sz w:val="24"/>
                <w:szCs w:val="24"/>
              </w:rPr>
              <w:t>կատոդաճառագայթային խողովակների ապակու թափոններ եւ ակտիվ ծածկ ունեցող ապակու թափոնների այլ տեսակներ</w:t>
            </w:r>
          </w:p>
        </w:tc>
        <w:tc>
          <w:tcPr>
            <w:tcW w:w="3105" w:type="dxa"/>
            <w:shd w:val="clear" w:color="auto" w:fill="FFFFFF"/>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7001 00 100 0-ից</w:t>
            </w:r>
          </w:p>
        </w:tc>
        <w:tc>
          <w:tcPr>
            <w:tcW w:w="2704"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 xml:space="preserve">А2010 </w:t>
            </w:r>
          </w:p>
        </w:tc>
        <w:tc>
          <w:tcPr>
            <w:tcW w:w="2387" w:type="dxa"/>
            <w:shd w:val="clear" w:color="auto" w:fill="FFFFFF"/>
          </w:tcPr>
          <w:p w:rsidR="005565D6" w:rsidRPr="000E4CF8" w:rsidRDefault="005565D6" w:rsidP="00AF6657">
            <w:pPr>
              <w:spacing w:after="120"/>
              <w:rPr>
                <w:rFonts w:ascii="GHEA Grapalat" w:hAnsi="GHEA Grapalat"/>
              </w:rPr>
            </w:pPr>
          </w:p>
        </w:tc>
      </w:tr>
      <w:tr w:rsidR="005565D6" w:rsidRPr="000E4CF8" w:rsidTr="00044F11">
        <w:trPr>
          <w:jc w:val="center"/>
        </w:trPr>
        <w:tc>
          <w:tcPr>
            <w:tcW w:w="6044" w:type="dxa"/>
            <w:shd w:val="clear" w:color="auto" w:fill="FFFFFF"/>
          </w:tcPr>
          <w:p w:rsidR="005565D6" w:rsidRPr="000E4CF8" w:rsidRDefault="005565D6" w:rsidP="00AF6657">
            <w:pPr>
              <w:pStyle w:val="Bodytext20"/>
              <w:shd w:val="clear" w:color="auto" w:fill="auto"/>
              <w:spacing w:after="120" w:line="240" w:lineRule="auto"/>
              <w:ind w:left="692" w:right="90" w:firstLine="0"/>
              <w:rPr>
                <w:rFonts w:ascii="GHEA Grapalat" w:hAnsi="GHEA Grapalat"/>
                <w:sz w:val="24"/>
                <w:szCs w:val="24"/>
              </w:rPr>
            </w:pPr>
            <w:r w:rsidRPr="000E4CF8">
              <w:rPr>
                <w:rFonts w:ascii="GHEA Grapalat" w:hAnsi="GHEA Grapalat"/>
                <w:sz w:val="24"/>
                <w:szCs w:val="24"/>
              </w:rPr>
              <w:t>փոշու եւ մանրաթելի տեսքով ասբեստի թափոններ</w:t>
            </w:r>
          </w:p>
        </w:tc>
        <w:tc>
          <w:tcPr>
            <w:tcW w:w="3105" w:type="dxa"/>
            <w:shd w:val="clear" w:color="auto" w:fill="FFFFFF"/>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2524–ից 6812-ից</w:t>
            </w:r>
          </w:p>
        </w:tc>
        <w:tc>
          <w:tcPr>
            <w:tcW w:w="2704"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 xml:space="preserve">А2050 </w:t>
            </w:r>
          </w:p>
        </w:tc>
        <w:tc>
          <w:tcPr>
            <w:tcW w:w="2387"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Y36</w:t>
            </w:r>
          </w:p>
        </w:tc>
      </w:tr>
      <w:tr w:rsidR="005565D6" w:rsidRPr="000E4CF8" w:rsidTr="00044F11">
        <w:trPr>
          <w:jc w:val="center"/>
        </w:trPr>
        <w:tc>
          <w:tcPr>
            <w:tcW w:w="6044" w:type="dxa"/>
            <w:shd w:val="clear" w:color="auto" w:fill="FFFFFF"/>
            <w:vAlign w:val="bottom"/>
          </w:tcPr>
          <w:p w:rsidR="005565D6" w:rsidRPr="000E4CF8" w:rsidRDefault="005565D6" w:rsidP="00AF6657">
            <w:pPr>
              <w:pStyle w:val="Bodytext20"/>
              <w:shd w:val="clear" w:color="auto" w:fill="auto"/>
              <w:spacing w:after="120" w:line="240" w:lineRule="auto"/>
              <w:ind w:left="692" w:right="90" w:firstLine="0"/>
              <w:rPr>
                <w:rFonts w:ascii="GHEA Grapalat" w:hAnsi="GHEA Grapalat"/>
                <w:sz w:val="24"/>
                <w:szCs w:val="24"/>
              </w:rPr>
            </w:pPr>
            <w:r w:rsidRPr="000E4CF8">
              <w:rPr>
                <w:rFonts w:ascii="GHEA Grapalat" w:hAnsi="GHEA Grapalat"/>
                <w:sz w:val="24"/>
                <w:szCs w:val="24"/>
              </w:rPr>
              <w:t>արտադրատեսակներ ասբոցեմենտից, թաղանթանյութի մանրաթելերով ցեմենտից կամ ասբեստ պարունակող, օգտագործման մեջ եղած նույնանման նյութերից</w:t>
            </w:r>
          </w:p>
        </w:tc>
        <w:tc>
          <w:tcPr>
            <w:tcW w:w="3105" w:type="dxa"/>
            <w:shd w:val="clear" w:color="auto" w:fill="FFFFFF"/>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6811 40,000-ից</w:t>
            </w: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tcPr>
          <w:p w:rsidR="005565D6" w:rsidRPr="000E4CF8" w:rsidRDefault="005565D6" w:rsidP="00AF6657">
            <w:pPr>
              <w:spacing w:after="120"/>
              <w:rPr>
                <w:rFonts w:ascii="GHEA Grapalat" w:hAnsi="GHEA Grapalat"/>
              </w:rPr>
            </w:pPr>
          </w:p>
        </w:tc>
      </w:tr>
      <w:tr w:rsidR="005565D6" w:rsidRPr="000E4CF8" w:rsidTr="00044F11">
        <w:trPr>
          <w:jc w:val="center"/>
        </w:trPr>
        <w:tc>
          <w:tcPr>
            <w:tcW w:w="6044" w:type="dxa"/>
            <w:shd w:val="clear" w:color="auto" w:fill="FFFFFF"/>
            <w:vAlign w:val="bottom"/>
          </w:tcPr>
          <w:p w:rsidR="005565D6" w:rsidRPr="000E4CF8" w:rsidRDefault="005565D6" w:rsidP="00AF6657">
            <w:pPr>
              <w:pStyle w:val="Bodytext20"/>
              <w:shd w:val="clear" w:color="auto" w:fill="auto"/>
              <w:spacing w:after="120" w:line="240" w:lineRule="auto"/>
              <w:ind w:left="692" w:right="90" w:firstLine="0"/>
              <w:rPr>
                <w:rFonts w:ascii="GHEA Grapalat" w:hAnsi="GHEA Grapalat"/>
                <w:sz w:val="24"/>
                <w:szCs w:val="24"/>
              </w:rPr>
            </w:pPr>
            <w:r w:rsidRPr="000E4CF8">
              <w:rPr>
                <w:rFonts w:ascii="GHEA Grapalat" w:hAnsi="GHEA Grapalat"/>
                <w:sz w:val="24"/>
                <w:szCs w:val="24"/>
              </w:rPr>
              <w:t xml:space="preserve">ապակե թելքերի թափոններ, որոնք իրենց ֆիզիկաքիմիական բնութագրերով </w:t>
            </w:r>
            <w:r w:rsidRPr="000E4CF8">
              <w:rPr>
                <w:rFonts w:ascii="GHEA Grapalat" w:hAnsi="GHEA Grapalat"/>
                <w:sz w:val="24"/>
                <w:szCs w:val="24"/>
              </w:rPr>
              <w:lastRenderedPageBreak/>
              <w:t>համապատասխանում են ասբեստին</w:t>
            </w:r>
          </w:p>
        </w:tc>
        <w:tc>
          <w:tcPr>
            <w:tcW w:w="3105" w:type="dxa"/>
            <w:shd w:val="clear" w:color="auto" w:fill="FFFFFF"/>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lastRenderedPageBreak/>
              <w:t>7019-ից</w:t>
            </w: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tcPr>
          <w:p w:rsidR="005565D6" w:rsidRPr="000E4CF8" w:rsidRDefault="005565D6" w:rsidP="00AF6657">
            <w:pPr>
              <w:spacing w:after="120"/>
              <w:rPr>
                <w:rFonts w:ascii="GHEA Grapalat" w:hAnsi="GHEA Grapalat"/>
              </w:rPr>
            </w:pPr>
          </w:p>
        </w:tc>
      </w:tr>
      <w:tr w:rsidR="005565D6" w:rsidRPr="000E4CF8" w:rsidTr="00044F11">
        <w:trPr>
          <w:jc w:val="center"/>
        </w:trPr>
        <w:tc>
          <w:tcPr>
            <w:tcW w:w="6044" w:type="dxa"/>
            <w:shd w:val="clear" w:color="auto" w:fill="FFFFFF"/>
            <w:vAlign w:val="bottom"/>
          </w:tcPr>
          <w:p w:rsidR="005565D6" w:rsidRPr="000E4CF8" w:rsidRDefault="005565D6" w:rsidP="00AF6657">
            <w:pPr>
              <w:pStyle w:val="Bodytext20"/>
              <w:shd w:val="clear" w:color="auto" w:fill="auto"/>
              <w:spacing w:after="120" w:line="240" w:lineRule="auto"/>
              <w:ind w:left="692" w:right="90" w:firstLine="0"/>
              <w:rPr>
                <w:rFonts w:ascii="GHEA Grapalat" w:hAnsi="GHEA Grapalat"/>
                <w:sz w:val="24"/>
                <w:szCs w:val="24"/>
              </w:rPr>
            </w:pPr>
            <w:r w:rsidRPr="000E4CF8">
              <w:rPr>
                <w:rFonts w:ascii="GHEA Grapalat" w:hAnsi="GHEA Grapalat"/>
                <w:sz w:val="24"/>
                <w:szCs w:val="24"/>
              </w:rPr>
              <w:lastRenderedPageBreak/>
              <w:t>բանեցրած սնդիկային լամպեր եւ լյումինեսցենտային փողեր</w:t>
            </w:r>
          </w:p>
        </w:tc>
        <w:tc>
          <w:tcPr>
            <w:tcW w:w="3105" w:type="dxa"/>
            <w:shd w:val="clear" w:color="auto" w:fill="FFFFFF"/>
            <w:vAlign w:val="bottom"/>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8539–ից 8540-ից</w:t>
            </w: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vAlign w:val="center"/>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Y29</w:t>
            </w:r>
          </w:p>
        </w:tc>
      </w:tr>
      <w:tr w:rsidR="005565D6" w:rsidRPr="000E4CF8" w:rsidTr="00044F11">
        <w:trPr>
          <w:jc w:val="center"/>
        </w:trPr>
        <w:tc>
          <w:tcPr>
            <w:tcW w:w="6044" w:type="dxa"/>
            <w:shd w:val="clear" w:color="auto" w:fill="FFFFFF"/>
          </w:tcPr>
          <w:p w:rsidR="005565D6" w:rsidRPr="000E4CF8" w:rsidRDefault="005565D6" w:rsidP="00AF6657">
            <w:pPr>
              <w:pStyle w:val="Bodytext20"/>
              <w:shd w:val="clear" w:color="auto" w:fill="auto"/>
              <w:spacing w:after="120" w:line="240" w:lineRule="auto"/>
              <w:ind w:left="692" w:right="90" w:firstLine="0"/>
              <w:rPr>
                <w:rFonts w:ascii="GHEA Grapalat" w:hAnsi="GHEA Grapalat"/>
                <w:sz w:val="24"/>
                <w:szCs w:val="24"/>
              </w:rPr>
            </w:pPr>
            <w:r w:rsidRPr="000E4CF8">
              <w:rPr>
                <w:rFonts w:ascii="GHEA Grapalat" w:hAnsi="GHEA Grapalat"/>
                <w:sz w:val="24"/>
                <w:szCs w:val="24"/>
              </w:rPr>
              <w:t>ավելի քան 50%–ով բանեցրած կլանիչներ` արսինի կամ ֆոսֆինի խառնուկով</w:t>
            </w:r>
          </w:p>
        </w:tc>
        <w:tc>
          <w:tcPr>
            <w:tcW w:w="3105" w:type="dxa"/>
            <w:shd w:val="clear" w:color="auto" w:fill="FFFFFF"/>
            <w:vAlign w:val="center"/>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3802-ից 2818-ից 3824-ից 2842-ից</w:t>
            </w: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Y24</w:t>
            </w:r>
          </w:p>
        </w:tc>
      </w:tr>
      <w:tr w:rsidR="005565D6" w:rsidRPr="000E4CF8" w:rsidTr="00044F11">
        <w:trPr>
          <w:jc w:val="center"/>
        </w:trPr>
        <w:tc>
          <w:tcPr>
            <w:tcW w:w="6044" w:type="dxa"/>
            <w:shd w:val="clear" w:color="auto" w:fill="FFFFFF"/>
            <w:vAlign w:val="center"/>
          </w:tcPr>
          <w:p w:rsidR="005565D6" w:rsidRPr="000E4CF8" w:rsidRDefault="005565D6" w:rsidP="00AF6657">
            <w:pPr>
              <w:pStyle w:val="Bodytext20"/>
              <w:shd w:val="clear" w:color="auto" w:fill="auto"/>
              <w:spacing w:after="120" w:line="240" w:lineRule="auto"/>
              <w:ind w:left="692" w:right="90" w:firstLine="0"/>
              <w:rPr>
                <w:rFonts w:ascii="GHEA Grapalat" w:hAnsi="GHEA Grapalat"/>
                <w:sz w:val="24"/>
                <w:szCs w:val="24"/>
              </w:rPr>
            </w:pPr>
            <w:r w:rsidRPr="000E4CF8">
              <w:rPr>
                <w:rFonts w:ascii="GHEA Grapalat" w:hAnsi="GHEA Grapalat"/>
                <w:sz w:val="24"/>
                <w:szCs w:val="24"/>
              </w:rPr>
              <w:t>թափոնների այրման սարքավորումներից առաջացած խարամ եւ մոխիր (ներառյալ թռչող մոխիրը եւ փոշին)</w:t>
            </w:r>
          </w:p>
        </w:tc>
        <w:tc>
          <w:tcPr>
            <w:tcW w:w="3105" w:type="dxa"/>
            <w:shd w:val="clear" w:color="auto" w:fill="FFFFFF"/>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2621-ից</w:t>
            </w: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Y18</w:t>
            </w:r>
          </w:p>
        </w:tc>
      </w:tr>
      <w:tr w:rsidR="005565D6" w:rsidRPr="000E4CF8" w:rsidTr="00044F11">
        <w:trPr>
          <w:jc w:val="center"/>
        </w:trPr>
        <w:tc>
          <w:tcPr>
            <w:tcW w:w="6044" w:type="dxa"/>
            <w:shd w:val="clear" w:color="auto" w:fill="FFFFFF"/>
            <w:vAlign w:val="center"/>
          </w:tcPr>
          <w:p w:rsidR="005565D6" w:rsidRPr="000E4CF8" w:rsidRDefault="005565D6" w:rsidP="00AF6657">
            <w:pPr>
              <w:pStyle w:val="Bodytext20"/>
              <w:shd w:val="clear" w:color="auto" w:fill="auto"/>
              <w:spacing w:after="120" w:line="240" w:lineRule="auto"/>
              <w:ind w:left="692" w:right="90" w:firstLine="0"/>
              <w:rPr>
                <w:rFonts w:ascii="GHEA Grapalat" w:hAnsi="GHEA Grapalat"/>
                <w:sz w:val="24"/>
                <w:szCs w:val="24"/>
              </w:rPr>
            </w:pPr>
            <w:r w:rsidRPr="000E4CF8">
              <w:rPr>
                <w:rFonts w:ascii="GHEA Grapalat" w:hAnsi="GHEA Grapalat"/>
                <w:sz w:val="24"/>
                <w:szCs w:val="24"/>
              </w:rPr>
              <w:t>պիրոլիզի սարքավորումների խարամ եւ մոխիր</w:t>
            </w:r>
          </w:p>
        </w:tc>
        <w:tc>
          <w:tcPr>
            <w:tcW w:w="3105" w:type="dxa"/>
            <w:shd w:val="clear" w:color="auto" w:fill="FFFFFF"/>
            <w:vAlign w:val="center"/>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2621-ից</w:t>
            </w: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vAlign w:val="center"/>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Y11</w:t>
            </w:r>
          </w:p>
        </w:tc>
      </w:tr>
      <w:tr w:rsidR="005565D6" w:rsidRPr="000E4CF8" w:rsidTr="00044F11">
        <w:trPr>
          <w:jc w:val="center"/>
        </w:trPr>
        <w:tc>
          <w:tcPr>
            <w:tcW w:w="6044" w:type="dxa"/>
            <w:shd w:val="clear" w:color="auto" w:fill="FFFFFF"/>
          </w:tcPr>
          <w:p w:rsidR="005565D6" w:rsidRPr="000E4CF8" w:rsidRDefault="005565D6" w:rsidP="00AF6657">
            <w:pPr>
              <w:pStyle w:val="Bodytext20"/>
              <w:shd w:val="clear" w:color="auto" w:fill="auto"/>
              <w:spacing w:after="120" w:line="240" w:lineRule="auto"/>
              <w:ind w:left="324" w:right="90" w:firstLine="0"/>
              <w:rPr>
                <w:rFonts w:ascii="GHEA Grapalat" w:hAnsi="GHEA Grapalat"/>
                <w:sz w:val="24"/>
                <w:szCs w:val="24"/>
              </w:rPr>
            </w:pPr>
            <w:r w:rsidRPr="000E4CF8">
              <w:rPr>
                <w:rFonts w:ascii="GHEA Grapalat" w:hAnsi="GHEA Grapalat"/>
                <w:sz w:val="24"/>
                <w:szCs w:val="24"/>
              </w:rPr>
              <w:t>2) նավթային կոքսի եւ բիթումի արտադրության կամ վերամշակման թափոններ (բացառությամբ պիրոլիզի խեժի), այդ թվում`</w:t>
            </w:r>
          </w:p>
        </w:tc>
        <w:tc>
          <w:tcPr>
            <w:tcW w:w="3105" w:type="dxa"/>
            <w:shd w:val="clear" w:color="auto" w:fill="FFFFFF"/>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2713 90-ից 3825-ից</w:t>
            </w:r>
          </w:p>
        </w:tc>
        <w:tc>
          <w:tcPr>
            <w:tcW w:w="2704" w:type="dxa"/>
            <w:shd w:val="clear" w:color="auto" w:fill="FFFFFF"/>
          </w:tcPr>
          <w:p w:rsidR="005565D6" w:rsidRPr="000E4CF8" w:rsidRDefault="005565D6" w:rsidP="00AF6657">
            <w:pPr>
              <w:pStyle w:val="Bodytext20"/>
              <w:shd w:val="clear" w:color="auto" w:fill="auto"/>
              <w:spacing w:after="120" w:line="240" w:lineRule="auto"/>
              <w:ind w:firstLine="0"/>
              <w:jc w:val="both"/>
              <w:rPr>
                <w:rFonts w:ascii="GHEA Grapalat" w:hAnsi="GHEA Grapalat"/>
                <w:sz w:val="24"/>
                <w:szCs w:val="24"/>
              </w:rPr>
            </w:pPr>
            <w:r w:rsidRPr="000E4CF8">
              <w:rPr>
                <w:rFonts w:ascii="GHEA Grapalat" w:hAnsi="GHEA Grapalat"/>
                <w:sz w:val="24"/>
                <w:szCs w:val="24"/>
              </w:rPr>
              <w:t xml:space="preserve">А3010, А3030, А3190 </w:t>
            </w:r>
          </w:p>
        </w:tc>
        <w:tc>
          <w:tcPr>
            <w:tcW w:w="2387"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Y11,</w:t>
            </w:r>
          </w:p>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Y39</w:t>
            </w:r>
          </w:p>
        </w:tc>
      </w:tr>
      <w:tr w:rsidR="005565D6" w:rsidRPr="000E4CF8" w:rsidTr="00044F11">
        <w:trPr>
          <w:jc w:val="center"/>
        </w:trPr>
        <w:tc>
          <w:tcPr>
            <w:tcW w:w="6044" w:type="dxa"/>
            <w:shd w:val="clear" w:color="auto" w:fill="FFFFFF"/>
          </w:tcPr>
          <w:p w:rsidR="005565D6" w:rsidRPr="000E4CF8" w:rsidRDefault="005565D6" w:rsidP="00AF6657">
            <w:pPr>
              <w:pStyle w:val="Bodytext20"/>
              <w:shd w:val="clear" w:color="auto" w:fill="auto"/>
              <w:spacing w:after="120" w:line="240" w:lineRule="auto"/>
              <w:ind w:left="750" w:right="90" w:firstLine="0"/>
              <w:rPr>
                <w:rFonts w:ascii="GHEA Grapalat" w:hAnsi="GHEA Grapalat"/>
                <w:sz w:val="24"/>
                <w:szCs w:val="24"/>
              </w:rPr>
            </w:pPr>
            <w:r w:rsidRPr="000E4CF8">
              <w:rPr>
                <w:rFonts w:ascii="GHEA Grapalat" w:hAnsi="GHEA Grapalat"/>
                <w:sz w:val="24"/>
                <w:szCs w:val="24"/>
              </w:rPr>
              <w:t>թթու խեժ, թթու խայծղան</w:t>
            </w:r>
          </w:p>
        </w:tc>
        <w:tc>
          <w:tcPr>
            <w:tcW w:w="3105" w:type="dxa"/>
            <w:shd w:val="clear" w:color="auto" w:fill="FFFFFF"/>
          </w:tcPr>
          <w:p w:rsidR="005565D6" w:rsidRPr="000E4CF8" w:rsidRDefault="005565D6" w:rsidP="00627883">
            <w:pPr>
              <w:spacing w:after="120"/>
              <w:ind w:left="46"/>
              <w:rPr>
                <w:rFonts w:ascii="GHEA Grapalat" w:hAnsi="GHEA Grapalat"/>
              </w:rPr>
            </w:pP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Y11</w:t>
            </w:r>
          </w:p>
        </w:tc>
      </w:tr>
      <w:tr w:rsidR="005565D6" w:rsidRPr="000E4CF8" w:rsidTr="00044F11">
        <w:trPr>
          <w:jc w:val="center"/>
        </w:trPr>
        <w:tc>
          <w:tcPr>
            <w:tcW w:w="6044" w:type="dxa"/>
            <w:shd w:val="clear" w:color="auto" w:fill="FFFFFF"/>
          </w:tcPr>
          <w:p w:rsidR="005565D6" w:rsidRPr="000E4CF8" w:rsidRDefault="005565D6" w:rsidP="00AF6657">
            <w:pPr>
              <w:pStyle w:val="Bodytext20"/>
              <w:shd w:val="clear" w:color="auto" w:fill="auto"/>
              <w:spacing w:after="120" w:line="240" w:lineRule="auto"/>
              <w:ind w:left="750" w:right="90" w:firstLine="0"/>
              <w:rPr>
                <w:rFonts w:ascii="GHEA Grapalat" w:hAnsi="GHEA Grapalat"/>
                <w:sz w:val="24"/>
                <w:szCs w:val="24"/>
              </w:rPr>
            </w:pPr>
            <w:r w:rsidRPr="000E4CF8">
              <w:rPr>
                <w:rFonts w:ascii="GHEA Grapalat" w:hAnsi="GHEA Grapalat"/>
                <w:sz w:val="24"/>
                <w:szCs w:val="24"/>
              </w:rPr>
              <w:lastRenderedPageBreak/>
              <w:t>յուղերի մաքրումից առաջացած թթու գուդրոն, որը պարունակում է ծծմբաթթու, խեժացած սուլֆացված միացություններ</w:t>
            </w:r>
          </w:p>
        </w:tc>
        <w:tc>
          <w:tcPr>
            <w:tcW w:w="3105" w:type="dxa"/>
            <w:shd w:val="clear" w:color="auto" w:fill="FFFFFF"/>
          </w:tcPr>
          <w:p w:rsidR="005565D6" w:rsidRPr="000E4CF8" w:rsidRDefault="005565D6" w:rsidP="00627883">
            <w:pPr>
              <w:spacing w:after="120"/>
              <w:ind w:left="46"/>
              <w:rPr>
                <w:rFonts w:ascii="GHEA Grapalat" w:hAnsi="GHEA Grapalat"/>
              </w:rPr>
            </w:pP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Y11</w:t>
            </w:r>
          </w:p>
        </w:tc>
      </w:tr>
      <w:tr w:rsidR="005565D6" w:rsidRPr="000E4CF8" w:rsidTr="00044F11">
        <w:trPr>
          <w:jc w:val="center"/>
        </w:trPr>
        <w:tc>
          <w:tcPr>
            <w:tcW w:w="6044" w:type="dxa"/>
            <w:shd w:val="clear" w:color="auto" w:fill="FFFFFF"/>
            <w:vAlign w:val="center"/>
          </w:tcPr>
          <w:p w:rsidR="005565D6" w:rsidRPr="000E4CF8" w:rsidRDefault="005565D6" w:rsidP="00AF6657">
            <w:pPr>
              <w:pStyle w:val="Bodytext20"/>
              <w:shd w:val="clear" w:color="auto" w:fill="auto"/>
              <w:spacing w:after="120" w:line="240" w:lineRule="auto"/>
              <w:ind w:left="750" w:right="90" w:firstLine="0"/>
              <w:rPr>
                <w:rFonts w:ascii="GHEA Grapalat" w:hAnsi="GHEA Grapalat"/>
                <w:sz w:val="24"/>
                <w:szCs w:val="24"/>
              </w:rPr>
            </w:pPr>
            <w:r w:rsidRPr="000E4CF8">
              <w:rPr>
                <w:rFonts w:ascii="GHEA Grapalat" w:hAnsi="GHEA Grapalat"/>
                <w:sz w:val="24"/>
                <w:szCs w:val="24"/>
              </w:rPr>
              <w:t>սուլֆոնատային հավելանյութերի արտադրությունից (սպիտակ յուղերի սուլֆացում) առաջացած թթու գուդրոն, որը պարունակում է ծծմբաթթու, ծանր օրգանական սուլֆոնատներ</w:t>
            </w:r>
          </w:p>
        </w:tc>
        <w:tc>
          <w:tcPr>
            <w:tcW w:w="3105" w:type="dxa"/>
            <w:shd w:val="clear" w:color="auto" w:fill="FFFFFF"/>
          </w:tcPr>
          <w:p w:rsidR="005565D6" w:rsidRPr="000E4CF8" w:rsidRDefault="005565D6" w:rsidP="00627883">
            <w:pPr>
              <w:spacing w:after="120"/>
              <w:ind w:left="46"/>
              <w:rPr>
                <w:rFonts w:ascii="GHEA Grapalat" w:hAnsi="GHEA Grapalat"/>
              </w:rPr>
            </w:pP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Y11</w:t>
            </w:r>
          </w:p>
        </w:tc>
      </w:tr>
      <w:tr w:rsidR="005565D6" w:rsidRPr="000E4CF8" w:rsidTr="00044F11">
        <w:trPr>
          <w:jc w:val="center"/>
        </w:trPr>
        <w:tc>
          <w:tcPr>
            <w:tcW w:w="6044" w:type="dxa"/>
            <w:shd w:val="clear" w:color="auto" w:fill="FFFFFF"/>
          </w:tcPr>
          <w:p w:rsidR="005565D6" w:rsidRPr="000E4CF8" w:rsidRDefault="005565D6" w:rsidP="00AF6657">
            <w:pPr>
              <w:pStyle w:val="Bodytext20"/>
              <w:shd w:val="clear" w:color="auto" w:fill="auto"/>
              <w:spacing w:after="120" w:line="240" w:lineRule="auto"/>
              <w:ind w:left="750" w:right="90" w:firstLine="0"/>
              <w:rPr>
                <w:rFonts w:ascii="GHEA Grapalat" w:hAnsi="GHEA Grapalat"/>
                <w:sz w:val="24"/>
                <w:szCs w:val="24"/>
              </w:rPr>
            </w:pPr>
            <w:r w:rsidRPr="000E4CF8">
              <w:rPr>
                <w:rFonts w:ascii="GHEA Grapalat" w:hAnsi="GHEA Grapalat"/>
                <w:sz w:val="24"/>
                <w:szCs w:val="24"/>
              </w:rPr>
              <w:t>արոմատիկ ածխաջրածինների մաքրումից առաջացած թթու գուդրոն, որը պարունակում է ծծմբաթթու, արոմատիկ միացություններ, սուլֆոթթուներ</w:t>
            </w:r>
          </w:p>
        </w:tc>
        <w:tc>
          <w:tcPr>
            <w:tcW w:w="3105" w:type="dxa"/>
            <w:shd w:val="clear" w:color="auto" w:fill="FFFFFF"/>
          </w:tcPr>
          <w:p w:rsidR="005565D6" w:rsidRPr="000E4CF8" w:rsidRDefault="005565D6" w:rsidP="00627883">
            <w:pPr>
              <w:spacing w:after="120"/>
              <w:ind w:left="46"/>
              <w:rPr>
                <w:rFonts w:ascii="GHEA Grapalat" w:hAnsi="GHEA Grapalat"/>
              </w:rPr>
            </w:pP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 xml:space="preserve">YН </w:t>
            </w:r>
          </w:p>
        </w:tc>
      </w:tr>
      <w:tr w:rsidR="005565D6" w:rsidRPr="000E4CF8" w:rsidTr="00044F11">
        <w:trPr>
          <w:jc w:val="center"/>
        </w:trPr>
        <w:tc>
          <w:tcPr>
            <w:tcW w:w="6044" w:type="dxa"/>
            <w:shd w:val="clear" w:color="auto" w:fill="FFFFFF"/>
          </w:tcPr>
          <w:p w:rsidR="005565D6" w:rsidRPr="000E4CF8" w:rsidRDefault="005565D6" w:rsidP="00AF6657">
            <w:pPr>
              <w:pStyle w:val="Bodytext20"/>
              <w:shd w:val="clear" w:color="auto" w:fill="auto"/>
              <w:spacing w:after="120" w:line="240" w:lineRule="auto"/>
              <w:ind w:left="750" w:right="90" w:firstLine="0"/>
              <w:rPr>
                <w:rFonts w:ascii="GHEA Grapalat" w:hAnsi="GHEA Grapalat"/>
                <w:sz w:val="24"/>
                <w:szCs w:val="24"/>
              </w:rPr>
            </w:pPr>
            <w:r w:rsidRPr="000E4CF8">
              <w:rPr>
                <w:rFonts w:ascii="GHEA Grapalat" w:hAnsi="GHEA Grapalat"/>
                <w:sz w:val="24"/>
                <w:szCs w:val="24"/>
              </w:rPr>
              <w:t xml:space="preserve">պարաֆինների մաքրումից առաջացած թթու գուդրոն, որը պարունակում է ծծմբաթթու, </w:t>
            </w:r>
            <w:r w:rsidRPr="000E4CF8">
              <w:rPr>
                <w:rFonts w:ascii="GHEA Grapalat" w:hAnsi="GHEA Grapalat"/>
                <w:sz w:val="24"/>
                <w:szCs w:val="24"/>
              </w:rPr>
              <w:lastRenderedPageBreak/>
              <w:t>օրգանական միացություններ</w:t>
            </w:r>
          </w:p>
        </w:tc>
        <w:tc>
          <w:tcPr>
            <w:tcW w:w="3105" w:type="dxa"/>
            <w:shd w:val="clear" w:color="auto" w:fill="FFFFFF"/>
          </w:tcPr>
          <w:p w:rsidR="005565D6" w:rsidRPr="000E4CF8" w:rsidRDefault="005565D6" w:rsidP="00627883">
            <w:pPr>
              <w:spacing w:after="120"/>
              <w:ind w:left="46"/>
              <w:rPr>
                <w:rFonts w:ascii="GHEA Grapalat" w:hAnsi="GHEA Grapalat"/>
              </w:rPr>
            </w:pP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Y11</w:t>
            </w:r>
          </w:p>
        </w:tc>
      </w:tr>
      <w:tr w:rsidR="005565D6" w:rsidRPr="000E4CF8" w:rsidTr="00044F11">
        <w:trPr>
          <w:jc w:val="center"/>
        </w:trPr>
        <w:tc>
          <w:tcPr>
            <w:tcW w:w="6044" w:type="dxa"/>
            <w:shd w:val="clear" w:color="auto" w:fill="FFFFFF"/>
          </w:tcPr>
          <w:p w:rsidR="005565D6" w:rsidRPr="000E4CF8" w:rsidRDefault="005565D6" w:rsidP="00AF6657">
            <w:pPr>
              <w:pStyle w:val="Bodytext20"/>
              <w:shd w:val="clear" w:color="auto" w:fill="auto"/>
              <w:spacing w:after="120" w:line="240" w:lineRule="auto"/>
              <w:ind w:left="750" w:right="90" w:firstLine="0"/>
              <w:rPr>
                <w:rFonts w:ascii="GHEA Grapalat" w:hAnsi="GHEA Grapalat"/>
                <w:sz w:val="24"/>
                <w:szCs w:val="24"/>
              </w:rPr>
            </w:pPr>
            <w:r w:rsidRPr="000E4CF8">
              <w:rPr>
                <w:rFonts w:ascii="GHEA Grapalat" w:hAnsi="GHEA Grapalat"/>
                <w:sz w:val="24"/>
                <w:szCs w:val="24"/>
              </w:rPr>
              <w:lastRenderedPageBreak/>
              <w:t>կոքսաքիմիական արտադրության բենզոլի բազմաթորման ցեխի սուլֆատային բաժանմունքի թթու խեժ</w:t>
            </w:r>
          </w:p>
        </w:tc>
        <w:tc>
          <w:tcPr>
            <w:tcW w:w="3105" w:type="dxa"/>
            <w:shd w:val="clear" w:color="auto" w:fill="FFFFFF"/>
          </w:tcPr>
          <w:p w:rsidR="005565D6" w:rsidRPr="000E4CF8" w:rsidRDefault="005565D6" w:rsidP="00627883">
            <w:pPr>
              <w:spacing w:after="120"/>
              <w:ind w:left="46"/>
              <w:rPr>
                <w:rFonts w:ascii="GHEA Grapalat" w:hAnsi="GHEA Grapalat"/>
              </w:rPr>
            </w:pP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Y11</w:t>
            </w:r>
          </w:p>
        </w:tc>
      </w:tr>
      <w:tr w:rsidR="005565D6" w:rsidRPr="000E4CF8" w:rsidTr="00044F11">
        <w:trPr>
          <w:jc w:val="center"/>
        </w:trPr>
        <w:tc>
          <w:tcPr>
            <w:tcW w:w="6044" w:type="dxa"/>
            <w:shd w:val="clear" w:color="auto" w:fill="FFFFFF"/>
            <w:vAlign w:val="center"/>
          </w:tcPr>
          <w:p w:rsidR="005565D6" w:rsidRPr="000E4CF8" w:rsidRDefault="005565D6" w:rsidP="00AF6657">
            <w:pPr>
              <w:pStyle w:val="Bodytext20"/>
              <w:shd w:val="clear" w:color="auto" w:fill="auto"/>
              <w:spacing w:after="120" w:line="240" w:lineRule="auto"/>
              <w:ind w:left="750" w:right="90" w:firstLine="0"/>
              <w:rPr>
                <w:rFonts w:ascii="GHEA Grapalat" w:hAnsi="GHEA Grapalat"/>
                <w:sz w:val="24"/>
                <w:szCs w:val="24"/>
              </w:rPr>
            </w:pPr>
            <w:r w:rsidRPr="000E4CF8">
              <w:rPr>
                <w:rFonts w:ascii="GHEA Grapalat" w:hAnsi="GHEA Grapalat"/>
                <w:sz w:val="24"/>
                <w:szCs w:val="24"/>
              </w:rPr>
              <w:t>թթու խեժերի վերամշակման արդյունքում առաջացած նստվածքներ</w:t>
            </w:r>
          </w:p>
        </w:tc>
        <w:tc>
          <w:tcPr>
            <w:tcW w:w="3105" w:type="dxa"/>
            <w:shd w:val="clear" w:color="auto" w:fill="FFFFFF"/>
          </w:tcPr>
          <w:p w:rsidR="005565D6" w:rsidRPr="000E4CF8" w:rsidRDefault="005565D6" w:rsidP="00627883">
            <w:pPr>
              <w:spacing w:after="120"/>
              <w:ind w:left="46"/>
              <w:rPr>
                <w:rFonts w:ascii="GHEA Grapalat" w:hAnsi="GHEA Grapalat"/>
              </w:rPr>
            </w:pP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vAlign w:val="center"/>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 xml:space="preserve">YН </w:t>
            </w:r>
          </w:p>
        </w:tc>
      </w:tr>
      <w:tr w:rsidR="005565D6" w:rsidRPr="000E4CF8" w:rsidTr="00044F11">
        <w:trPr>
          <w:jc w:val="center"/>
        </w:trPr>
        <w:tc>
          <w:tcPr>
            <w:tcW w:w="6044" w:type="dxa"/>
            <w:shd w:val="clear" w:color="auto" w:fill="FFFFFF"/>
          </w:tcPr>
          <w:p w:rsidR="005565D6" w:rsidRPr="000E4CF8" w:rsidRDefault="005565D6" w:rsidP="00AF6657">
            <w:pPr>
              <w:pStyle w:val="Bodytext20"/>
              <w:shd w:val="clear" w:color="auto" w:fill="auto"/>
              <w:spacing w:after="120" w:line="240" w:lineRule="auto"/>
              <w:ind w:left="750" w:right="90" w:firstLine="0"/>
              <w:rPr>
                <w:rFonts w:ascii="GHEA Grapalat" w:hAnsi="GHEA Grapalat"/>
                <w:sz w:val="24"/>
                <w:szCs w:val="24"/>
              </w:rPr>
            </w:pPr>
            <w:r w:rsidRPr="000E4CF8">
              <w:rPr>
                <w:rFonts w:ascii="GHEA Grapalat" w:hAnsi="GHEA Grapalat"/>
                <w:sz w:val="24"/>
                <w:szCs w:val="24"/>
              </w:rPr>
              <w:t>կոքսային եւ գազային արտադրության գործարանների շլամներ</w:t>
            </w:r>
          </w:p>
        </w:tc>
        <w:tc>
          <w:tcPr>
            <w:tcW w:w="3105" w:type="dxa"/>
            <w:shd w:val="clear" w:color="auto" w:fill="FFFFFF"/>
          </w:tcPr>
          <w:p w:rsidR="005565D6" w:rsidRPr="000E4CF8" w:rsidRDefault="005565D6" w:rsidP="00627883">
            <w:pPr>
              <w:spacing w:after="120"/>
              <w:ind w:left="46"/>
              <w:rPr>
                <w:rFonts w:ascii="GHEA Grapalat" w:hAnsi="GHEA Grapalat"/>
              </w:rPr>
            </w:pP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Y39</w:t>
            </w:r>
          </w:p>
        </w:tc>
      </w:tr>
      <w:tr w:rsidR="005565D6" w:rsidRPr="000E4CF8" w:rsidTr="00044F11">
        <w:trPr>
          <w:jc w:val="center"/>
        </w:trPr>
        <w:tc>
          <w:tcPr>
            <w:tcW w:w="6044" w:type="dxa"/>
            <w:shd w:val="clear" w:color="auto" w:fill="FFFFFF"/>
            <w:vAlign w:val="center"/>
          </w:tcPr>
          <w:p w:rsidR="005565D6" w:rsidRPr="000E4CF8" w:rsidRDefault="005565D6" w:rsidP="00AF6657">
            <w:pPr>
              <w:pStyle w:val="Bodytext20"/>
              <w:shd w:val="clear" w:color="auto" w:fill="auto"/>
              <w:spacing w:after="120" w:line="240" w:lineRule="auto"/>
              <w:ind w:left="324" w:right="90" w:firstLine="0"/>
              <w:rPr>
                <w:rFonts w:ascii="GHEA Grapalat" w:hAnsi="GHEA Grapalat"/>
                <w:sz w:val="24"/>
                <w:szCs w:val="24"/>
              </w:rPr>
            </w:pPr>
            <w:r w:rsidRPr="000E4CF8">
              <w:rPr>
                <w:rFonts w:ascii="GHEA Grapalat" w:hAnsi="GHEA Grapalat"/>
                <w:sz w:val="24"/>
                <w:szCs w:val="24"/>
              </w:rPr>
              <w:t>3) բանեցրած նավթամթերքներ, այդ թվում`</w:t>
            </w:r>
          </w:p>
        </w:tc>
        <w:tc>
          <w:tcPr>
            <w:tcW w:w="3105" w:type="dxa"/>
            <w:shd w:val="clear" w:color="auto" w:fill="FFFFFF"/>
          </w:tcPr>
          <w:p w:rsidR="005565D6" w:rsidRPr="000E4CF8" w:rsidRDefault="005565D6" w:rsidP="00627883">
            <w:pPr>
              <w:spacing w:after="120"/>
              <w:ind w:left="46"/>
              <w:rPr>
                <w:rFonts w:ascii="GHEA Grapalat" w:hAnsi="GHEA Grapalat"/>
              </w:rPr>
            </w:pP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tcPr>
          <w:p w:rsidR="005565D6" w:rsidRPr="000E4CF8" w:rsidRDefault="005565D6" w:rsidP="00AF6657">
            <w:pPr>
              <w:spacing w:after="120"/>
              <w:rPr>
                <w:rFonts w:ascii="GHEA Grapalat" w:hAnsi="GHEA Grapalat"/>
              </w:rPr>
            </w:pPr>
          </w:p>
        </w:tc>
      </w:tr>
      <w:tr w:rsidR="005565D6" w:rsidRPr="000E4CF8" w:rsidTr="00044F11">
        <w:trPr>
          <w:jc w:val="center"/>
        </w:trPr>
        <w:tc>
          <w:tcPr>
            <w:tcW w:w="6044" w:type="dxa"/>
            <w:shd w:val="clear" w:color="auto" w:fill="FFFFFF"/>
          </w:tcPr>
          <w:p w:rsidR="005565D6" w:rsidRPr="000E4CF8" w:rsidRDefault="005565D6" w:rsidP="00AF6657">
            <w:pPr>
              <w:pStyle w:val="Bodytext20"/>
              <w:shd w:val="clear" w:color="auto" w:fill="auto"/>
              <w:spacing w:after="120" w:line="240" w:lineRule="auto"/>
              <w:ind w:left="750" w:right="90" w:firstLine="0"/>
              <w:rPr>
                <w:rFonts w:ascii="GHEA Grapalat" w:hAnsi="GHEA Grapalat"/>
                <w:sz w:val="24"/>
                <w:szCs w:val="24"/>
              </w:rPr>
            </w:pPr>
            <w:r w:rsidRPr="000E4CF8">
              <w:rPr>
                <w:rFonts w:ascii="GHEA Grapalat" w:hAnsi="GHEA Grapalat"/>
                <w:sz w:val="24"/>
                <w:szCs w:val="24"/>
              </w:rPr>
              <w:t>էթիլացված բենզինի շլամներ կամ էթիլացված հակաճայթյունային խառնուրդի շլամներ</w:t>
            </w:r>
          </w:p>
        </w:tc>
        <w:tc>
          <w:tcPr>
            <w:tcW w:w="3105" w:type="dxa"/>
            <w:shd w:val="clear" w:color="auto" w:fill="FFFFFF"/>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2620 21 000 0–ից</w:t>
            </w:r>
          </w:p>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2710-ից</w:t>
            </w:r>
          </w:p>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3811 11-ից</w:t>
            </w:r>
          </w:p>
        </w:tc>
        <w:tc>
          <w:tcPr>
            <w:tcW w:w="2704"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 xml:space="preserve">А3030 </w:t>
            </w:r>
          </w:p>
        </w:tc>
        <w:tc>
          <w:tcPr>
            <w:tcW w:w="2387"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Y31</w:t>
            </w:r>
          </w:p>
        </w:tc>
      </w:tr>
      <w:tr w:rsidR="005565D6" w:rsidRPr="000E4CF8" w:rsidTr="00044F11">
        <w:trPr>
          <w:jc w:val="center"/>
        </w:trPr>
        <w:tc>
          <w:tcPr>
            <w:tcW w:w="6044" w:type="dxa"/>
            <w:shd w:val="clear" w:color="auto" w:fill="FFFFFF"/>
          </w:tcPr>
          <w:p w:rsidR="005565D6" w:rsidRPr="000E4CF8" w:rsidRDefault="005565D6" w:rsidP="00AF6657">
            <w:pPr>
              <w:pStyle w:val="Bodytext20"/>
              <w:shd w:val="clear" w:color="auto" w:fill="auto"/>
              <w:spacing w:after="120" w:line="240" w:lineRule="auto"/>
              <w:ind w:left="750" w:right="90" w:firstLine="0"/>
              <w:rPr>
                <w:rFonts w:ascii="GHEA Grapalat" w:hAnsi="GHEA Grapalat"/>
                <w:sz w:val="24"/>
                <w:szCs w:val="24"/>
              </w:rPr>
            </w:pPr>
            <w:r w:rsidRPr="000E4CF8">
              <w:rPr>
                <w:rFonts w:ascii="GHEA Grapalat" w:hAnsi="GHEA Grapalat"/>
                <w:sz w:val="24"/>
                <w:szCs w:val="24"/>
              </w:rPr>
              <w:lastRenderedPageBreak/>
              <w:t>կապարային հակադետոնատորներ պարունակող թափոններ</w:t>
            </w:r>
          </w:p>
        </w:tc>
        <w:tc>
          <w:tcPr>
            <w:tcW w:w="3105" w:type="dxa"/>
            <w:shd w:val="clear" w:color="auto" w:fill="FFFFFF"/>
            <w:vAlign w:val="center"/>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2710-ից</w:t>
            </w:r>
          </w:p>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3811 11-ից</w:t>
            </w:r>
          </w:p>
        </w:tc>
        <w:tc>
          <w:tcPr>
            <w:tcW w:w="2704"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 xml:space="preserve">А3030 </w:t>
            </w:r>
          </w:p>
        </w:tc>
        <w:tc>
          <w:tcPr>
            <w:tcW w:w="2387" w:type="dxa"/>
            <w:shd w:val="clear" w:color="auto" w:fill="FFFFFF"/>
          </w:tcPr>
          <w:p w:rsidR="005565D6" w:rsidRPr="000E4CF8" w:rsidRDefault="005565D6" w:rsidP="00AF6657">
            <w:pPr>
              <w:spacing w:after="120"/>
              <w:rPr>
                <w:rFonts w:ascii="GHEA Grapalat" w:hAnsi="GHEA Grapalat"/>
              </w:rPr>
            </w:pPr>
          </w:p>
        </w:tc>
      </w:tr>
      <w:tr w:rsidR="005565D6" w:rsidRPr="000E4CF8" w:rsidTr="00044F11">
        <w:trPr>
          <w:jc w:val="center"/>
        </w:trPr>
        <w:tc>
          <w:tcPr>
            <w:tcW w:w="6044" w:type="dxa"/>
            <w:shd w:val="clear" w:color="auto" w:fill="FFFFFF"/>
          </w:tcPr>
          <w:p w:rsidR="005565D6" w:rsidRPr="000E4CF8" w:rsidRDefault="005565D6" w:rsidP="00AF6657">
            <w:pPr>
              <w:pStyle w:val="Bodytext20"/>
              <w:shd w:val="clear" w:color="auto" w:fill="auto"/>
              <w:spacing w:after="120" w:line="240" w:lineRule="auto"/>
              <w:ind w:left="87" w:right="90" w:firstLine="0"/>
              <w:rPr>
                <w:rFonts w:ascii="GHEA Grapalat" w:hAnsi="GHEA Grapalat"/>
                <w:sz w:val="24"/>
                <w:szCs w:val="24"/>
              </w:rPr>
            </w:pPr>
            <w:r w:rsidRPr="000E4CF8">
              <w:rPr>
                <w:rFonts w:ascii="GHEA Grapalat" w:hAnsi="GHEA Grapalat"/>
                <w:sz w:val="24"/>
                <w:szCs w:val="24"/>
              </w:rPr>
              <w:t>8. Կաշվի կամ մուշտակամորթ հումքի թափոններ, որոնք պարունակում են մարդու եւ կենդանիների վարակիչ հիվանդությունների հարուցիչներ</w:t>
            </w:r>
          </w:p>
        </w:tc>
        <w:tc>
          <w:tcPr>
            <w:tcW w:w="3105" w:type="dxa"/>
            <w:shd w:val="clear" w:color="auto" w:fill="FFFFFF"/>
            <w:vAlign w:val="bottom"/>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0511 99 100 0-ից</w:t>
            </w:r>
          </w:p>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4101–ից 4103–ից</w:t>
            </w:r>
          </w:p>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4301-ից</w:t>
            </w:r>
          </w:p>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4115 20 000 0-ից</w:t>
            </w:r>
          </w:p>
        </w:tc>
        <w:tc>
          <w:tcPr>
            <w:tcW w:w="2704"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 xml:space="preserve">А3110 </w:t>
            </w:r>
          </w:p>
        </w:tc>
        <w:tc>
          <w:tcPr>
            <w:tcW w:w="2387"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Y21</w:t>
            </w:r>
          </w:p>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Y4</w:t>
            </w:r>
          </w:p>
        </w:tc>
      </w:tr>
      <w:tr w:rsidR="005565D6" w:rsidRPr="000E4CF8" w:rsidTr="00044F11">
        <w:trPr>
          <w:jc w:val="center"/>
        </w:trPr>
        <w:tc>
          <w:tcPr>
            <w:tcW w:w="6044" w:type="dxa"/>
            <w:shd w:val="clear" w:color="auto" w:fill="FFFFFF"/>
            <w:vAlign w:val="center"/>
          </w:tcPr>
          <w:p w:rsidR="005565D6" w:rsidRPr="000E4CF8" w:rsidRDefault="005565D6" w:rsidP="00AF6657">
            <w:pPr>
              <w:pStyle w:val="Bodytext20"/>
              <w:shd w:val="clear" w:color="auto" w:fill="auto"/>
              <w:spacing w:after="120" w:line="240" w:lineRule="auto"/>
              <w:ind w:left="87" w:right="90" w:firstLine="0"/>
              <w:rPr>
                <w:rFonts w:ascii="GHEA Grapalat" w:hAnsi="GHEA Grapalat"/>
                <w:sz w:val="24"/>
                <w:szCs w:val="24"/>
              </w:rPr>
            </w:pPr>
            <w:r w:rsidRPr="000E4CF8">
              <w:rPr>
                <w:rFonts w:ascii="GHEA Grapalat" w:hAnsi="GHEA Grapalat"/>
                <w:sz w:val="24"/>
                <w:szCs w:val="24"/>
              </w:rPr>
              <w:t>9. Օրգանական ֆոսֆորային միացություններ պարունակող թափոններ</w:t>
            </w:r>
          </w:p>
        </w:tc>
        <w:tc>
          <w:tcPr>
            <w:tcW w:w="3105" w:type="dxa"/>
            <w:shd w:val="clear" w:color="auto" w:fill="FFFFFF"/>
            <w:vAlign w:val="center"/>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3101 00 000 0-ից 3825 61 000 0-ից</w:t>
            </w:r>
          </w:p>
        </w:tc>
        <w:tc>
          <w:tcPr>
            <w:tcW w:w="2704" w:type="dxa"/>
            <w:shd w:val="clear" w:color="auto" w:fill="FFFFFF"/>
            <w:vAlign w:val="center"/>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 xml:space="preserve">А3130 </w:t>
            </w:r>
          </w:p>
        </w:tc>
        <w:tc>
          <w:tcPr>
            <w:tcW w:w="2387" w:type="dxa"/>
            <w:shd w:val="clear" w:color="auto" w:fill="FFFFFF"/>
            <w:vAlign w:val="center"/>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 xml:space="preserve">Y37 </w:t>
            </w:r>
          </w:p>
        </w:tc>
      </w:tr>
      <w:tr w:rsidR="005565D6" w:rsidRPr="000E4CF8" w:rsidTr="00044F11">
        <w:trPr>
          <w:jc w:val="center"/>
        </w:trPr>
        <w:tc>
          <w:tcPr>
            <w:tcW w:w="6044" w:type="dxa"/>
            <w:shd w:val="clear" w:color="auto" w:fill="FFFFFF"/>
          </w:tcPr>
          <w:p w:rsidR="005565D6" w:rsidRPr="000E4CF8" w:rsidRDefault="005565D6" w:rsidP="00AF6657">
            <w:pPr>
              <w:pStyle w:val="Bodytext20"/>
              <w:shd w:val="clear" w:color="auto" w:fill="auto"/>
              <w:spacing w:after="120" w:line="240" w:lineRule="auto"/>
              <w:ind w:left="87" w:right="90" w:firstLine="0"/>
              <w:rPr>
                <w:rFonts w:ascii="GHEA Grapalat" w:hAnsi="GHEA Grapalat"/>
                <w:sz w:val="24"/>
                <w:szCs w:val="24"/>
              </w:rPr>
            </w:pPr>
            <w:r w:rsidRPr="000E4CF8">
              <w:rPr>
                <w:rFonts w:ascii="GHEA Grapalat" w:hAnsi="GHEA Grapalat"/>
                <w:sz w:val="24"/>
                <w:szCs w:val="24"/>
              </w:rPr>
              <w:t>10. Ֆտորօրգանական միացությունների թափոններ</w:t>
            </w:r>
          </w:p>
        </w:tc>
        <w:tc>
          <w:tcPr>
            <w:tcW w:w="3105" w:type="dxa"/>
            <w:shd w:val="clear" w:color="auto" w:fill="FFFFFF"/>
            <w:vAlign w:val="center"/>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2903-ից</w:t>
            </w:r>
          </w:p>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3825 61 000 0-ից</w:t>
            </w: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 xml:space="preserve">Y45 </w:t>
            </w:r>
          </w:p>
        </w:tc>
      </w:tr>
      <w:tr w:rsidR="005565D6" w:rsidRPr="000E4CF8" w:rsidTr="00044F11">
        <w:trPr>
          <w:jc w:val="center"/>
        </w:trPr>
        <w:tc>
          <w:tcPr>
            <w:tcW w:w="6044" w:type="dxa"/>
            <w:shd w:val="clear" w:color="auto" w:fill="FFFFFF"/>
          </w:tcPr>
          <w:p w:rsidR="005565D6" w:rsidRPr="000E4CF8" w:rsidRDefault="005565D6" w:rsidP="00AF6657">
            <w:pPr>
              <w:pStyle w:val="Bodytext20"/>
              <w:shd w:val="clear" w:color="auto" w:fill="auto"/>
              <w:spacing w:after="120" w:line="240" w:lineRule="auto"/>
              <w:ind w:left="87" w:right="90" w:firstLine="0"/>
              <w:rPr>
                <w:rFonts w:ascii="GHEA Grapalat" w:hAnsi="GHEA Grapalat"/>
                <w:sz w:val="24"/>
                <w:szCs w:val="24"/>
              </w:rPr>
            </w:pPr>
            <w:r w:rsidRPr="000E4CF8">
              <w:rPr>
                <w:rFonts w:ascii="GHEA Grapalat" w:hAnsi="GHEA Grapalat"/>
                <w:sz w:val="24"/>
                <w:szCs w:val="24"/>
              </w:rPr>
              <w:t>11. Քլորօրգանական թթուների արտադրության թափոններ</w:t>
            </w:r>
          </w:p>
        </w:tc>
        <w:tc>
          <w:tcPr>
            <w:tcW w:w="3105" w:type="dxa"/>
            <w:shd w:val="clear" w:color="auto" w:fill="FFFFFF"/>
            <w:vAlign w:val="bottom"/>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2915-ից 2916-ից 2917-ից 2918-ից</w:t>
            </w: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Y45</w:t>
            </w:r>
          </w:p>
        </w:tc>
      </w:tr>
      <w:tr w:rsidR="005565D6" w:rsidRPr="000E4CF8" w:rsidTr="00044F11">
        <w:trPr>
          <w:jc w:val="center"/>
        </w:trPr>
        <w:tc>
          <w:tcPr>
            <w:tcW w:w="6044" w:type="dxa"/>
            <w:shd w:val="clear" w:color="auto" w:fill="FFFFFF"/>
            <w:vAlign w:val="center"/>
          </w:tcPr>
          <w:p w:rsidR="005565D6" w:rsidRPr="000E4CF8" w:rsidRDefault="005565D6" w:rsidP="00AF6657">
            <w:pPr>
              <w:pStyle w:val="Bodytext20"/>
              <w:shd w:val="clear" w:color="auto" w:fill="auto"/>
              <w:spacing w:after="120" w:line="240" w:lineRule="auto"/>
              <w:ind w:left="87" w:right="90" w:firstLine="0"/>
              <w:rPr>
                <w:rFonts w:ascii="GHEA Grapalat" w:hAnsi="GHEA Grapalat"/>
                <w:sz w:val="24"/>
                <w:szCs w:val="24"/>
              </w:rPr>
            </w:pPr>
            <w:r w:rsidRPr="000E4CF8">
              <w:rPr>
                <w:rFonts w:ascii="GHEA Grapalat" w:hAnsi="GHEA Grapalat"/>
                <w:sz w:val="24"/>
                <w:szCs w:val="24"/>
              </w:rPr>
              <w:lastRenderedPageBreak/>
              <w:t>12. Չհալոգենացված օրգանական լուծիչների եւ դրանց խառնուրդների թափոններ</w:t>
            </w:r>
          </w:p>
        </w:tc>
        <w:tc>
          <w:tcPr>
            <w:tcW w:w="3105" w:type="dxa"/>
            <w:shd w:val="clear" w:color="auto" w:fill="FFFFFF"/>
            <w:vAlign w:val="center"/>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3825 61 000 0-ից 3825-ից</w:t>
            </w:r>
          </w:p>
        </w:tc>
        <w:tc>
          <w:tcPr>
            <w:tcW w:w="2704"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 xml:space="preserve">А3140 </w:t>
            </w:r>
          </w:p>
        </w:tc>
        <w:tc>
          <w:tcPr>
            <w:tcW w:w="2387"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 xml:space="preserve">Y42 </w:t>
            </w:r>
          </w:p>
        </w:tc>
      </w:tr>
      <w:tr w:rsidR="005565D6" w:rsidRPr="000E4CF8" w:rsidTr="00044F11">
        <w:trPr>
          <w:jc w:val="center"/>
        </w:trPr>
        <w:tc>
          <w:tcPr>
            <w:tcW w:w="6044" w:type="dxa"/>
            <w:shd w:val="clear" w:color="auto" w:fill="FFFFFF"/>
          </w:tcPr>
          <w:p w:rsidR="005565D6" w:rsidRPr="000E4CF8" w:rsidRDefault="005565D6" w:rsidP="00AF6657">
            <w:pPr>
              <w:pStyle w:val="Bodytext20"/>
              <w:shd w:val="clear" w:color="auto" w:fill="auto"/>
              <w:spacing w:after="120" w:line="240" w:lineRule="auto"/>
              <w:ind w:left="87" w:right="90" w:firstLine="0"/>
              <w:rPr>
                <w:rFonts w:ascii="GHEA Grapalat" w:hAnsi="GHEA Grapalat"/>
                <w:sz w:val="24"/>
                <w:szCs w:val="24"/>
              </w:rPr>
            </w:pPr>
            <w:r w:rsidRPr="000E4CF8">
              <w:rPr>
                <w:rFonts w:ascii="GHEA Grapalat" w:hAnsi="GHEA Grapalat"/>
                <w:sz w:val="24"/>
                <w:szCs w:val="24"/>
              </w:rPr>
              <w:t>13. հալոգենացված օրգանական լուծիչների եւ դրանց խառնուրդների թափոններ</w:t>
            </w:r>
          </w:p>
        </w:tc>
        <w:tc>
          <w:tcPr>
            <w:tcW w:w="3105" w:type="dxa"/>
            <w:shd w:val="clear" w:color="auto" w:fill="FFFFFF"/>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3825 41 000 0-ից</w:t>
            </w:r>
          </w:p>
        </w:tc>
        <w:tc>
          <w:tcPr>
            <w:tcW w:w="2704"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 xml:space="preserve">А3150 </w:t>
            </w:r>
          </w:p>
        </w:tc>
        <w:tc>
          <w:tcPr>
            <w:tcW w:w="2387"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Y41</w:t>
            </w:r>
          </w:p>
        </w:tc>
      </w:tr>
      <w:tr w:rsidR="005565D6" w:rsidRPr="000E4CF8" w:rsidTr="00044F11">
        <w:trPr>
          <w:jc w:val="center"/>
        </w:trPr>
        <w:tc>
          <w:tcPr>
            <w:tcW w:w="6044" w:type="dxa"/>
            <w:shd w:val="clear" w:color="auto" w:fill="FFFFFF"/>
            <w:vAlign w:val="bottom"/>
          </w:tcPr>
          <w:p w:rsidR="005565D6" w:rsidRPr="000E4CF8" w:rsidRDefault="005565D6" w:rsidP="00AF6657">
            <w:pPr>
              <w:pStyle w:val="Bodytext20"/>
              <w:shd w:val="clear" w:color="auto" w:fill="auto"/>
              <w:spacing w:after="120" w:line="240" w:lineRule="auto"/>
              <w:ind w:left="87" w:right="90" w:firstLine="0"/>
              <w:rPr>
                <w:rFonts w:ascii="GHEA Grapalat" w:hAnsi="GHEA Grapalat"/>
                <w:sz w:val="24"/>
                <w:szCs w:val="24"/>
              </w:rPr>
            </w:pPr>
            <w:r w:rsidRPr="000E4CF8">
              <w:rPr>
                <w:rFonts w:ascii="GHEA Grapalat" w:hAnsi="GHEA Grapalat"/>
                <w:sz w:val="24"/>
                <w:szCs w:val="24"/>
              </w:rPr>
              <w:t>14. այնպիսի նյութերի եւ արտադրատեսակների թափոններ, որոնք պարունակում են հետեւյալ նյութերը կամ աղտոտված են դրանցով՝ պոլիքլորացված դիֆենիլներ (ՊՔԴ), պոլիքլորացված տերֆենիլներ (ՊՔՏ), պոլիքլորացված նավթալիններ (ՊՔՆ) կամ պոլիբրոմացված դիֆենիլներ (ՊԲԴ)` ներառյալ ցանկացածները</w:t>
            </w:r>
          </w:p>
        </w:tc>
        <w:tc>
          <w:tcPr>
            <w:tcW w:w="3105" w:type="dxa"/>
            <w:shd w:val="clear" w:color="auto" w:fill="FFFFFF"/>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3825-ից</w:t>
            </w:r>
          </w:p>
        </w:tc>
        <w:tc>
          <w:tcPr>
            <w:tcW w:w="2704"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 xml:space="preserve">А3180 </w:t>
            </w:r>
          </w:p>
        </w:tc>
        <w:tc>
          <w:tcPr>
            <w:tcW w:w="2387"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Y10</w:t>
            </w:r>
          </w:p>
        </w:tc>
      </w:tr>
      <w:tr w:rsidR="005565D6" w:rsidRPr="000E4CF8" w:rsidTr="00044F11">
        <w:trPr>
          <w:jc w:val="center"/>
        </w:trPr>
        <w:tc>
          <w:tcPr>
            <w:tcW w:w="6044" w:type="dxa"/>
            <w:shd w:val="clear" w:color="auto" w:fill="FFFFFF"/>
            <w:vAlign w:val="bottom"/>
          </w:tcPr>
          <w:p w:rsidR="005565D6" w:rsidRPr="000E4CF8" w:rsidRDefault="005565D6" w:rsidP="00AF6657">
            <w:pPr>
              <w:pStyle w:val="Bodytext20"/>
              <w:shd w:val="clear" w:color="auto" w:fill="auto"/>
              <w:spacing w:after="120" w:line="240" w:lineRule="auto"/>
              <w:ind w:left="87" w:right="90" w:firstLine="0"/>
              <w:rPr>
                <w:rFonts w:ascii="GHEA Grapalat" w:hAnsi="GHEA Grapalat"/>
                <w:sz w:val="24"/>
                <w:szCs w:val="24"/>
              </w:rPr>
            </w:pPr>
            <w:r w:rsidRPr="000E4CF8">
              <w:rPr>
                <w:rFonts w:ascii="GHEA Grapalat" w:hAnsi="GHEA Grapalat"/>
                <w:sz w:val="24"/>
                <w:szCs w:val="24"/>
              </w:rPr>
              <w:t>ցանկացած այլ պոլիբրոմացված 50 մգ/կգ եւ ավելի խտություն ունեցող համանման միացություններ</w:t>
            </w:r>
          </w:p>
        </w:tc>
        <w:tc>
          <w:tcPr>
            <w:tcW w:w="3105" w:type="dxa"/>
            <w:shd w:val="clear" w:color="auto" w:fill="FFFFFF"/>
          </w:tcPr>
          <w:p w:rsidR="005565D6" w:rsidRPr="000E4CF8" w:rsidRDefault="005565D6" w:rsidP="00627883">
            <w:pPr>
              <w:spacing w:after="120"/>
              <w:ind w:left="46"/>
              <w:rPr>
                <w:rFonts w:ascii="GHEA Grapalat" w:hAnsi="GHEA Grapalat"/>
              </w:rPr>
            </w:pP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tcPr>
          <w:p w:rsidR="005565D6" w:rsidRPr="000E4CF8" w:rsidRDefault="005565D6" w:rsidP="00AF6657">
            <w:pPr>
              <w:spacing w:after="120"/>
              <w:rPr>
                <w:rFonts w:ascii="GHEA Grapalat" w:hAnsi="GHEA Grapalat"/>
              </w:rPr>
            </w:pPr>
          </w:p>
        </w:tc>
      </w:tr>
      <w:tr w:rsidR="005565D6" w:rsidRPr="000E4CF8" w:rsidTr="00044F11">
        <w:trPr>
          <w:jc w:val="center"/>
        </w:trPr>
        <w:tc>
          <w:tcPr>
            <w:tcW w:w="6044" w:type="dxa"/>
            <w:shd w:val="clear" w:color="auto" w:fill="FFFFFF"/>
            <w:vAlign w:val="bottom"/>
          </w:tcPr>
          <w:p w:rsidR="005565D6" w:rsidRPr="000E4CF8" w:rsidRDefault="005565D6" w:rsidP="00AF6657">
            <w:pPr>
              <w:pStyle w:val="Bodytext20"/>
              <w:shd w:val="clear" w:color="auto" w:fill="auto"/>
              <w:spacing w:after="120" w:line="240" w:lineRule="auto"/>
              <w:ind w:left="87" w:right="90" w:firstLine="0"/>
              <w:rPr>
                <w:rFonts w:ascii="GHEA Grapalat" w:hAnsi="GHEA Grapalat"/>
                <w:sz w:val="24"/>
                <w:szCs w:val="24"/>
              </w:rPr>
            </w:pPr>
            <w:r w:rsidRPr="000E4CF8">
              <w:rPr>
                <w:rFonts w:ascii="GHEA Grapalat" w:hAnsi="GHEA Grapalat"/>
                <w:sz w:val="24"/>
                <w:szCs w:val="24"/>
              </w:rPr>
              <w:lastRenderedPageBreak/>
              <w:t>15. Խեժային նստվածքների տեսքով թափոններ (բացի ասֆալտային կապակցանյութերից), որոնք գոյանում են օրգանական նյութերի մաքրազտման, թորման կամ ցանկացած պիրոլիտիկ մշակման արդյունքում</w:t>
            </w:r>
          </w:p>
        </w:tc>
        <w:tc>
          <w:tcPr>
            <w:tcW w:w="3105" w:type="dxa"/>
            <w:shd w:val="clear" w:color="auto" w:fill="FFFFFF"/>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3825-ից</w:t>
            </w:r>
          </w:p>
        </w:tc>
        <w:tc>
          <w:tcPr>
            <w:tcW w:w="2704"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 xml:space="preserve">А3190 </w:t>
            </w:r>
          </w:p>
        </w:tc>
        <w:tc>
          <w:tcPr>
            <w:tcW w:w="2387"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Y11</w:t>
            </w:r>
          </w:p>
        </w:tc>
      </w:tr>
      <w:tr w:rsidR="005565D6" w:rsidRPr="000E4CF8" w:rsidTr="00044F11">
        <w:trPr>
          <w:jc w:val="center"/>
        </w:trPr>
        <w:tc>
          <w:tcPr>
            <w:tcW w:w="6044" w:type="dxa"/>
            <w:shd w:val="clear" w:color="auto" w:fill="FFFFFF"/>
            <w:vAlign w:val="bottom"/>
          </w:tcPr>
          <w:p w:rsidR="005565D6" w:rsidRPr="000E4CF8" w:rsidRDefault="005565D6" w:rsidP="00AF6657">
            <w:pPr>
              <w:pStyle w:val="Bodytext20"/>
              <w:shd w:val="clear" w:color="auto" w:fill="auto"/>
              <w:spacing w:after="120" w:line="240" w:lineRule="auto"/>
              <w:ind w:left="87" w:right="90" w:firstLine="0"/>
              <w:rPr>
                <w:rFonts w:ascii="GHEA Grapalat" w:hAnsi="GHEA Grapalat"/>
                <w:sz w:val="24"/>
                <w:szCs w:val="24"/>
              </w:rPr>
            </w:pPr>
            <w:r w:rsidRPr="000E4CF8">
              <w:rPr>
                <w:rFonts w:ascii="GHEA Grapalat" w:hAnsi="GHEA Grapalat"/>
                <w:sz w:val="24"/>
                <w:szCs w:val="24"/>
              </w:rPr>
              <w:t>16. Խեժանման նստվածքներ (թերթաքարերի վերամշակման թափոններ), որոնք ֆենոլ են պարունակում</w:t>
            </w:r>
          </w:p>
        </w:tc>
        <w:tc>
          <w:tcPr>
            <w:tcW w:w="3105" w:type="dxa"/>
            <w:shd w:val="clear" w:color="auto" w:fill="FFFFFF"/>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2706 00 000 0-ից</w:t>
            </w: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tcPr>
          <w:p w:rsidR="005565D6" w:rsidRPr="000E4CF8" w:rsidRDefault="005565D6" w:rsidP="00AF6657">
            <w:pPr>
              <w:spacing w:after="120"/>
              <w:rPr>
                <w:rFonts w:ascii="GHEA Grapalat" w:hAnsi="GHEA Grapalat"/>
              </w:rPr>
            </w:pPr>
          </w:p>
        </w:tc>
      </w:tr>
      <w:tr w:rsidR="005565D6" w:rsidRPr="000E4CF8" w:rsidTr="00044F11">
        <w:trPr>
          <w:jc w:val="center"/>
        </w:trPr>
        <w:tc>
          <w:tcPr>
            <w:tcW w:w="6044" w:type="dxa"/>
            <w:shd w:val="clear" w:color="auto" w:fill="FFFFFF"/>
            <w:vAlign w:val="center"/>
          </w:tcPr>
          <w:p w:rsidR="005565D6" w:rsidRPr="000E4CF8" w:rsidRDefault="005565D6" w:rsidP="00AF6657">
            <w:pPr>
              <w:pStyle w:val="Bodytext20"/>
              <w:shd w:val="clear" w:color="auto" w:fill="auto"/>
              <w:spacing w:after="120" w:line="240" w:lineRule="auto"/>
              <w:ind w:left="87" w:right="90" w:firstLine="0"/>
              <w:rPr>
                <w:rFonts w:ascii="GHEA Grapalat" w:hAnsi="GHEA Grapalat"/>
                <w:sz w:val="24"/>
                <w:szCs w:val="24"/>
              </w:rPr>
            </w:pPr>
            <w:r w:rsidRPr="000E4CF8">
              <w:rPr>
                <w:rFonts w:ascii="GHEA Grapalat" w:hAnsi="GHEA Grapalat"/>
                <w:sz w:val="24"/>
                <w:szCs w:val="24"/>
              </w:rPr>
              <w:t>17. Ռետինե թափոններ` հետեւյալ նյութերից, եթե դրանք խառնված չեն այլ թափոնների հետ, այդ թվում`</w:t>
            </w:r>
          </w:p>
        </w:tc>
        <w:tc>
          <w:tcPr>
            <w:tcW w:w="3105" w:type="dxa"/>
            <w:shd w:val="clear" w:color="auto" w:fill="FFFFFF"/>
          </w:tcPr>
          <w:p w:rsidR="005565D6" w:rsidRPr="000E4CF8" w:rsidRDefault="005565D6" w:rsidP="00627883">
            <w:pPr>
              <w:spacing w:after="120"/>
              <w:ind w:left="46"/>
              <w:rPr>
                <w:rFonts w:ascii="GHEA Grapalat" w:hAnsi="GHEA Grapalat"/>
              </w:rPr>
            </w:pPr>
          </w:p>
        </w:tc>
        <w:tc>
          <w:tcPr>
            <w:tcW w:w="2704"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В3040</w:t>
            </w:r>
          </w:p>
        </w:tc>
        <w:tc>
          <w:tcPr>
            <w:tcW w:w="2387" w:type="dxa"/>
            <w:shd w:val="clear" w:color="auto" w:fill="FFFFFF"/>
          </w:tcPr>
          <w:p w:rsidR="005565D6" w:rsidRPr="000E4CF8" w:rsidRDefault="005565D6" w:rsidP="00AF6657">
            <w:pPr>
              <w:spacing w:after="120"/>
              <w:rPr>
                <w:rFonts w:ascii="GHEA Grapalat" w:hAnsi="GHEA Grapalat"/>
              </w:rPr>
            </w:pPr>
          </w:p>
        </w:tc>
      </w:tr>
      <w:tr w:rsidR="005565D6" w:rsidRPr="000E4CF8" w:rsidTr="00044F11">
        <w:trPr>
          <w:jc w:val="center"/>
        </w:trPr>
        <w:tc>
          <w:tcPr>
            <w:tcW w:w="6044" w:type="dxa"/>
            <w:shd w:val="clear" w:color="auto" w:fill="FFFFFF"/>
            <w:vAlign w:val="center"/>
          </w:tcPr>
          <w:p w:rsidR="005565D6" w:rsidRPr="000E4CF8" w:rsidRDefault="005565D6" w:rsidP="00AF6657">
            <w:pPr>
              <w:pStyle w:val="Bodytext20"/>
              <w:shd w:val="clear" w:color="auto" w:fill="auto"/>
              <w:spacing w:after="120" w:line="240" w:lineRule="auto"/>
              <w:ind w:left="324" w:right="90" w:firstLine="0"/>
              <w:rPr>
                <w:rFonts w:ascii="GHEA Grapalat" w:hAnsi="GHEA Grapalat"/>
                <w:sz w:val="24"/>
                <w:szCs w:val="24"/>
              </w:rPr>
            </w:pPr>
            <w:r w:rsidRPr="000E4CF8">
              <w:rPr>
                <w:rFonts w:ascii="GHEA Grapalat" w:hAnsi="GHEA Grapalat"/>
                <w:sz w:val="24"/>
                <w:szCs w:val="24"/>
              </w:rPr>
              <w:t>1) մաշված կամերաներ (անվադողերի)</w:t>
            </w:r>
          </w:p>
        </w:tc>
        <w:tc>
          <w:tcPr>
            <w:tcW w:w="3105" w:type="dxa"/>
            <w:shd w:val="clear" w:color="auto" w:fill="FFFFFF"/>
            <w:vAlign w:val="center"/>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4013-ից</w:t>
            </w:r>
          </w:p>
        </w:tc>
        <w:tc>
          <w:tcPr>
            <w:tcW w:w="2704" w:type="dxa"/>
            <w:shd w:val="clear" w:color="auto" w:fill="FFFFFF"/>
            <w:vAlign w:val="center"/>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В3140</w:t>
            </w:r>
          </w:p>
        </w:tc>
        <w:tc>
          <w:tcPr>
            <w:tcW w:w="2387" w:type="dxa"/>
            <w:shd w:val="clear" w:color="auto" w:fill="FFFFFF"/>
          </w:tcPr>
          <w:p w:rsidR="005565D6" w:rsidRPr="000E4CF8" w:rsidRDefault="005565D6" w:rsidP="00AF6657">
            <w:pPr>
              <w:spacing w:after="120"/>
              <w:rPr>
                <w:rFonts w:ascii="GHEA Grapalat" w:hAnsi="GHEA Grapalat"/>
              </w:rPr>
            </w:pPr>
          </w:p>
        </w:tc>
      </w:tr>
      <w:tr w:rsidR="005565D6" w:rsidRPr="000E4CF8" w:rsidTr="00044F11">
        <w:trPr>
          <w:jc w:val="center"/>
        </w:trPr>
        <w:tc>
          <w:tcPr>
            <w:tcW w:w="6044" w:type="dxa"/>
            <w:shd w:val="clear" w:color="auto" w:fill="FFFFFF"/>
          </w:tcPr>
          <w:p w:rsidR="005565D6" w:rsidRPr="000E4CF8" w:rsidRDefault="005565D6" w:rsidP="00AF6657">
            <w:pPr>
              <w:pStyle w:val="Bodytext20"/>
              <w:shd w:val="clear" w:color="auto" w:fill="auto"/>
              <w:spacing w:after="120" w:line="240" w:lineRule="auto"/>
              <w:ind w:left="324" w:right="90" w:firstLine="0"/>
              <w:rPr>
                <w:rFonts w:ascii="GHEA Grapalat" w:hAnsi="GHEA Grapalat"/>
                <w:sz w:val="24"/>
                <w:szCs w:val="24"/>
              </w:rPr>
            </w:pPr>
            <w:r w:rsidRPr="000E4CF8">
              <w:rPr>
                <w:rFonts w:ascii="GHEA Grapalat" w:hAnsi="GHEA Grapalat"/>
                <w:sz w:val="24"/>
                <w:szCs w:val="24"/>
              </w:rPr>
              <w:t>2) պինդ ռետինի թափոններ (օրինակ` էբոնիտ)</w:t>
            </w:r>
          </w:p>
        </w:tc>
        <w:tc>
          <w:tcPr>
            <w:tcW w:w="3105" w:type="dxa"/>
            <w:shd w:val="clear" w:color="auto" w:fill="FFFFFF"/>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4017 00 000 9-ից</w:t>
            </w:r>
          </w:p>
        </w:tc>
        <w:tc>
          <w:tcPr>
            <w:tcW w:w="2704"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В3040</w:t>
            </w:r>
          </w:p>
        </w:tc>
        <w:tc>
          <w:tcPr>
            <w:tcW w:w="2387" w:type="dxa"/>
            <w:shd w:val="clear" w:color="auto" w:fill="FFFFFF"/>
          </w:tcPr>
          <w:p w:rsidR="005565D6" w:rsidRPr="000E4CF8" w:rsidRDefault="005565D6" w:rsidP="00AF6657">
            <w:pPr>
              <w:spacing w:after="120"/>
              <w:rPr>
                <w:rFonts w:ascii="GHEA Grapalat" w:hAnsi="GHEA Grapalat"/>
              </w:rPr>
            </w:pPr>
          </w:p>
        </w:tc>
      </w:tr>
      <w:tr w:rsidR="005565D6" w:rsidRPr="000E4CF8" w:rsidTr="00044F11">
        <w:trPr>
          <w:jc w:val="center"/>
        </w:trPr>
        <w:tc>
          <w:tcPr>
            <w:tcW w:w="6044" w:type="dxa"/>
            <w:shd w:val="clear" w:color="auto" w:fill="FFFFFF"/>
            <w:vAlign w:val="center"/>
          </w:tcPr>
          <w:p w:rsidR="005565D6" w:rsidRPr="000E4CF8" w:rsidRDefault="005565D6" w:rsidP="00AF6657">
            <w:pPr>
              <w:pStyle w:val="Bodytext20"/>
              <w:shd w:val="clear" w:color="auto" w:fill="auto"/>
              <w:spacing w:after="120" w:line="240" w:lineRule="auto"/>
              <w:ind w:left="87" w:right="90" w:firstLine="0"/>
              <w:rPr>
                <w:rFonts w:ascii="GHEA Grapalat" w:hAnsi="GHEA Grapalat"/>
                <w:sz w:val="24"/>
                <w:szCs w:val="24"/>
              </w:rPr>
            </w:pPr>
            <w:r w:rsidRPr="000E4CF8">
              <w:rPr>
                <w:rFonts w:ascii="GHEA Grapalat" w:hAnsi="GHEA Grapalat"/>
                <w:sz w:val="24"/>
                <w:szCs w:val="24"/>
              </w:rPr>
              <w:lastRenderedPageBreak/>
              <w:t>18. Թափոններ, որոնք բաղկացած են ստորեւ ներկայացված նյութերից ցանկացածից կամ աղտոտված են դրանցով՝</w:t>
            </w:r>
          </w:p>
        </w:tc>
        <w:tc>
          <w:tcPr>
            <w:tcW w:w="3105" w:type="dxa"/>
            <w:shd w:val="clear" w:color="auto" w:fill="FFFFFF"/>
          </w:tcPr>
          <w:p w:rsidR="005565D6" w:rsidRPr="000E4CF8" w:rsidRDefault="005565D6" w:rsidP="00627883">
            <w:pPr>
              <w:spacing w:after="120"/>
              <w:ind w:left="46"/>
              <w:rPr>
                <w:rFonts w:ascii="GHEA Grapalat" w:hAnsi="GHEA Grapalat"/>
              </w:rPr>
            </w:pPr>
          </w:p>
        </w:tc>
        <w:tc>
          <w:tcPr>
            <w:tcW w:w="2704"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 xml:space="preserve">А4110 </w:t>
            </w:r>
          </w:p>
        </w:tc>
        <w:tc>
          <w:tcPr>
            <w:tcW w:w="2387" w:type="dxa"/>
            <w:shd w:val="clear" w:color="auto" w:fill="FFFFFF"/>
          </w:tcPr>
          <w:p w:rsidR="005565D6" w:rsidRPr="000E4CF8" w:rsidRDefault="005565D6" w:rsidP="00AF6657">
            <w:pPr>
              <w:spacing w:after="120"/>
              <w:rPr>
                <w:rFonts w:ascii="GHEA Grapalat" w:hAnsi="GHEA Grapalat"/>
              </w:rPr>
            </w:pPr>
          </w:p>
        </w:tc>
      </w:tr>
      <w:tr w:rsidR="005565D6" w:rsidRPr="000E4CF8" w:rsidTr="00044F11">
        <w:trPr>
          <w:jc w:val="center"/>
        </w:trPr>
        <w:tc>
          <w:tcPr>
            <w:tcW w:w="6044" w:type="dxa"/>
            <w:shd w:val="clear" w:color="auto" w:fill="FFFFFF"/>
          </w:tcPr>
          <w:p w:rsidR="005565D6" w:rsidRPr="000E4CF8" w:rsidRDefault="005565D6" w:rsidP="00AF6657">
            <w:pPr>
              <w:pStyle w:val="Bodytext20"/>
              <w:shd w:val="clear" w:color="auto" w:fill="auto"/>
              <w:spacing w:after="120" w:line="240" w:lineRule="auto"/>
              <w:ind w:left="324" w:right="90" w:firstLine="0"/>
              <w:rPr>
                <w:rFonts w:ascii="GHEA Grapalat" w:hAnsi="GHEA Grapalat"/>
                <w:sz w:val="24"/>
                <w:szCs w:val="24"/>
              </w:rPr>
            </w:pPr>
            <w:r w:rsidRPr="000E4CF8">
              <w:rPr>
                <w:rFonts w:ascii="GHEA Grapalat" w:hAnsi="GHEA Grapalat"/>
                <w:sz w:val="24"/>
                <w:szCs w:val="24"/>
              </w:rPr>
              <w:t>1) պոլիքլորացված դիբենզոֆուրանի ցանկացած անալոգ</w:t>
            </w:r>
          </w:p>
        </w:tc>
        <w:tc>
          <w:tcPr>
            <w:tcW w:w="3105" w:type="dxa"/>
            <w:shd w:val="clear" w:color="auto" w:fill="FFFFFF"/>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3825-ից</w:t>
            </w: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Y43</w:t>
            </w:r>
          </w:p>
        </w:tc>
      </w:tr>
      <w:tr w:rsidR="005565D6" w:rsidRPr="000E4CF8" w:rsidTr="00044F11">
        <w:trPr>
          <w:jc w:val="center"/>
        </w:trPr>
        <w:tc>
          <w:tcPr>
            <w:tcW w:w="6044" w:type="dxa"/>
            <w:shd w:val="clear" w:color="auto" w:fill="FFFFFF"/>
            <w:vAlign w:val="center"/>
          </w:tcPr>
          <w:p w:rsidR="005565D6" w:rsidRPr="000E4CF8" w:rsidRDefault="005565D6" w:rsidP="00AF6657">
            <w:pPr>
              <w:pStyle w:val="Bodytext20"/>
              <w:shd w:val="clear" w:color="auto" w:fill="auto"/>
              <w:spacing w:after="120" w:line="240" w:lineRule="auto"/>
              <w:ind w:left="324" w:right="90" w:firstLine="0"/>
              <w:rPr>
                <w:rFonts w:ascii="GHEA Grapalat" w:hAnsi="GHEA Grapalat"/>
                <w:sz w:val="24"/>
                <w:szCs w:val="24"/>
              </w:rPr>
            </w:pPr>
            <w:r w:rsidRPr="000E4CF8">
              <w:rPr>
                <w:rFonts w:ascii="GHEA Grapalat" w:hAnsi="GHEA Grapalat"/>
                <w:sz w:val="24"/>
                <w:szCs w:val="24"/>
              </w:rPr>
              <w:t>2) պոլիքլորացված դիբենզոդիօքսինի ցանկացած անալոգ</w:t>
            </w:r>
          </w:p>
        </w:tc>
        <w:tc>
          <w:tcPr>
            <w:tcW w:w="3105" w:type="dxa"/>
            <w:shd w:val="clear" w:color="auto" w:fill="FFFFFF"/>
            <w:vAlign w:val="center"/>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3825-ից</w:t>
            </w: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vAlign w:val="center"/>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Y44</w:t>
            </w:r>
          </w:p>
        </w:tc>
      </w:tr>
      <w:tr w:rsidR="005565D6" w:rsidRPr="000E4CF8" w:rsidTr="00044F11">
        <w:trPr>
          <w:jc w:val="center"/>
        </w:trPr>
        <w:tc>
          <w:tcPr>
            <w:tcW w:w="6044" w:type="dxa"/>
            <w:shd w:val="clear" w:color="auto" w:fill="FFFFFF"/>
          </w:tcPr>
          <w:p w:rsidR="005565D6" w:rsidRPr="000E4CF8" w:rsidRDefault="005565D6" w:rsidP="00AF6657">
            <w:pPr>
              <w:pStyle w:val="Bodytext20"/>
              <w:shd w:val="clear" w:color="auto" w:fill="auto"/>
              <w:spacing w:after="120" w:line="240" w:lineRule="auto"/>
              <w:ind w:left="87" w:right="90" w:firstLine="0"/>
              <w:rPr>
                <w:rFonts w:ascii="GHEA Grapalat" w:hAnsi="GHEA Grapalat"/>
                <w:sz w:val="24"/>
                <w:szCs w:val="24"/>
              </w:rPr>
            </w:pPr>
            <w:r w:rsidRPr="000E4CF8">
              <w:rPr>
                <w:rFonts w:ascii="GHEA Grapalat" w:hAnsi="GHEA Grapalat"/>
                <w:sz w:val="24"/>
                <w:szCs w:val="24"/>
              </w:rPr>
              <w:t>19. Պոլիքլորացված կամ պոլիբրոմացված դիֆենիլներ պարունակող նյութերով աղտոտված փաթեթավորման տարաների եւ բեռնարկղերի թափոններ՝</w:t>
            </w:r>
          </w:p>
        </w:tc>
        <w:tc>
          <w:tcPr>
            <w:tcW w:w="3105" w:type="dxa"/>
            <w:shd w:val="clear" w:color="auto" w:fill="FFFFFF"/>
          </w:tcPr>
          <w:p w:rsidR="005565D6" w:rsidRPr="000E4CF8" w:rsidRDefault="005565D6" w:rsidP="00627883">
            <w:pPr>
              <w:spacing w:after="120"/>
              <w:ind w:left="46"/>
              <w:rPr>
                <w:rFonts w:ascii="GHEA Grapalat" w:hAnsi="GHEA Grapalat"/>
              </w:rPr>
            </w:pPr>
          </w:p>
        </w:tc>
        <w:tc>
          <w:tcPr>
            <w:tcW w:w="2704"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 xml:space="preserve">А4130 </w:t>
            </w:r>
          </w:p>
        </w:tc>
        <w:tc>
          <w:tcPr>
            <w:tcW w:w="2387" w:type="dxa"/>
            <w:shd w:val="clear" w:color="auto" w:fill="FFFFFF"/>
          </w:tcPr>
          <w:p w:rsidR="005565D6" w:rsidRPr="000E4CF8" w:rsidRDefault="005565D6" w:rsidP="00AF6657">
            <w:pPr>
              <w:spacing w:after="120"/>
              <w:rPr>
                <w:rFonts w:ascii="GHEA Grapalat" w:hAnsi="GHEA Grapalat"/>
              </w:rPr>
            </w:pPr>
          </w:p>
        </w:tc>
      </w:tr>
      <w:tr w:rsidR="005565D6" w:rsidRPr="000E4CF8" w:rsidTr="00044F11">
        <w:trPr>
          <w:jc w:val="center"/>
        </w:trPr>
        <w:tc>
          <w:tcPr>
            <w:tcW w:w="6044" w:type="dxa"/>
            <w:shd w:val="clear" w:color="auto" w:fill="FFFFFF"/>
          </w:tcPr>
          <w:p w:rsidR="005565D6" w:rsidRPr="000E4CF8" w:rsidRDefault="005565D6" w:rsidP="00AF6657">
            <w:pPr>
              <w:pStyle w:val="Bodytext20"/>
              <w:shd w:val="clear" w:color="auto" w:fill="auto"/>
              <w:spacing w:after="120" w:line="240" w:lineRule="auto"/>
              <w:ind w:left="324" w:right="90" w:firstLine="0"/>
              <w:rPr>
                <w:rFonts w:ascii="GHEA Grapalat" w:hAnsi="GHEA Grapalat"/>
                <w:sz w:val="24"/>
                <w:szCs w:val="24"/>
              </w:rPr>
            </w:pPr>
            <w:r w:rsidRPr="000E4CF8">
              <w:rPr>
                <w:rFonts w:ascii="GHEA Grapalat" w:hAnsi="GHEA Grapalat"/>
                <w:sz w:val="24"/>
                <w:szCs w:val="24"/>
              </w:rPr>
              <w:t>1) պլաստմասսաներից</w:t>
            </w:r>
          </w:p>
        </w:tc>
        <w:tc>
          <w:tcPr>
            <w:tcW w:w="3105" w:type="dxa"/>
            <w:shd w:val="clear" w:color="auto" w:fill="FFFFFF"/>
            <w:vAlign w:val="center"/>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3915–ից 3923-ից</w:t>
            </w: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tcPr>
          <w:p w:rsidR="005565D6" w:rsidRPr="000E4CF8" w:rsidRDefault="005565D6" w:rsidP="00AF6657">
            <w:pPr>
              <w:spacing w:after="120"/>
              <w:rPr>
                <w:rFonts w:ascii="GHEA Grapalat" w:hAnsi="GHEA Grapalat"/>
              </w:rPr>
            </w:pPr>
          </w:p>
        </w:tc>
      </w:tr>
      <w:tr w:rsidR="005565D6" w:rsidRPr="000E4CF8" w:rsidTr="00044F11">
        <w:trPr>
          <w:jc w:val="center"/>
        </w:trPr>
        <w:tc>
          <w:tcPr>
            <w:tcW w:w="6044" w:type="dxa"/>
            <w:shd w:val="clear" w:color="auto" w:fill="FFFFFF"/>
          </w:tcPr>
          <w:p w:rsidR="005565D6" w:rsidRPr="000E4CF8" w:rsidRDefault="005565D6" w:rsidP="00AF6657">
            <w:pPr>
              <w:pStyle w:val="Bodytext20"/>
              <w:shd w:val="clear" w:color="auto" w:fill="auto"/>
              <w:spacing w:after="120" w:line="240" w:lineRule="auto"/>
              <w:ind w:left="324" w:right="90" w:firstLine="0"/>
              <w:rPr>
                <w:rFonts w:ascii="GHEA Grapalat" w:hAnsi="GHEA Grapalat"/>
                <w:sz w:val="24"/>
                <w:szCs w:val="24"/>
              </w:rPr>
            </w:pPr>
            <w:r w:rsidRPr="000E4CF8">
              <w:rPr>
                <w:rFonts w:ascii="GHEA Grapalat" w:hAnsi="GHEA Grapalat"/>
                <w:sz w:val="24"/>
                <w:szCs w:val="24"/>
              </w:rPr>
              <w:t>2) փայտից</w:t>
            </w:r>
          </w:p>
        </w:tc>
        <w:tc>
          <w:tcPr>
            <w:tcW w:w="3105" w:type="dxa"/>
            <w:shd w:val="clear" w:color="auto" w:fill="FFFFFF"/>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4401 39-ից 4415-ից</w:t>
            </w: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tcPr>
          <w:p w:rsidR="005565D6" w:rsidRPr="000E4CF8" w:rsidRDefault="005565D6" w:rsidP="00AF6657">
            <w:pPr>
              <w:spacing w:after="120"/>
              <w:rPr>
                <w:rFonts w:ascii="GHEA Grapalat" w:hAnsi="GHEA Grapalat"/>
              </w:rPr>
            </w:pPr>
          </w:p>
        </w:tc>
      </w:tr>
      <w:tr w:rsidR="005565D6" w:rsidRPr="000E4CF8" w:rsidTr="00044F11">
        <w:trPr>
          <w:jc w:val="center"/>
        </w:trPr>
        <w:tc>
          <w:tcPr>
            <w:tcW w:w="6044" w:type="dxa"/>
            <w:shd w:val="clear" w:color="auto" w:fill="FFFFFF"/>
          </w:tcPr>
          <w:p w:rsidR="005565D6" w:rsidRPr="000E4CF8" w:rsidRDefault="005565D6" w:rsidP="00AF6657">
            <w:pPr>
              <w:pStyle w:val="Bodytext20"/>
              <w:shd w:val="clear" w:color="auto" w:fill="auto"/>
              <w:spacing w:after="120" w:line="240" w:lineRule="auto"/>
              <w:ind w:left="324" w:right="90" w:firstLine="0"/>
              <w:rPr>
                <w:rFonts w:ascii="GHEA Grapalat" w:hAnsi="GHEA Grapalat"/>
                <w:sz w:val="24"/>
                <w:szCs w:val="24"/>
              </w:rPr>
            </w:pPr>
            <w:r w:rsidRPr="000E4CF8">
              <w:rPr>
                <w:rFonts w:ascii="GHEA Grapalat" w:hAnsi="GHEA Grapalat"/>
                <w:sz w:val="24"/>
                <w:szCs w:val="24"/>
              </w:rPr>
              <w:lastRenderedPageBreak/>
              <w:t>3) թղթից եւ ստվարաթղթից</w:t>
            </w:r>
          </w:p>
        </w:tc>
        <w:tc>
          <w:tcPr>
            <w:tcW w:w="3105" w:type="dxa"/>
            <w:shd w:val="clear" w:color="auto" w:fill="FFFFFF"/>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4707–ից 4819-ից</w:t>
            </w: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tcPr>
          <w:p w:rsidR="005565D6" w:rsidRPr="000E4CF8" w:rsidRDefault="005565D6" w:rsidP="00AF6657">
            <w:pPr>
              <w:spacing w:after="120"/>
              <w:rPr>
                <w:rFonts w:ascii="GHEA Grapalat" w:hAnsi="GHEA Grapalat"/>
              </w:rPr>
            </w:pPr>
          </w:p>
        </w:tc>
      </w:tr>
      <w:tr w:rsidR="005565D6" w:rsidRPr="000E4CF8" w:rsidTr="00044F11">
        <w:trPr>
          <w:jc w:val="center"/>
        </w:trPr>
        <w:tc>
          <w:tcPr>
            <w:tcW w:w="6044" w:type="dxa"/>
            <w:shd w:val="clear" w:color="auto" w:fill="FFFFFF"/>
          </w:tcPr>
          <w:p w:rsidR="005565D6" w:rsidRPr="000E4CF8" w:rsidRDefault="005565D6" w:rsidP="00AF6657">
            <w:pPr>
              <w:pStyle w:val="Bodytext20"/>
              <w:shd w:val="clear" w:color="auto" w:fill="auto"/>
              <w:spacing w:after="120" w:line="240" w:lineRule="auto"/>
              <w:ind w:left="324" w:right="90" w:firstLine="0"/>
              <w:rPr>
                <w:rFonts w:ascii="GHEA Grapalat" w:hAnsi="GHEA Grapalat"/>
                <w:sz w:val="24"/>
                <w:szCs w:val="24"/>
              </w:rPr>
            </w:pPr>
            <w:r w:rsidRPr="000E4CF8">
              <w:rPr>
                <w:rFonts w:ascii="GHEA Grapalat" w:hAnsi="GHEA Grapalat"/>
                <w:sz w:val="24"/>
                <w:szCs w:val="24"/>
              </w:rPr>
              <w:t>4) ապակուց` բացառությամբ ապակու ջարդոնի</w:t>
            </w:r>
          </w:p>
        </w:tc>
        <w:tc>
          <w:tcPr>
            <w:tcW w:w="3105" w:type="dxa"/>
            <w:shd w:val="clear" w:color="auto" w:fill="FFFFFF"/>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7010-ից</w:t>
            </w: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tcPr>
          <w:p w:rsidR="005565D6" w:rsidRPr="000E4CF8" w:rsidRDefault="005565D6" w:rsidP="00AF6657">
            <w:pPr>
              <w:spacing w:after="120"/>
              <w:rPr>
                <w:rFonts w:ascii="GHEA Grapalat" w:hAnsi="GHEA Grapalat"/>
              </w:rPr>
            </w:pPr>
          </w:p>
        </w:tc>
      </w:tr>
      <w:tr w:rsidR="005565D6" w:rsidRPr="000E4CF8" w:rsidTr="00044F11">
        <w:trPr>
          <w:jc w:val="center"/>
        </w:trPr>
        <w:tc>
          <w:tcPr>
            <w:tcW w:w="6044" w:type="dxa"/>
            <w:shd w:val="clear" w:color="auto" w:fill="FFFFFF"/>
            <w:vAlign w:val="center"/>
          </w:tcPr>
          <w:p w:rsidR="005565D6" w:rsidRPr="000E4CF8" w:rsidRDefault="005565D6" w:rsidP="00AF6657">
            <w:pPr>
              <w:pStyle w:val="Bodytext20"/>
              <w:shd w:val="clear" w:color="auto" w:fill="auto"/>
              <w:spacing w:after="120" w:line="240" w:lineRule="auto"/>
              <w:ind w:left="324" w:right="90" w:firstLine="0"/>
              <w:rPr>
                <w:rFonts w:ascii="GHEA Grapalat" w:hAnsi="GHEA Grapalat"/>
                <w:sz w:val="24"/>
                <w:szCs w:val="24"/>
              </w:rPr>
            </w:pPr>
            <w:r w:rsidRPr="000E4CF8">
              <w:rPr>
                <w:rFonts w:ascii="GHEA Grapalat" w:hAnsi="GHEA Grapalat"/>
                <w:sz w:val="24"/>
                <w:szCs w:val="24"/>
              </w:rPr>
              <w:t>5) սեւ մետաղներից</w:t>
            </w:r>
          </w:p>
        </w:tc>
        <w:tc>
          <w:tcPr>
            <w:tcW w:w="3105" w:type="dxa"/>
            <w:shd w:val="clear" w:color="auto" w:fill="FFFFFF"/>
            <w:vAlign w:val="center"/>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7204-ից</w:t>
            </w: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tcPr>
          <w:p w:rsidR="005565D6" w:rsidRPr="000E4CF8" w:rsidRDefault="005565D6" w:rsidP="00AF6657">
            <w:pPr>
              <w:spacing w:after="120"/>
              <w:rPr>
                <w:rFonts w:ascii="GHEA Grapalat" w:hAnsi="GHEA Grapalat"/>
              </w:rPr>
            </w:pPr>
          </w:p>
        </w:tc>
      </w:tr>
      <w:tr w:rsidR="005565D6" w:rsidRPr="000E4CF8" w:rsidTr="00044F11">
        <w:trPr>
          <w:jc w:val="center"/>
        </w:trPr>
        <w:tc>
          <w:tcPr>
            <w:tcW w:w="6044" w:type="dxa"/>
            <w:shd w:val="clear" w:color="auto" w:fill="FFFFFF"/>
          </w:tcPr>
          <w:p w:rsidR="005565D6" w:rsidRPr="000E4CF8" w:rsidRDefault="005565D6" w:rsidP="00AF6657">
            <w:pPr>
              <w:pStyle w:val="Bodytext20"/>
              <w:shd w:val="clear" w:color="auto" w:fill="auto"/>
              <w:spacing w:after="120" w:line="240" w:lineRule="auto"/>
              <w:ind w:left="87" w:right="90" w:firstLine="0"/>
              <w:rPr>
                <w:rFonts w:ascii="GHEA Grapalat" w:hAnsi="GHEA Grapalat"/>
                <w:sz w:val="24"/>
                <w:szCs w:val="24"/>
              </w:rPr>
            </w:pPr>
            <w:r w:rsidRPr="000E4CF8">
              <w:rPr>
                <w:rFonts w:ascii="GHEA Grapalat" w:hAnsi="GHEA Grapalat"/>
                <w:sz w:val="24"/>
                <w:szCs w:val="24"/>
              </w:rPr>
              <w:t>20. Քիմիական մանածագործական նյութերից պատրաստված հատակի ծածկույթների թափոններ</w:t>
            </w:r>
          </w:p>
        </w:tc>
        <w:tc>
          <w:tcPr>
            <w:tcW w:w="3105" w:type="dxa"/>
            <w:shd w:val="clear" w:color="auto" w:fill="FFFFFF"/>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5701 90-ից</w:t>
            </w:r>
          </w:p>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5702 32-ից</w:t>
            </w:r>
          </w:p>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5702 42-ից</w:t>
            </w:r>
          </w:p>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5702 50 310 0-ից</w:t>
            </w:r>
          </w:p>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5702 50 390 0-ից</w:t>
            </w:r>
          </w:p>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5702 92 100 0-ից</w:t>
            </w:r>
          </w:p>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5702 92 900 0-ից</w:t>
            </w:r>
          </w:p>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5703 20-ից</w:t>
            </w:r>
          </w:p>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lastRenderedPageBreak/>
              <w:t>5703 30-ից</w:t>
            </w:r>
          </w:p>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5705 00 300 0-ից</w:t>
            </w: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tcPr>
          <w:p w:rsidR="005565D6" w:rsidRPr="000E4CF8" w:rsidRDefault="005565D6" w:rsidP="00AF6657">
            <w:pPr>
              <w:spacing w:after="120"/>
              <w:rPr>
                <w:rFonts w:ascii="GHEA Grapalat" w:hAnsi="GHEA Grapalat"/>
              </w:rPr>
            </w:pPr>
          </w:p>
        </w:tc>
      </w:tr>
      <w:tr w:rsidR="005565D6" w:rsidRPr="000E4CF8" w:rsidTr="00044F11">
        <w:trPr>
          <w:jc w:val="center"/>
        </w:trPr>
        <w:tc>
          <w:tcPr>
            <w:tcW w:w="6044" w:type="dxa"/>
            <w:shd w:val="clear" w:color="auto" w:fill="FFFFFF"/>
            <w:vAlign w:val="center"/>
          </w:tcPr>
          <w:p w:rsidR="005565D6" w:rsidRPr="000E4CF8" w:rsidRDefault="005565D6" w:rsidP="00AF6657">
            <w:pPr>
              <w:pStyle w:val="Bodytext20"/>
              <w:shd w:val="clear" w:color="auto" w:fill="auto"/>
              <w:spacing w:after="120" w:line="240" w:lineRule="auto"/>
              <w:ind w:left="87" w:right="90" w:firstLine="0"/>
              <w:rPr>
                <w:rFonts w:ascii="GHEA Grapalat" w:hAnsi="GHEA Grapalat"/>
                <w:sz w:val="24"/>
                <w:szCs w:val="24"/>
              </w:rPr>
            </w:pPr>
            <w:r w:rsidRPr="000E4CF8">
              <w:rPr>
                <w:rFonts w:ascii="GHEA Grapalat" w:hAnsi="GHEA Grapalat"/>
                <w:sz w:val="24"/>
                <w:szCs w:val="24"/>
              </w:rPr>
              <w:lastRenderedPageBreak/>
              <w:t>21. Դեղագործական արտադրանքի արտադրության, պատրաստման եւ օգտագործման թափոններ` ներառյալ պիտանիության ժամկետը լրացած դեղամիջոցները, այդ թվում` կենդանիների բուժման համար նախատեսվածները</w:t>
            </w:r>
          </w:p>
        </w:tc>
        <w:tc>
          <w:tcPr>
            <w:tcW w:w="3105" w:type="dxa"/>
            <w:shd w:val="clear" w:color="auto" w:fill="FFFFFF"/>
            <w:vAlign w:val="center"/>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2106 90 980 3-ից</w:t>
            </w:r>
          </w:p>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2901-2942 00 000 0-ից</w:t>
            </w:r>
          </w:p>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 xml:space="preserve"> 3006 92 000 0-ից</w:t>
            </w:r>
          </w:p>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 xml:space="preserve"> 3824 90 610 0-ից</w:t>
            </w:r>
          </w:p>
        </w:tc>
        <w:tc>
          <w:tcPr>
            <w:tcW w:w="2704"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 xml:space="preserve">А4010 </w:t>
            </w:r>
          </w:p>
        </w:tc>
        <w:tc>
          <w:tcPr>
            <w:tcW w:w="2387"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 xml:space="preserve">Y2 </w:t>
            </w:r>
          </w:p>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 xml:space="preserve">Y3 </w:t>
            </w:r>
          </w:p>
        </w:tc>
      </w:tr>
      <w:tr w:rsidR="005565D6" w:rsidRPr="000E4CF8" w:rsidTr="00044F11">
        <w:trPr>
          <w:jc w:val="center"/>
        </w:trPr>
        <w:tc>
          <w:tcPr>
            <w:tcW w:w="6044" w:type="dxa"/>
            <w:shd w:val="clear" w:color="auto" w:fill="FFFFFF"/>
            <w:vAlign w:val="bottom"/>
          </w:tcPr>
          <w:p w:rsidR="005565D6" w:rsidRPr="000E4CF8" w:rsidRDefault="005565D6" w:rsidP="00AF6657">
            <w:pPr>
              <w:pStyle w:val="Bodytext20"/>
              <w:shd w:val="clear" w:color="auto" w:fill="auto"/>
              <w:spacing w:after="120" w:line="240" w:lineRule="auto"/>
              <w:ind w:left="87" w:right="90" w:firstLine="0"/>
              <w:rPr>
                <w:rFonts w:ascii="GHEA Grapalat" w:hAnsi="GHEA Grapalat"/>
                <w:sz w:val="24"/>
                <w:szCs w:val="24"/>
              </w:rPr>
            </w:pPr>
            <w:r w:rsidRPr="000E4CF8">
              <w:rPr>
                <w:rFonts w:ascii="GHEA Grapalat" w:hAnsi="GHEA Grapalat"/>
                <w:sz w:val="24"/>
                <w:szCs w:val="24"/>
              </w:rPr>
              <w:t>22. Կլինիկական եւ դրա հետ կապված թափոններ (բժշկական, անասնաբուժական կամ այլ համանման գործունեության թափոններ. թափոններ, որոնք գոյանում են հիվանդանոցներում կամ այլ հաստատություններում հիվանդների հետազոտության, բուժման կամ գիտահետազոտական աշխատանքների ժամանակ)</w:t>
            </w:r>
          </w:p>
        </w:tc>
        <w:tc>
          <w:tcPr>
            <w:tcW w:w="3105" w:type="dxa"/>
            <w:shd w:val="clear" w:color="auto" w:fill="FFFFFF"/>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3825 30 000 0-ից</w:t>
            </w:r>
          </w:p>
        </w:tc>
        <w:tc>
          <w:tcPr>
            <w:tcW w:w="2704"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 xml:space="preserve">А4020 </w:t>
            </w:r>
          </w:p>
        </w:tc>
        <w:tc>
          <w:tcPr>
            <w:tcW w:w="2387"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Y1</w:t>
            </w:r>
          </w:p>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Y3</w:t>
            </w:r>
          </w:p>
        </w:tc>
      </w:tr>
      <w:tr w:rsidR="005565D6" w:rsidRPr="000E4CF8" w:rsidTr="00044F11">
        <w:trPr>
          <w:jc w:val="center"/>
        </w:trPr>
        <w:tc>
          <w:tcPr>
            <w:tcW w:w="6044" w:type="dxa"/>
            <w:shd w:val="clear" w:color="auto" w:fill="FFFFFF"/>
            <w:vAlign w:val="center"/>
          </w:tcPr>
          <w:p w:rsidR="005565D6" w:rsidRPr="000E4CF8" w:rsidRDefault="005565D6" w:rsidP="00AF6657">
            <w:pPr>
              <w:pStyle w:val="Bodytext20"/>
              <w:shd w:val="clear" w:color="auto" w:fill="auto"/>
              <w:spacing w:after="120" w:line="240" w:lineRule="auto"/>
              <w:ind w:left="87" w:right="90" w:firstLine="0"/>
              <w:rPr>
                <w:rFonts w:ascii="GHEA Grapalat" w:hAnsi="GHEA Grapalat"/>
                <w:sz w:val="24"/>
                <w:szCs w:val="24"/>
              </w:rPr>
            </w:pPr>
            <w:r w:rsidRPr="000E4CF8">
              <w:rPr>
                <w:rFonts w:ascii="GHEA Grapalat" w:hAnsi="GHEA Grapalat"/>
                <w:sz w:val="24"/>
                <w:szCs w:val="24"/>
              </w:rPr>
              <w:lastRenderedPageBreak/>
              <w:t xml:space="preserve">23. Բիոցիդների եւ ֆիտոդեղագործական պատրաստուկների արտադրության եւ կիրառման թափոններ` ներառյալ ստանդարտին չհամապատասխանող, պիտանիության ժամկետը լրացած </w:t>
            </w:r>
          </w:p>
          <w:p w:rsidR="005565D6" w:rsidRPr="000E4CF8" w:rsidRDefault="005565D6" w:rsidP="00AF6657">
            <w:pPr>
              <w:pStyle w:val="Bodytext20"/>
              <w:shd w:val="clear" w:color="auto" w:fill="auto"/>
              <w:spacing w:after="120" w:line="240" w:lineRule="auto"/>
              <w:ind w:left="87" w:right="90" w:firstLine="0"/>
              <w:rPr>
                <w:rFonts w:ascii="GHEA Grapalat" w:hAnsi="GHEA Grapalat"/>
                <w:sz w:val="24"/>
                <w:szCs w:val="24"/>
              </w:rPr>
            </w:pPr>
            <w:r w:rsidRPr="000E4CF8">
              <w:rPr>
                <w:rFonts w:ascii="GHEA Grapalat" w:hAnsi="GHEA Grapalat"/>
                <w:sz w:val="24"/>
                <w:szCs w:val="24"/>
              </w:rPr>
              <w:t xml:space="preserve">կամ սկզբնական նախատեսված օգտագործման համար ոչ պիտանի պեստիցիդները եւ հերբիցիդները </w:t>
            </w:r>
          </w:p>
        </w:tc>
        <w:tc>
          <w:tcPr>
            <w:tcW w:w="3105" w:type="dxa"/>
            <w:shd w:val="clear" w:color="auto" w:fill="FFFFFF"/>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3808-ից</w:t>
            </w:r>
          </w:p>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3825 61 000 0-ից</w:t>
            </w:r>
          </w:p>
        </w:tc>
        <w:tc>
          <w:tcPr>
            <w:tcW w:w="2704"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 xml:space="preserve">А4030 </w:t>
            </w:r>
          </w:p>
        </w:tc>
        <w:tc>
          <w:tcPr>
            <w:tcW w:w="2387"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Y4</w:t>
            </w:r>
          </w:p>
        </w:tc>
      </w:tr>
      <w:tr w:rsidR="005565D6" w:rsidRPr="000E4CF8" w:rsidTr="00044F11">
        <w:trPr>
          <w:jc w:val="center"/>
        </w:trPr>
        <w:tc>
          <w:tcPr>
            <w:tcW w:w="6044" w:type="dxa"/>
            <w:shd w:val="clear" w:color="auto" w:fill="FFFFFF"/>
            <w:vAlign w:val="center"/>
          </w:tcPr>
          <w:p w:rsidR="005565D6" w:rsidRPr="000E4CF8" w:rsidRDefault="005565D6" w:rsidP="00AF6657">
            <w:pPr>
              <w:pStyle w:val="Bodytext20"/>
              <w:shd w:val="clear" w:color="auto" w:fill="auto"/>
              <w:spacing w:after="120" w:line="240" w:lineRule="auto"/>
              <w:ind w:left="87" w:right="90" w:firstLine="0"/>
              <w:rPr>
                <w:rFonts w:ascii="GHEA Grapalat" w:hAnsi="GHEA Grapalat"/>
                <w:sz w:val="24"/>
                <w:szCs w:val="24"/>
              </w:rPr>
            </w:pPr>
            <w:r w:rsidRPr="000E4CF8">
              <w:rPr>
                <w:rFonts w:ascii="GHEA Grapalat" w:hAnsi="GHEA Grapalat"/>
                <w:sz w:val="24"/>
                <w:szCs w:val="24"/>
              </w:rPr>
              <w:t>24. Բույսերի մշակման եւ վնասատուներից պաշտպանության միջոցների արտադրության թափոններ</w:t>
            </w:r>
          </w:p>
        </w:tc>
        <w:tc>
          <w:tcPr>
            <w:tcW w:w="3105" w:type="dxa"/>
            <w:shd w:val="clear" w:color="auto" w:fill="FFFFFF"/>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3825 61 000 0-ից</w:t>
            </w: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Y45</w:t>
            </w:r>
          </w:p>
        </w:tc>
      </w:tr>
      <w:tr w:rsidR="005565D6" w:rsidRPr="000E4CF8" w:rsidTr="00044F11">
        <w:trPr>
          <w:jc w:val="center"/>
        </w:trPr>
        <w:tc>
          <w:tcPr>
            <w:tcW w:w="6044" w:type="dxa"/>
            <w:shd w:val="clear" w:color="auto" w:fill="FFFFFF"/>
          </w:tcPr>
          <w:p w:rsidR="005565D6" w:rsidRPr="000E4CF8" w:rsidRDefault="005565D6" w:rsidP="00AF6657">
            <w:pPr>
              <w:pStyle w:val="Bodytext20"/>
              <w:shd w:val="clear" w:color="auto" w:fill="auto"/>
              <w:spacing w:after="120" w:line="240" w:lineRule="auto"/>
              <w:ind w:left="87" w:right="90" w:firstLine="0"/>
              <w:rPr>
                <w:rFonts w:ascii="GHEA Grapalat" w:hAnsi="GHEA Grapalat"/>
                <w:sz w:val="24"/>
                <w:szCs w:val="24"/>
              </w:rPr>
            </w:pPr>
            <w:r w:rsidRPr="000E4CF8">
              <w:rPr>
                <w:rFonts w:ascii="GHEA Grapalat" w:hAnsi="GHEA Grapalat"/>
                <w:sz w:val="24"/>
                <w:szCs w:val="24"/>
              </w:rPr>
              <w:t>25. Փայտանյութի քիմիական կոնսերվանտների արտադրության եւ կիրառման թափոններ (բացառությամբ սնդիկի միացությունների)՝</w:t>
            </w:r>
          </w:p>
        </w:tc>
        <w:tc>
          <w:tcPr>
            <w:tcW w:w="3105" w:type="dxa"/>
            <w:shd w:val="clear" w:color="auto" w:fill="FFFFFF"/>
          </w:tcPr>
          <w:p w:rsidR="005565D6" w:rsidRPr="000E4CF8" w:rsidRDefault="005565D6" w:rsidP="00627883">
            <w:pPr>
              <w:spacing w:after="120"/>
              <w:ind w:left="46"/>
              <w:rPr>
                <w:rFonts w:ascii="GHEA Grapalat" w:hAnsi="GHEA Grapalat"/>
              </w:rPr>
            </w:pPr>
          </w:p>
        </w:tc>
        <w:tc>
          <w:tcPr>
            <w:tcW w:w="2704"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 xml:space="preserve">А4040 </w:t>
            </w:r>
          </w:p>
        </w:tc>
        <w:tc>
          <w:tcPr>
            <w:tcW w:w="2387"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Y5</w:t>
            </w:r>
          </w:p>
        </w:tc>
      </w:tr>
      <w:tr w:rsidR="005565D6" w:rsidRPr="000E4CF8" w:rsidTr="00044F11">
        <w:trPr>
          <w:jc w:val="center"/>
        </w:trPr>
        <w:tc>
          <w:tcPr>
            <w:tcW w:w="6044" w:type="dxa"/>
            <w:shd w:val="clear" w:color="auto" w:fill="FFFFFF"/>
          </w:tcPr>
          <w:p w:rsidR="005565D6" w:rsidRPr="000E4CF8" w:rsidRDefault="005565D6" w:rsidP="00AF6657">
            <w:pPr>
              <w:pStyle w:val="Bodytext20"/>
              <w:shd w:val="clear" w:color="auto" w:fill="auto"/>
              <w:spacing w:after="120" w:line="240" w:lineRule="auto"/>
              <w:ind w:left="324" w:right="90" w:firstLine="0"/>
              <w:rPr>
                <w:rFonts w:ascii="GHEA Grapalat" w:hAnsi="GHEA Grapalat"/>
                <w:sz w:val="24"/>
                <w:szCs w:val="24"/>
              </w:rPr>
            </w:pPr>
            <w:r w:rsidRPr="000E4CF8">
              <w:rPr>
                <w:rFonts w:ascii="GHEA Grapalat" w:hAnsi="GHEA Grapalat"/>
                <w:sz w:val="24"/>
                <w:szCs w:val="24"/>
              </w:rPr>
              <w:lastRenderedPageBreak/>
              <w:t>1) կրեոզոտային յուղ</w:t>
            </w:r>
          </w:p>
        </w:tc>
        <w:tc>
          <w:tcPr>
            <w:tcW w:w="3105" w:type="dxa"/>
            <w:shd w:val="clear" w:color="auto" w:fill="FFFFFF"/>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2707 91 000 0</w:t>
            </w: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tcPr>
          <w:p w:rsidR="005565D6" w:rsidRPr="000E4CF8" w:rsidRDefault="005565D6" w:rsidP="00AF6657">
            <w:pPr>
              <w:spacing w:after="120"/>
              <w:rPr>
                <w:rFonts w:ascii="GHEA Grapalat" w:hAnsi="GHEA Grapalat"/>
              </w:rPr>
            </w:pPr>
          </w:p>
        </w:tc>
      </w:tr>
      <w:tr w:rsidR="005565D6" w:rsidRPr="000E4CF8" w:rsidTr="00044F11">
        <w:trPr>
          <w:jc w:val="center"/>
        </w:trPr>
        <w:tc>
          <w:tcPr>
            <w:tcW w:w="6044" w:type="dxa"/>
            <w:shd w:val="clear" w:color="auto" w:fill="FFFFFF"/>
            <w:vAlign w:val="bottom"/>
          </w:tcPr>
          <w:p w:rsidR="005565D6" w:rsidRPr="000E4CF8" w:rsidRDefault="005565D6" w:rsidP="00AF6657">
            <w:pPr>
              <w:pStyle w:val="Bodytext20"/>
              <w:shd w:val="clear" w:color="auto" w:fill="auto"/>
              <w:spacing w:after="120" w:line="240" w:lineRule="auto"/>
              <w:ind w:left="324" w:right="90" w:firstLine="0"/>
              <w:rPr>
                <w:rFonts w:ascii="GHEA Grapalat" w:hAnsi="GHEA Grapalat"/>
                <w:sz w:val="24"/>
                <w:szCs w:val="24"/>
              </w:rPr>
            </w:pPr>
            <w:r w:rsidRPr="000E4CF8">
              <w:rPr>
                <w:rFonts w:ascii="GHEA Grapalat" w:hAnsi="GHEA Grapalat"/>
                <w:sz w:val="24"/>
                <w:szCs w:val="24"/>
              </w:rPr>
              <w:t>2) բիթումային մածուկներ</w:t>
            </w:r>
          </w:p>
        </w:tc>
        <w:tc>
          <w:tcPr>
            <w:tcW w:w="3105" w:type="dxa"/>
            <w:shd w:val="clear" w:color="auto" w:fill="FFFFFF"/>
            <w:vAlign w:val="bottom"/>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 xml:space="preserve">2713 20 000 0 </w:t>
            </w: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tcPr>
          <w:p w:rsidR="005565D6" w:rsidRPr="000E4CF8" w:rsidRDefault="005565D6" w:rsidP="00AF6657">
            <w:pPr>
              <w:spacing w:after="120"/>
              <w:rPr>
                <w:rFonts w:ascii="GHEA Grapalat" w:hAnsi="GHEA Grapalat"/>
              </w:rPr>
            </w:pPr>
          </w:p>
        </w:tc>
      </w:tr>
      <w:tr w:rsidR="005565D6" w:rsidRPr="000E4CF8" w:rsidTr="00044F11">
        <w:trPr>
          <w:jc w:val="center"/>
        </w:trPr>
        <w:tc>
          <w:tcPr>
            <w:tcW w:w="6044" w:type="dxa"/>
            <w:shd w:val="clear" w:color="auto" w:fill="FFFFFF"/>
            <w:vAlign w:val="center"/>
          </w:tcPr>
          <w:p w:rsidR="005565D6" w:rsidRPr="000E4CF8" w:rsidRDefault="005565D6" w:rsidP="00AF6657">
            <w:pPr>
              <w:pStyle w:val="Bodytext20"/>
              <w:shd w:val="clear" w:color="auto" w:fill="auto"/>
              <w:spacing w:after="120" w:line="240" w:lineRule="auto"/>
              <w:ind w:left="324" w:right="90" w:firstLine="0"/>
              <w:rPr>
                <w:rFonts w:ascii="GHEA Grapalat" w:hAnsi="GHEA Grapalat"/>
                <w:sz w:val="24"/>
                <w:szCs w:val="24"/>
              </w:rPr>
            </w:pPr>
            <w:r w:rsidRPr="000E4CF8">
              <w:rPr>
                <w:rFonts w:ascii="GHEA Grapalat" w:hAnsi="GHEA Grapalat"/>
                <w:sz w:val="24"/>
                <w:szCs w:val="24"/>
              </w:rPr>
              <w:t>3) ֆտորական նատրիում</w:t>
            </w:r>
          </w:p>
        </w:tc>
        <w:tc>
          <w:tcPr>
            <w:tcW w:w="3105" w:type="dxa"/>
            <w:shd w:val="clear" w:color="auto" w:fill="FFFFFF"/>
            <w:vAlign w:val="center"/>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2826 19 100 0-ից</w:t>
            </w: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tcPr>
          <w:p w:rsidR="005565D6" w:rsidRPr="000E4CF8" w:rsidRDefault="005565D6" w:rsidP="00AF6657">
            <w:pPr>
              <w:spacing w:after="120"/>
              <w:rPr>
                <w:rFonts w:ascii="GHEA Grapalat" w:hAnsi="GHEA Grapalat"/>
              </w:rPr>
            </w:pPr>
          </w:p>
        </w:tc>
      </w:tr>
      <w:tr w:rsidR="005565D6" w:rsidRPr="000E4CF8" w:rsidTr="00044F11">
        <w:trPr>
          <w:jc w:val="center"/>
        </w:trPr>
        <w:tc>
          <w:tcPr>
            <w:tcW w:w="6044" w:type="dxa"/>
            <w:shd w:val="clear" w:color="auto" w:fill="FFFFFF"/>
          </w:tcPr>
          <w:p w:rsidR="005565D6" w:rsidRPr="000E4CF8" w:rsidRDefault="005565D6" w:rsidP="00AF6657">
            <w:pPr>
              <w:pStyle w:val="Bodytext20"/>
              <w:shd w:val="clear" w:color="auto" w:fill="auto"/>
              <w:spacing w:after="120" w:line="240" w:lineRule="auto"/>
              <w:ind w:left="324" w:right="90" w:firstLine="0"/>
              <w:rPr>
                <w:rFonts w:ascii="GHEA Grapalat" w:hAnsi="GHEA Grapalat"/>
                <w:sz w:val="24"/>
                <w:szCs w:val="24"/>
              </w:rPr>
            </w:pPr>
            <w:r w:rsidRPr="000E4CF8">
              <w:rPr>
                <w:rFonts w:ascii="GHEA Grapalat" w:hAnsi="GHEA Grapalat"/>
                <w:sz w:val="24"/>
                <w:szCs w:val="24"/>
              </w:rPr>
              <w:t>4) սիլիկոֆտորական նատրիում</w:t>
            </w:r>
          </w:p>
        </w:tc>
        <w:tc>
          <w:tcPr>
            <w:tcW w:w="3105" w:type="dxa"/>
            <w:shd w:val="clear" w:color="auto" w:fill="FFFFFF"/>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2826 90 800 0-ից</w:t>
            </w: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tcPr>
          <w:p w:rsidR="005565D6" w:rsidRPr="000E4CF8" w:rsidRDefault="005565D6" w:rsidP="00AF6657">
            <w:pPr>
              <w:spacing w:after="120"/>
              <w:rPr>
                <w:rFonts w:ascii="GHEA Grapalat" w:hAnsi="GHEA Grapalat"/>
              </w:rPr>
            </w:pPr>
          </w:p>
        </w:tc>
      </w:tr>
      <w:tr w:rsidR="005565D6" w:rsidRPr="000E4CF8" w:rsidTr="00044F11">
        <w:trPr>
          <w:jc w:val="center"/>
        </w:trPr>
        <w:tc>
          <w:tcPr>
            <w:tcW w:w="6044" w:type="dxa"/>
            <w:shd w:val="clear" w:color="auto" w:fill="FFFFFF"/>
          </w:tcPr>
          <w:p w:rsidR="005565D6" w:rsidRPr="000E4CF8" w:rsidRDefault="005565D6" w:rsidP="00AF6657">
            <w:pPr>
              <w:pStyle w:val="Bodytext20"/>
              <w:shd w:val="clear" w:color="auto" w:fill="auto"/>
              <w:spacing w:after="120" w:line="240" w:lineRule="auto"/>
              <w:ind w:left="324" w:right="90" w:firstLine="0"/>
              <w:rPr>
                <w:rFonts w:ascii="GHEA Grapalat" w:hAnsi="GHEA Grapalat"/>
                <w:sz w:val="24"/>
                <w:szCs w:val="24"/>
              </w:rPr>
            </w:pPr>
            <w:r w:rsidRPr="000E4CF8">
              <w:rPr>
                <w:rFonts w:ascii="GHEA Grapalat" w:hAnsi="GHEA Grapalat"/>
                <w:sz w:val="24"/>
                <w:szCs w:val="24"/>
              </w:rPr>
              <w:t>5) պղնձարջասպ</w:t>
            </w:r>
          </w:p>
        </w:tc>
        <w:tc>
          <w:tcPr>
            <w:tcW w:w="3105" w:type="dxa"/>
            <w:shd w:val="clear" w:color="auto" w:fill="FFFFFF"/>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2833 25 000 0</w:t>
            </w: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tcPr>
          <w:p w:rsidR="005565D6" w:rsidRPr="000E4CF8" w:rsidRDefault="005565D6" w:rsidP="00AF6657">
            <w:pPr>
              <w:spacing w:after="120"/>
              <w:rPr>
                <w:rFonts w:ascii="GHEA Grapalat" w:hAnsi="GHEA Grapalat"/>
              </w:rPr>
            </w:pPr>
          </w:p>
        </w:tc>
      </w:tr>
      <w:tr w:rsidR="005565D6" w:rsidRPr="000E4CF8" w:rsidTr="00044F11">
        <w:trPr>
          <w:jc w:val="center"/>
        </w:trPr>
        <w:tc>
          <w:tcPr>
            <w:tcW w:w="6044" w:type="dxa"/>
            <w:shd w:val="clear" w:color="auto" w:fill="FFFFFF"/>
            <w:vAlign w:val="center"/>
          </w:tcPr>
          <w:p w:rsidR="005565D6" w:rsidRPr="000E4CF8" w:rsidRDefault="005565D6" w:rsidP="00AF6657">
            <w:pPr>
              <w:pStyle w:val="Bodytext20"/>
              <w:shd w:val="clear" w:color="auto" w:fill="auto"/>
              <w:spacing w:after="120" w:line="240" w:lineRule="auto"/>
              <w:ind w:left="324" w:right="90" w:firstLine="0"/>
              <w:rPr>
                <w:rFonts w:ascii="GHEA Grapalat" w:hAnsi="GHEA Grapalat"/>
                <w:sz w:val="24"/>
                <w:szCs w:val="24"/>
              </w:rPr>
            </w:pPr>
            <w:r w:rsidRPr="000E4CF8">
              <w:rPr>
                <w:rFonts w:ascii="GHEA Grapalat" w:hAnsi="GHEA Grapalat"/>
                <w:sz w:val="24"/>
                <w:szCs w:val="24"/>
              </w:rPr>
              <w:t>6) նատրիումի դինիտրոֆենոլյատ</w:t>
            </w:r>
          </w:p>
        </w:tc>
        <w:tc>
          <w:tcPr>
            <w:tcW w:w="3105" w:type="dxa"/>
            <w:shd w:val="clear" w:color="auto" w:fill="FFFFFF"/>
            <w:vAlign w:val="center"/>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2908 99-ից</w:t>
            </w: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tcPr>
          <w:p w:rsidR="005565D6" w:rsidRPr="000E4CF8" w:rsidRDefault="005565D6" w:rsidP="00AF6657">
            <w:pPr>
              <w:spacing w:after="120"/>
              <w:rPr>
                <w:rFonts w:ascii="GHEA Grapalat" w:hAnsi="GHEA Grapalat"/>
              </w:rPr>
            </w:pPr>
          </w:p>
        </w:tc>
      </w:tr>
      <w:tr w:rsidR="005565D6" w:rsidRPr="000E4CF8" w:rsidTr="00044F11">
        <w:trPr>
          <w:jc w:val="center"/>
        </w:trPr>
        <w:tc>
          <w:tcPr>
            <w:tcW w:w="6044" w:type="dxa"/>
            <w:shd w:val="clear" w:color="auto" w:fill="FFFFFF"/>
          </w:tcPr>
          <w:p w:rsidR="005565D6" w:rsidRPr="000E4CF8" w:rsidRDefault="005565D6" w:rsidP="00AF6657">
            <w:pPr>
              <w:pStyle w:val="Bodytext20"/>
              <w:shd w:val="clear" w:color="auto" w:fill="auto"/>
              <w:spacing w:after="120" w:line="240" w:lineRule="auto"/>
              <w:ind w:left="324" w:right="90" w:firstLine="0"/>
              <w:rPr>
                <w:rFonts w:ascii="GHEA Grapalat" w:hAnsi="GHEA Grapalat"/>
                <w:sz w:val="24"/>
                <w:szCs w:val="24"/>
              </w:rPr>
            </w:pPr>
            <w:r w:rsidRPr="000E4CF8">
              <w:rPr>
                <w:rFonts w:ascii="GHEA Grapalat" w:hAnsi="GHEA Grapalat"/>
                <w:sz w:val="24"/>
                <w:szCs w:val="24"/>
              </w:rPr>
              <w:t>7) անտրացենային յուղ</w:t>
            </w:r>
          </w:p>
        </w:tc>
        <w:tc>
          <w:tcPr>
            <w:tcW w:w="3105" w:type="dxa"/>
            <w:shd w:val="clear" w:color="auto" w:fill="FFFFFF"/>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 xml:space="preserve">2707 99 </w:t>
            </w: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tcPr>
          <w:p w:rsidR="005565D6" w:rsidRPr="000E4CF8" w:rsidRDefault="005565D6" w:rsidP="00AF6657">
            <w:pPr>
              <w:spacing w:after="120"/>
              <w:rPr>
                <w:rFonts w:ascii="GHEA Grapalat" w:hAnsi="GHEA Grapalat"/>
              </w:rPr>
            </w:pPr>
          </w:p>
        </w:tc>
      </w:tr>
      <w:tr w:rsidR="005565D6" w:rsidRPr="000E4CF8" w:rsidTr="00044F11">
        <w:trPr>
          <w:jc w:val="center"/>
        </w:trPr>
        <w:tc>
          <w:tcPr>
            <w:tcW w:w="6044" w:type="dxa"/>
            <w:shd w:val="clear" w:color="auto" w:fill="FFFFFF"/>
          </w:tcPr>
          <w:p w:rsidR="005565D6" w:rsidRPr="000E4CF8" w:rsidRDefault="005565D6" w:rsidP="00AF6657">
            <w:pPr>
              <w:pStyle w:val="Bodytext20"/>
              <w:shd w:val="clear" w:color="auto" w:fill="auto"/>
              <w:spacing w:after="120" w:line="240" w:lineRule="auto"/>
              <w:ind w:left="324" w:right="90" w:firstLine="0"/>
              <w:rPr>
                <w:rFonts w:ascii="GHEA Grapalat" w:hAnsi="GHEA Grapalat"/>
                <w:sz w:val="24"/>
                <w:szCs w:val="24"/>
              </w:rPr>
            </w:pPr>
            <w:r w:rsidRPr="000E4CF8">
              <w:rPr>
                <w:rFonts w:ascii="GHEA Grapalat" w:hAnsi="GHEA Grapalat"/>
                <w:sz w:val="24"/>
                <w:szCs w:val="24"/>
              </w:rPr>
              <w:t>8) փայտակոճերի տոգորման թերթաքարային յուղ</w:t>
            </w:r>
          </w:p>
        </w:tc>
        <w:tc>
          <w:tcPr>
            <w:tcW w:w="3105" w:type="dxa"/>
            <w:shd w:val="clear" w:color="auto" w:fill="FFFFFF"/>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2714 90 000 0-ից</w:t>
            </w:r>
          </w:p>
        </w:tc>
        <w:tc>
          <w:tcPr>
            <w:tcW w:w="2704" w:type="dxa"/>
            <w:shd w:val="clear" w:color="auto" w:fill="FFFFFF"/>
          </w:tcPr>
          <w:p w:rsidR="005565D6" w:rsidRPr="000E4CF8" w:rsidRDefault="005565D6" w:rsidP="00AF6657">
            <w:pPr>
              <w:spacing w:after="120"/>
              <w:rPr>
                <w:rFonts w:ascii="GHEA Grapalat" w:hAnsi="GHEA Grapalat"/>
              </w:rPr>
            </w:pPr>
          </w:p>
        </w:tc>
        <w:tc>
          <w:tcPr>
            <w:tcW w:w="2387" w:type="dxa"/>
            <w:shd w:val="clear" w:color="auto" w:fill="FFFFFF"/>
          </w:tcPr>
          <w:p w:rsidR="005565D6" w:rsidRPr="000E4CF8" w:rsidRDefault="005565D6" w:rsidP="00AF6657">
            <w:pPr>
              <w:spacing w:after="120"/>
              <w:rPr>
                <w:rFonts w:ascii="GHEA Grapalat" w:hAnsi="GHEA Grapalat"/>
              </w:rPr>
            </w:pPr>
          </w:p>
        </w:tc>
      </w:tr>
      <w:tr w:rsidR="005565D6" w:rsidRPr="000E4CF8" w:rsidTr="00044F11">
        <w:trPr>
          <w:jc w:val="center"/>
        </w:trPr>
        <w:tc>
          <w:tcPr>
            <w:tcW w:w="6044" w:type="dxa"/>
            <w:shd w:val="clear" w:color="auto" w:fill="FFFFFF"/>
          </w:tcPr>
          <w:p w:rsidR="005565D6" w:rsidRPr="000E4CF8" w:rsidRDefault="005565D6" w:rsidP="00AF6657">
            <w:pPr>
              <w:pStyle w:val="Bodytext20"/>
              <w:shd w:val="clear" w:color="auto" w:fill="auto"/>
              <w:spacing w:after="120" w:line="240" w:lineRule="auto"/>
              <w:ind w:left="87" w:right="90" w:firstLine="0"/>
              <w:rPr>
                <w:rFonts w:ascii="GHEA Grapalat" w:hAnsi="GHEA Grapalat"/>
                <w:sz w:val="24"/>
                <w:szCs w:val="24"/>
              </w:rPr>
            </w:pPr>
            <w:r w:rsidRPr="000E4CF8">
              <w:rPr>
                <w:rFonts w:ascii="GHEA Grapalat" w:hAnsi="GHEA Grapalat"/>
                <w:sz w:val="24"/>
                <w:szCs w:val="24"/>
              </w:rPr>
              <w:t xml:space="preserve">26. Թափոններ, որոնք պարունակում են ստանդարտին չհամապատասխանող, պիտանիության ժամկետը լրացած քիմիական նյութեր (ռեագենտներ) կամ բաղկացած են այդպիսի </w:t>
            </w:r>
            <w:r w:rsidRPr="000E4CF8">
              <w:rPr>
                <w:rFonts w:ascii="GHEA Grapalat" w:hAnsi="GHEA Grapalat"/>
                <w:sz w:val="24"/>
                <w:szCs w:val="24"/>
              </w:rPr>
              <w:lastRenderedPageBreak/>
              <w:t>նյութերից</w:t>
            </w:r>
            <w:r w:rsidRPr="000E4CF8">
              <w:rPr>
                <w:rStyle w:val="FootnoteReference"/>
                <w:rFonts w:ascii="GHEA Grapalat" w:hAnsi="GHEA Grapalat"/>
                <w:sz w:val="24"/>
                <w:szCs w:val="24"/>
              </w:rPr>
              <w:footnoteReference w:id="1"/>
            </w:r>
          </w:p>
        </w:tc>
        <w:tc>
          <w:tcPr>
            <w:tcW w:w="3105" w:type="dxa"/>
            <w:shd w:val="clear" w:color="auto" w:fill="FFFFFF"/>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lastRenderedPageBreak/>
              <w:t>2-րդ խմբից</w:t>
            </w:r>
          </w:p>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29-րդ խմբից</w:t>
            </w:r>
          </w:p>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3825-ից</w:t>
            </w:r>
          </w:p>
        </w:tc>
        <w:tc>
          <w:tcPr>
            <w:tcW w:w="2704"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 xml:space="preserve">А4140 </w:t>
            </w:r>
          </w:p>
        </w:tc>
        <w:tc>
          <w:tcPr>
            <w:tcW w:w="2387" w:type="dxa"/>
            <w:shd w:val="clear" w:color="auto" w:fill="FFFFFF"/>
          </w:tcPr>
          <w:p w:rsidR="005565D6" w:rsidRPr="000E4CF8" w:rsidRDefault="005565D6" w:rsidP="00AF6657">
            <w:pPr>
              <w:spacing w:after="120"/>
              <w:rPr>
                <w:rFonts w:ascii="GHEA Grapalat" w:hAnsi="GHEA Grapalat"/>
              </w:rPr>
            </w:pPr>
          </w:p>
        </w:tc>
      </w:tr>
      <w:tr w:rsidR="005565D6" w:rsidRPr="000E4CF8" w:rsidTr="00044F11">
        <w:trPr>
          <w:jc w:val="center"/>
        </w:trPr>
        <w:tc>
          <w:tcPr>
            <w:tcW w:w="6044" w:type="dxa"/>
            <w:shd w:val="clear" w:color="auto" w:fill="FFFFFF"/>
            <w:vAlign w:val="bottom"/>
          </w:tcPr>
          <w:p w:rsidR="005565D6" w:rsidRPr="000E4CF8" w:rsidRDefault="005565D6" w:rsidP="00AF6657">
            <w:pPr>
              <w:pStyle w:val="Bodytext20"/>
              <w:shd w:val="clear" w:color="auto" w:fill="auto"/>
              <w:spacing w:after="120" w:line="240" w:lineRule="auto"/>
              <w:ind w:left="87" w:right="90" w:firstLine="0"/>
              <w:rPr>
                <w:rFonts w:ascii="GHEA Grapalat" w:hAnsi="GHEA Grapalat"/>
                <w:sz w:val="24"/>
                <w:szCs w:val="24"/>
              </w:rPr>
            </w:pPr>
            <w:r w:rsidRPr="000E4CF8">
              <w:rPr>
                <w:rFonts w:ascii="GHEA Grapalat" w:hAnsi="GHEA Grapalat"/>
                <w:sz w:val="24"/>
                <w:szCs w:val="24"/>
              </w:rPr>
              <w:lastRenderedPageBreak/>
              <w:t>27. Քիմիական նյութերի թափոններ, որոնք հետազոտությունների կամ ուսումնական գործունեության արդյունք են, եւ որոնց բնույթը դեռեւս պարզաբանված չէ, եւ (կամ) որոնք նոր են, ու մարդու առողջության եւ (կամ) շրջակա միջավայրի վրա դրանց ազդեցությունը հայտնի չէ</w:t>
            </w:r>
          </w:p>
        </w:tc>
        <w:tc>
          <w:tcPr>
            <w:tcW w:w="3105" w:type="dxa"/>
            <w:shd w:val="clear" w:color="auto" w:fill="FFFFFF"/>
          </w:tcPr>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28-րդ խմբից</w:t>
            </w:r>
          </w:p>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29-րդ խմբից</w:t>
            </w:r>
          </w:p>
          <w:p w:rsidR="005565D6" w:rsidRPr="000E4CF8" w:rsidRDefault="005565D6" w:rsidP="00627883">
            <w:pPr>
              <w:pStyle w:val="Bodytext20"/>
              <w:shd w:val="clear" w:color="auto" w:fill="auto"/>
              <w:spacing w:after="120" w:line="240" w:lineRule="auto"/>
              <w:ind w:left="46" w:firstLine="0"/>
              <w:rPr>
                <w:rFonts w:ascii="GHEA Grapalat" w:hAnsi="GHEA Grapalat"/>
                <w:sz w:val="24"/>
                <w:szCs w:val="24"/>
              </w:rPr>
            </w:pPr>
            <w:r w:rsidRPr="000E4CF8">
              <w:rPr>
                <w:rFonts w:ascii="GHEA Grapalat" w:hAnsi="GHEA Grapalat"/>
                <w:sz w:val="24"/>
                <w:szCs w:val="24"/>
              </w:rPr>
              <w:t>3825-ից</w:t>
            </w:r>
          </w:p>
        </w:tc>
        <w:tc>
          <w:tcPr>
            <w:tcW w:w="2704"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А4150</w:t>
            </w:r>
          </w:p>
        </w:tc>
        <w:tc>
          <w:tcPr>
            <w:tcW w:w="2387" w:type="dxa"/>
            <w:shd w:val="clear" w:color="auto" w:fill="FFFFFF"/>
          </w:tcPr>
          <w:p w:rsidR="005565D6" w:rsidRPr="000E4CF8" w:rsidRDefault="005565D6"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Y14</w:t>
            </w:r>
          </w:p>
        </w:tc>
      </w:tr>
    </w:tbl>
    <w:p w:rsidR="00B345F4" w:rsidRPr="000E4CF8" w:rsidRDefault="00B345F4" w:rsidP="008B0CB3">
      <w:pPr>
        <w:pStyle w:val="Bodytext20"/>
        <w:shd w:val="clear" w:color="auto" w:fill="auto"/>
        <w:spacing w:after="160" w:line="360" w:lineRule="auto"/>
        <w:ind w:firstLine="0"/>
        <w:jc w:val="both"/>
        <w:rPr>
          <w:rFonts w:ascii="GHEA Grapalat" w:hAnsi="GHEA Grapalat"/>
          <w:sz w:val="24"/>
          <w:szCs w:val="24"/>
        </w:rPr>
      </w:pPr>
    </w:p>
    <w:tbl>
      <w:tblPr>
        <w:tblStyle w:val="TableGrid"/>
        <w:tblW w:w="132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9639"/>
      </w:tblGrid>
      <w:tr w:rsidR="00B345F4" w:rsidRPr="000E4CF8" w:rsidTr="005A3F02">
        <w:tc>
          <w:tcPr>
            <w:tcW w:w="3652" w:type="dxa"/>
            <w:vMerge w:val="restart"/>
          </w:tcPr>
          <w:p w:rsidR="00B345F4" w:rsidRPr="000E4CF8" w:rsidRDefault="00B345F4" w:rsidP="008B0CB3">
            <w:pPr>
              <w:pStyle w:val="Bodytext20"/>
              <w:shd w:val="clear" w:color="auto" w:fill="auto"/>
              <w:spacing w:after="160" w:line="360" w:lineRule="auto"/>
              <w:ind w:firstLine="0"/>
              <w:rPr>
                <w:rFonts w:ascii="GHEA Grapalat" w:hAnsi="GHEA Grapalat"/>
                <w:sz w:val="24"/>
                <w:szCs w:val="24"/>
              </w:rPr>
            </w:pPr>
            <w:r w:rsidRPr="000E4CF8">
              <w:rPr>
                <w:rFonts w:ascii="GHEA Grapalat" w:hAnsi="GHEA Grapalat"/>
                <w:sz w:val="24"/>
                <w:szCs w:val="24"/>
              </w:rPr>
              <w:t>Բաժնի ծանոթագրություններ՝</w:t>
            </w:r>
          </w:p>
        </w:tc>
        <w:tc>
          <w:tcPr>
            <w:tcW w:w="9639" w:type="dxa"/>
          </w:tcPr>
          <w:p w:rsidR="00B345F4" w:rsidRPr="000E4CF8" w:rsidRDefault="00B345F4" w:rsidP="008B0CB3">
            <w:pPr>
              <w:pStyle w:val="Bodytext20"/>
              <w:shd w:val="clear" w:color="auto" w:fill="auto"/>
              <w:spacing w:after="160" w:line="360" w:lineRule="auto"/>
              <w:ind w:left="161" w:hanging="161"/>
              <w:jc w:val="both"/>
              <w:rPr>
                <w:rFonts w:ascii="GHEA Grapalat" w:hAnsi="GHEA Grapalat"/>
                <w:sz w:val="24"/>
                <w:szCs w:val="24"/>
              </w:rPr>
            </w:pPr>
            <w:r w:rsidRPr="000E4CF8">
              <w:rPr>
                <w:rFonts w:ascii="GHEA Grapalat" w:hAnsi="GHEA Grapalat"/>
                <w:sz w:val="24"/>
                <w:szCs w:val="24"/>
              </w:rPr>
              <w:t xml:space="preserve">1. Սույն Ցանկի նպատակներով անհրաժեշտ է առաջնորդվել ինչպես ԵԱՏՄ ԱՏԳ ԱԱ ծածկագրով, այնպես էլ ապրանքի անվանմամբ (ֆիզիկական եւ քիմիական </w:t>
            </w:r>
            <w:r w:rsidRPr="000E4CF8">
              <w:rPr>
                <w:rFonts w:ascii="GHEA Grapalat" w:hAnsi="GHEA Grapalat"/>
                <w:sz w:val="24"/>
                <w:szCs w:val="24"/>
              </w:rPr>
              <w:lastRenderedPageBreak/>
              <w:t>բնութագրերով):</w:t>
            </w:r>
          </w:p>
        </w:tc>
      </w:tr>
      <w:tr w:rsidR="00B345F4" w:rsidRPr="000E4CF8" w:rsidTr="005A3F02">
        <w:tc>
          <w:tcPr>
            <w:tcW w:w="3652" w:type="dxa"/>
            <w:vMerge/>
          </w:tcPr>
          <w:p w:rsidR="00B345F4" w:rsidRPr="000E4CF8" w:rsidRDefault="00B345F4" w:rsidP="008B0CB3">
            <w:pPr>
              <w:pStyle w:val="Bodytext20"/>
              <w:shd w:val="clear" w:color="auto" w:fill="auto"/>
              <w:spacing w:after="160" w:line="360" w:lineRule="auto"/>
              <w:ind w:firstLine="0"/>
              <w:jc w:val="both"/>
              <w:rPr>
                <w:rFonts w:ascii="GHEA Grapalat" w:hAnsi="GHEA Grapalat"/>
                <w:sz w:val="24"/>
                <w:szCs w:val="24"/>
              </w:rPr>
            </w:pPr>
          </w:p>
        </w:tc>
        <w:tc>
          <w:tcPr>
            <w:tcW w:w="9639" w:type="dxa"/>
          </w:tcPr>
          <w:p w:rsidR="00B345F4" w:rsidRPr="000E4CF8" w:rsidRDefault="00B345F4" w:rsidP="008B0CB3">
            <w:pPr>
              <w:pStyle w:val="Bodytext20"/>
              <w:shd w:val="clear" w:color="auto" w:fill="auto"/>
              <w:spacing w:after="160" w:line="360" w:lineRule="auto"/>
              <w:ind w:left="217" w:hanging="217"/>
              <w:jc w:val="both"/>
              <w:rPr>
                <w:rFonts w:ascii="GHEA Grapalat" w:hAnsi="GHEA Grapalat"/>
                <w:sz w:val="24"/>
                <w:szCs w:val="24"/>
              </w:rPr>
            </w:pPr>
            <w:r w:rsidRPr="000E4CF8">
              <w:rPr>
                <w:rFonts w:ascii="GHEA Grapalat" w:hAnsi="GHEA Grapalat"/>
                <w:sz w:val="24"/>
                <w:szCs w:val="24"/>
              </w:rPr>
              <w:t>2. Սույն բաժինը կիրառվում է նա</w:t>
            </w:r>
            <w:r w:rsidR="00294169" w:rsidRPr="000E4CF8">
              <w:rPr>
                <w:rFonts w:ascii="GHEA Grapalat" w:hAnsi="GHEA Grapalat"/>
                <w:sz w:val="24"/>
                <w:szCs w:val="24"/>
              </w:rPr>
              <w:t>եւ</w:t>
            </w:r>
            <w:r w:rsidRPr="000E4CF8">
              <w:rPr>
                <w:rFonts w:ascii="GHEA Grapalat" w:hAnsi="GHEA Grapalat"/>
                <w:sz w:val="24"/>
                <w:szCs w:val="24"/>
              </w:rPr>
              <w:t xml:space="preserve"> այն վտանգավոր թափոնների առնչությամբ, որոնք Եվրասիական տնտեսական միության մաքսային տարածք ժամանելու վայրի մաքսային մարմնից տարանցմամբ տեղափոխվում են Եվրասիական տնտեսական միության մաքսային տարածքից մեկնելու վայրի մաքսային մարմին։</w:t>
            </w:r>
          </w:p>
        </w:tc>
      </w:tr>
      <w:tr w:rsidR="00B345F4" w:rsidRPr="000E4CF8" w:rsidTr="005A3F02">
        <w:tc>
          <w:tcPr>
            <w:tcW w:w="3652" w:type="dxa"/>
            <w:vMerge/>
          </w:tcPr>
          <w:p w:rsidR="00B345F4" w:rsidRPr="000E4CF8" w:rsidRDefault="00B345F4" w:rsidP="008B0CB3">
            <w:pPr>
              <w:pStyle w:val="Bodytext20"/>
              <w:shd w:val="clear" w:color="auto" w:fill="auto"/>
              <w:spacing w:after="160" w:line="360" w:lineRule="auto"/>
              <w:ind w:firstLine="0"/>
              <w:jc w:val="both"/>
              <w:rPr>
                <w:rFonts w:ascii="GHEA Grapalat" w:hAnsi="GHEA Grapalat"/>
                <w:sz w:val="24"/>
                <w:szCs w:val="24"/>
              </w:rPr>
            </w:pPr>
          </w:p>
        </w:tc>
        <w:tc>
          <w:tcPr>
            <w:tcW w:w="9639" w:type="dxa"/>
          </w:tcPr>
          <w:p w:rsidR="00B345F4" w:rsidRPr="000E4CF8" w:rsidRDefault="00B345F4" w:rsidP="008B0CB3">
            <w:pPr>
              <w:pStyle w:val="Bodytext20"/>
              <w:shd w:val="clear" w:color="auto" w:fill="auto"/>
              <w:spacing w:after="160" w:line="360" w:lineRule="auto"/>
              <w:ind w:left="273" w:hanging="273"/>
              <w:jc w:val="both"/>
              <w:rPr>
                <w:rFonts w:ascii="GHEA Grapalat" w:hAnsi="GHEA Grapalat"/>
                <w:sz w:val="24"/>
                <w:szCs w:val="24"/>
              </w:rPr>
            </w:pPr>
            <w:r w:rsidRPr="000E4CF8">
              <w:rPr>
                <w:rFonts w:ascii="GHEA Grapalat" w:hAnsi="GHEA Grapalat"/>
                <w:sz w:val="24"/>
                <w:szCs w:val="24"/>
              </w:rPr>
              <w:t xml:space="preserve">3. Սույն բաժնում նշված վտանգավոր թափոնների արտահանումը Եվրասիական տնտեսական միության տարածքից իրականացվում է «Վտանգավոր թափոնները Եվրասիական տնտեսական միության մաքսային տարածք ներմուծելու </w:t>
            </w:r>
            <w:r w:rsidR="00294169" w:rsidRPr="000E4CF8">
              <w:rPr>
                <w:rFonts w:ascii="GHEA Grapalat" w:hAnsi="GHEA Grapalat"/>
                <w:sz w:val="24"/>
                <w:szCs w:val="24"/>
              </w:rPr>
              <w:t>եւ</w:t>
            </w:r>
            <w:r w:rsidRPr="000E4CF8">
              <w:rPr>
                <w:rFonts w:ascii="GHEA Grapalat" w:hAnsi="GHEA Grapalat"/>
                <w:sz w:val="24"/>
                <w:szCs w:val="24"/>
              </w:rPr>
              <w:t xml:space="preserve"> Եվրասիական տնտեսական միության մաքսային տարածքից արտահանելու մասին» հիմնադրույթին համապատասխան (Եվրասիական տնտեսական հանձնաժողովի կոլեգիայի 2015 թվականի ապրիլի 21–ի թիվ 30 որոշման 7–րդ հավելված)</w:t>
            </w:r>
          </w:p>
        </w:tc>
      </w:tr>
    </w:tbl>
    <w:p w:rsidR="00B345F4" w:rsidRPr="000E4CF8" w:rsidRDefault="00B345F4" w:rsidP="008B0CB3">
      <w:pPr>
        <w:pStyle w:val="Bodytext20"/>
        <w:shd w:val="clear" w:color="auto" w:fill="auto"/>
        <w:spacing w:after="160" w:line="360" w:lineRule="auto"/>
        <w:ind w:left="142" w:firstLine="0"/>
        <w:jc w:val="both"/>
        <w:rPr>
          <w:rFonts w:ascii="GHEA Grapalat" w:hAnsi="GHEA Grapalat"/>
          <w:sz w:val="24"/>
          <w:szCs w:val="24"/>
        </w:rPr>
      </w:pPr>
    </w:p>
    <w:p w:rsidR="00B345F4" w:rsidRPr="000E4CF8" w:rsidRDefault="00B345F4" w:rsidP="008B0CB3">
      <w:pPr>
        <w:spacing w:after="160" w:line="360" w:lineRule="auto"/>
        <w:rPr>
          <w:rFonts w:ascii="GHEA Grapalat" w:eastAsia="Times New Roman" w:hAnsi="GHEA Grapalat" w:cs="Times New Roman"/>
        </w:rPr>
      </w:pPr>
      <w:r w:rsidRPr="000E4CF8">
        <w:rPr>
          <w:rFonts w:ascii="GHEA Grapalat" w:hAnsi="GHEA Grapalat"/>
        </w:rPr>
        <w:br w:type="page"/>
      </w:r>
    </w:p>
    <w:p w:rsidR="00B345F4" w:rsidRPr="000E4CF8" w:rsidRDefault="00B345F4" w:rsidP="008B0CB3">
      <w:pPr>
        <w:pStyle w:val="Bodytext20"/>
        <w:shd w:val="clear" w:color="auto" w:fill="auto"/>
        <w:spacing w:after="160" w:line="360" w:lineRule="auto"/>
        <w:ind w:left="1134" w:right="1094" w:firstLine="0"/>
        <w:jc w:val="center"/>
        <w:rPr>
          <w:rFonts w:ascii="GHEA Grapalat" w:hAnsi="GHEA Grapalat"/>
          <w:sz w:val="24"/>
          <w:szCs w:val="24"/>
        </w:rPr>
      </w:pPr>
      <w:r w:rsidRPr="000E4CF8">
        <w:rPr>
          <w:rFonts w:ascii="GHEA Grapalat" w:hAnsi="GHEA Grapalat"/>
          <w:sz w:val="24"/>
          <w:szCs w:val="24"/>
        </w:rPr>
        <w:lastRenderedPageBreak/>
        <w:t>1.3.</w:t>
      </w:r>
      <w:bookmarkStart w:id="3" w:name="bookmark3"/>
      <w:r w:rsidRPr="000E4CF8">
        <w:rPr>
          <w:rFonts w:ascii="GHEA Grapalat" w:hAnsi="GHEA Grapalat"/>
          <w:sz w:val="24"/>
          <w:szCs w:val="24"/>
        </w:rPr>
        <w:t xml:space="preserve"> Տպագիր, լսատեսագրական եվ </w:t>
      </w:r>
      <w:r w:rsidR="00A81455" w:rsidRPr="000E4CF8">
        <w:rPr>
          <w:rFonts w:ascii="GHEA Grapalat" w:hAnsi="GHEA Grapalat"/>
          <w:sz w:val="24"/>
          <w:szCs w:val="24"/>
        </w:rPr>
        <w:t>տեղեկության այլ կրիչների վրա զետեղված տեղեկություններ</w:t>
      </w:r>
      <w:r w:rsidRPr="000E4CF8">
        <w:rPr>
          <w:rFonts w:ascii="GHEA Grapalat" w:hAnsi="GHEA Grapalat"/>
          <w:sz w:val="24"/>
          <w:szCs w:val="24"/>
        </w:rPr>
        <w:t xml:space="preserve">, որոնց ներմուծումը </w:t>
      </w:r>
      <w:r w:rsidR="00294169" w:rsidRPr="000E4CF8">
        <w:rPr>
          <w:rFonts w:ascii="GHEA Grapalat" w:hAnsi="GHEA Grapalat"/>
          <w:sz w:val="24"/>
          <w:szCs w:val="24"/>
        </w:rPr>
        <w:t>եւ</w:t>
      </w:r>
      <w:r w:rsidRPr="000E4CF8">
        <w:rPr>
          <w:rFonts w:ascii="GHEA Grapalat" w:hAnsi="GHEA Grapalat"/>
          <w:sz w:val="24"/>
          <w:szCs w:val="24"/>
        </w:rPr>
        <w:t xml:space="preserve"> արտահանումն արգելված է</w:t>
      </w:r>
      <w:bookmarkEnd w:id="3"/>
      <w:r w:rsidR="00294169" w:rsidRPr="000E4CF8">
        <w:rPr>
          <w:rFonts w:ascii="GHEA Grapalat" w:hAnsi="GHEA Grapalat"/>
          <w:sz w:val="24"/>
          <w:szCs w:val="24"/>
        </w:rPr>
        <w:t xml:space="preserve"> </w:t>
      </w:r>
      <w:bookmarkStart w:id="4" w:name="bookmark4"/>
      <w:bookmarkEnd w:id="4"/>
    </w:p>
    <w:p w:rsidR="00363D08" w:rsidRPr="000E4CF8" w:rsidRDefault="00363D08" w:rsidP="008B0CB3">
      <w:pPr>
        <w:pStyle w:val="Bodytext20"/>
        <w:shd w:val="clear" w:color="auto" w:fill="auto"/>
        <w:spacing w:after="160" w:line="360" w:lineRule="auto"/>
        <w:ind w:firstLine="0"/>
        <w:jc w:val="center"/>
        <w:rPr>
          <w:rFonts w:ascii="GHEA Grapalat" w:hAnsi="GHEA Grapalat"/>
          <w:sz w:val="24"/>
          <w:szCs w:val="24"/>
        </w:rPr>
      </w:pPr>
    </w:p>
    <w:tbl>
      <w:tblPr>
        <w:tblOverlap w:val="never"/>
        <w:tblW w:w="14232" w:type="dxa"/>
        <w:jc w:val="center"/>
        <w:tblLayout w:type="fixed"/>
        <w:tblCellMar>
          <w:left w:w="10" w:type="dxa"/>
          <w:right w:w="10" w:type="dxa"/>
        </w:tblCellMar>
        <w:tblLook w:val="0000" w:firstRow="0" w:lastRow="0" w:firstColumn="0" w:lastColumn="0" w:noHBand="0" w:noVBand="0"/>
      </w:tblPr>
      <w:tblGrid>
        <w:gridCol w:w="11255"/>
        <w:gridCol w:w="2977"/>
      </w:tblGrid>
      <w:tr w:rsidR="00B345F4" w:rsidRPr="000E4CF8" w:rsidTr="00A72962">
        <w:trPr>
          <w:tblHeader/>
          <w:jc w:val="center"/>
        </w:trPr>
        <w:tc>
          <w:tcPr>
            <w:tcW w:w="11255" w:type="dxa"/>
            <w:tcBorders>
              <w:top w:val="single" w:sz="4" w:space="0" w:color="auto"/>
              <w:left w:val="single" w:sz="4" w:space="0" w:color="auto"/>
            </w:tcBorders>
            <w:shd w:val="clear" w:color="auto" w:fill="FFFFFF"/>
            <w:vAlign w:val="center"/>
          </w:tcPr>
          <w:p w:rsidR="00B345F4" w:rsidRPr="000E4CF8" w:rsidRDefault="00B345F4" w:rsidP="00AF6657">
            <w:pPr>
              <w:pStyle w:val="Bodytext20"/>
              <w:shd w:val="clear" w:color="auto" w:fill="auto"/>
              <w:spacing w:after="120" w:line="240" w:lineRule="auto"/>
              <w:ind w:left="83" w:right="91" w:firstLine="0"/>
              <w:jc w:val="center"/>
              <w:rPr>
                <w:rFonts w:ascii="GHEA Grapalat" w:hAnsi="GHEA Grapalat"/>
                <w:sz w:val="24"/>
                <w:szCs w:val="24"/>
              </w:rPr>
            </w:pPr>
            <w:r w:rsidRPr="000E4CF8">
              <w:rPr>
                <w:rFonts w:ascii="GHEA Grapalat" w:hAnsi="GHEA Grapalat"/>
                <w:sz w:val="24"/>
                <w:szCs w:val="24"/>
              </w:rPr>
              <w:t>Ապրանքի անվանումը</w:t>
            </w:r>
          </w:p>
        </w:tc>
        <w:tc>
          <w:tcPr>
            <w:tcW w:w="2977" w:type="dxa"/>
            <w:tcBorders>
              <w:top w:val="single" w:sz="4" w:space="0" w:color="auto"/>
              <w:left w:val="single" w:sz="4" w:space="0" w:color="auto"/>
              <w:right w:val="single" w:sz="4" w:space="0" w:color="auto"/>
            </w:tcBorders>
            <w:shd w:val="clear" w:color="auto" w:fill="FFFFFF"/>
            <w:vAlign w:val="center"/>
          </w:tcPr>
          <w:p w:rsidR="00B345F4" w:rsidRPr="000E4CF8" w:rsidRDefault="00B345F4" w:rsidP="00AF6657">
            <w:pPr>
              <w:pStyle w:val="Bodytext20"/>
              <w:shd w:val="clear" w:color="auto" w:fill="auto"/>
              <w:spacing w:after="120" w:line="240" w:lineRule="auto"/>
              <w:ind w:left="86" w:firstLine="0"/>
              <w:jc w:val="center"/>
              <w:rPr>
                <w:rFonts w:ascii="GHEA Grapalat" w:hAnsi="GHEA Grapalat"/>
                <w:sz w:val="24"/>
                <w:szCs w:val="24"/>
              </w:rPr>
            </w:pPr>
            <w:r w:rsidRPr="000E4CF8">
              <w:rPr>
                <w:rFonts w:ascii="GHEA Grapalat" w:hAnsi="GHEA Grapalat"/>
                <w:sz w:val="24"/>
                <w:szCs w:val="24"/>
              </w:rPr>
              <w:t>ԵԱՏՄ ԱՏԳ ԱԱ ծածկագիր</w:t>
            </w:r>
          </w:p>
        </w:tc>
      </w:tr>
      <w:tr w:rsidR="00B345F4" w:rsidRPr="000E4CF8" w:rsidTr="00A72962">
        <w:trPr>
          <w:jc w:val="center"/>
        </w:trPr>
        <w:tc>
          <w:tcPr>
            <w:tcW w:w="11255" w:type="dxa"/>
            <w:tcBorders>
              <w:top w:val="single" w:sz="4" w:space="0" w:color="auto"/>
            </w:tcBorders>
            <w:shd w:val="clear" w:color="auto" w:fill="FFFFFF"/>
          </w:tcPr>
          <w:p w:rsidR="00B345F4" w:rsidRPr="000E4CF8" w:rsidRDefault="00B345F4" w:rsidP="00AF6657">
            <w:pPr>
              <w:pStyle w:val="Bodytext20"/>
              <w:shd w:val="clear" w:color="auto" w:fill="auto"/>
              <w:spacing w:after="120" w:line="240" w:lineRule="auto"/>
              <w:ind w:left="83" w:right="91" w:firstLine="0"/>
              <w:rPr>
                <w:rFonts w:ascii="GHEA Grapalat" w:hAnsi="GHEA Grapalat"/>
                <w:sz w:val="24"/>
                <w:szCs w:val="24"/>
              </w:rPr>
            </w:pPr>
            <w:r w:rsidRPr="000E4CF8">
              <w:rPr>
                <w:rFonts w:ascii="GHEA Grapalat" w:hAnsi="GHEA Grapalat"/>
                <w:sz w:val="24"/>
                <w:szCs w:val="24"/>
              </w:rPr>
              <w:t>1. Տպագիր եւ լսատեսագրական նյութեր, որոնք պարունակում են ծայրահեղական եւ ահաբեկչական գործունեություն իրականացնելու կամ ահաբեկչության հրապարակային արդարացման կոչեր</w:t>
            </w:r>
          </w:p>
        </w:tc>
        <w:tc>
          <w:tcPr>
            <w:tcW w:w="2977" w:type="dxa"/>
            <w:tcBorders>
              <w:top w:val="single" w:sz="4" w:space="0" w:color="auto"/>
            </w:tcBorders>
            <w:shd w:val="clear" w:color="auto" w:fill="FFFFFF"/>
            <w:vAlign w:val="center"/>
          </w:tcPr>
          <w:p w:rsidR="00B345F4" w:rsidRPr="000E4CF8" w:rsidRDefault="00B345F4" w:rsidP="00AF6657">
            <w:pPr>
              <w:pStyle w:val="Bodytext20"/>
              <w:shd w:val="clear" w:color="auto" w:fill="auto"/>
              <w:spacing w:after="120" w:line="240" w:lineRule="auto"/>
              <w:ind w:left="86" w:firstLine="0"/>
              <w:jc w:val="both"/>
              <w:rPr>
                <w:rFonts w:ascii="GHEA Grapalat" w:hAnsi="GHEA Grapalat"/>
                <w:sz w:val="24"/>
                <w:szCs w:val="24"/>
              </w:rPr>
            </w:pPr>
            <w:r w:rsidRPr="000E4CF8">
              <w:rPr>
                <w:rFonts w:ascii="GHEA Grapalat" w:hAnsi="GHEA Grapalat"/>
                <w:sz w:val="24"/>
                <w:szCs w:val="24"/>
              </w:rPr>
              <w:t>3706-ից</w:t>
            </w:r>
          </w:p>
          <w:p w:rsidR="00B345F4" w:rsidRPr="000E4CF8" w:rsidRDefault="00B345F4" w:rsidP="00AF6657">
            <w:pPr>
              <w:pStyle w:val="Bodytext20"/>
              <w:shd w:val="clear" w:color="auto" w:fill="auto"/>
              <w:spacing w:after="120" w:line="240" w:lineRule="auto"/>
              <w:ind w:left="86" w:firstLine="0"/>
              <w:jc w:val="both"/>
              <w:rPr>
                <w:rFonts w:ascii="GHEA Grapalat" w:hAnsi="GHEA Grapalat"/>
                <w:sz w:val="24"/>
                <w:szCs w:val="24"/>
              </w:rPr>
            </w:pPr>
            <w:r w:rsidRPr="000E4CF8">
              <w:rPr>
                <w:rFonts w:ascii="GHEA Grapalat" w:hAnsi="GHEA Grapalat"/>
                <w:sz w:val="24"/>
                <w:szCs w:val="24"/>
              </w:rPr>
              <w:t>4901-ից</w:t>
            </w:r>
          </w:p>
          <w:p w:rsidR="00B345F4" w:rsidRPr="000E4CF8" w:rsidRDefault="00B345F4" w:rsidP="00AF6657">
            <w:pPr>
              <w:pStyle w:val="Bodytext20"/>
              <w:shd w:val="clear" w:color="auto" w:fill="auto"/>
              <w:spacing w:after="120" w:line="240" w:lineRule="auto"/>
              <w:ind w:left="86" w:firstLine="0"/>
              <w:jc w:val="both"/>
              <w:rPr>
                <w:rFonts w:ascii="GHEA Grapalat" w:hAnsi="GHEA Grapalat"/>
                <w:sz w:val="24"/>
                <w:szCs w:val="24"/>
              </w:rPr>
            </w:pPr>
            <w:r w:rsidRPr="000E4CF8">
              <w:rPr>
                <w:rFonts w:ascii="GHEA Grapalat" w:hAnsi="GHEA Grapalat"/>
                <w:sz w:val="24"/>
                <w:szCs w:val="24"/>
              </w:rPr>
              <w:t>4902-ից</w:t>
            </w:r>
          </w:p>
          <w:p w:rsidR="00B345F4" w:rsidRPr="000E4CF8" w:rsidRDefault="00B345F4" w:rsidP="00AF6657">
            <w:pPr>
              <w:pStyle w:val="Bodytext20"/>
              <w:shd w:val="clear" w:color="auto" w:fill="auto"/>
              <w:spacing w:after="120" w:line="240" w:lineRule="auto"/>
              <w:ind w:left="86" w:firstLine="0"/>
              <w:jc w:val="both"/>
              <w:rPr>
                <w:rFonts w:ascii="GHEA Grapalat" w:hAnsi="GHEA Grapalat"/>
                <w:sz w:val="24"/>
                <w:szCs w:val="24"/>
              </w:rPr>
            </w:pPr>
            <w:r w:rsidRPr="000E4CF8">
              <w:rPr>
                <w:rFonts w:ascii="GHEA Grapalat" w:hAnsi="GHEA Grapalat"/>
                <w:sz w:val="24"/>
                <w:szCs w:val="24"/>
              </w:rPr>
              <w:t>4908-ից</w:t>
            </w:r>
          </w:p>
          <w:p w:rsidR="00B345F4" w:rsidRPr="000E4CF8" w:rsidRDefault="00B345F4" w:rsidP="00AF6657">
            <w:pPr>
              <w:pStyle w:val="Bodytext20"/>
              <w:shd w:val="clear" w:color="auto" w:fill="auto"/>
              <w:spacing w:after="120" w:line="240" w:lineRule="auto"/>
              <w:ind w:left="86" w:firstLine="0"/>
              <w:rPr>
                <w:rFonts w:ascii="GHEA Grapalat" w:hAnsi="GHEA Grapalat"/>
                <w:sz w:val="24"/>
                <w:szCs w:val="24"/>
              </w:rPr>
            </w:pPr>
            <w:r w:rsidRPr="000E4CF8">
              <w:rPr>
                <w:rFonts w:ascii="GHEA Grapalat" w:hAnsi="GHEA Grapalat"/>
                <w:sz w:val="24"/>
                <w:szCs w:val="24"/>
              </w:rPr>
              <w:t>4909 00 000 0-ից</w:t>
            </w:r>
          </w:p>
          <w:p w:rsidR="00B345F4" w:rsidRPr="000E4CF8" w:rsidRDefault="00B345F4" w:rsidP="00AF6657">
            <w:pPr>
              <w:pStyle w:val="Bodytext20"/>
              <w:shd w:val="clear" w:color="auto" w:fill="auto"/>
              <w:spacing w:after="120" w:line="240" w:lineRule="auto"/>
              <w:ind w:left="86" w:firstLine="0"/>
              <w:rPr>
                <w:rFonts w:ascii="GHEA Grapalat" w:hAnsi="GHEA Grapalat"/>
                <w:sz w:val="24"/>
                <w:szCs w:val="24"/>
              </w:rPr>
            </w:pPr>
            <w:r w:rsidRPr="000E4CF8">
              <w:rPr>
                <w:rFonts w:ascii="GHEA Grapalat" w:hAnsi="GHEA Grapalat"/>
                <w:sz w:val="24"/>
                <w:szCs w:val="24"/>
              </w:rPr>
              <w:t>4910 00 000 0-ից</w:t>
            </w:r>
          </w:p>
          <w:p w:rsidR="00B345F4" w:rsidRPr="000E4CF8" w:rsidRDefault="00B345F4" w:rsidP="00AF6657">
            <w:pPr>
              <w:pStyle w:val="Bodytext20"/>
              <w:shd w:val="clear" w:color="auto" w:fill="auto"/>
              <w:spacing w:after="120" w:line="240" w:lineRule="auto"/>
              <w:ind w:left="86" w:firstLine="0"/>
              <w:rPr>
                <w:rFonts w:ascii="GHEA Grapalat" w:hAnsi="GHEA Grapalat"/>
                <w:sz w:val="24"/>
                <w:szCs w:val="24"/>
              </w:rPr>
            </w:pPr>
            <w:r w:rsidRPr="000E4CF8">
              <w:rPr>
                <w:rFonts w:ascii="GHEA Grapalat" w:hAnsi="GHEA Grapalat"/>
                <w:sz w:val="24"/>
                <w:szCs w:val="24"/>
              </w:rPr>
              <w:t>4911–ից 8523-ից</w:t>
            </w:r>
          </w:p>
        </w:tc>
      </w:tr>
      <w:tr w:rsidR="00B345F4" w:rsidRPr="000E4CF8" w:rsidTr="00A72962">
        <w:trPr>
          <w:jc w:val="center"/>
        </w:trPr>
        <w:tc>
          <w:tcPr>
            <w:tcW w:w="11255" w:type="dxa"/>
            <w:shd w:val="clear" w:color="auto" w:fill="FFFFFF"/>
          </w:tcPr>
          <w:p w:rsidR="00B345F4" w:rsidRPr="000E4CF8" w:rsidRDefault="00B345F4" w:rsidP="00AF6657">
            <w:pPr>
              <w:pStyle w:val="Bodytext20"/>
              <w:shd w:val="clear" w:color="auto" w:fill="auto"/>
              <w:spacing w:after="120" w:line="240" w:lineRule="auto"/>
              <w:ind w:left="83" w:right="91" w:firstLine="0"/>
              <w:rPr>
                <w:rFonts w:ascii="GHEA Grapalat" w:hAnsi="GHEA Grapalat"/>
                <w:sz w:val="24"/>
                <w:szCs w:val="24"/>
              </w:rPr>
            </w:pPr>
            <w:r w:rsidRPr="000E4CF8">
              <w:rPr>
                <w:rFonts w:ascii="GHEA Grapalat" w:hAnsi="GHEA Grapalat"/>
                <w:sz w:val="24"/>
                <w:szCs w:val="24"/>
              </w:rPr>
              <w:t>2. Իրացման նպատակներով փոխադրվող, պոռնոգրաֆիկ բնույթի տպագիր եւ լսատեսագրական նյութեր</w:t>
            </w:r>
          </w:p>
        </w:tc>
        <w:tc>
          <w:tcPr>
            <w:tcW w:w="2977" w:type="dxa"/>
            <w:shd w:val="clear" w:color="auto" w:fill="FFFFFF"/>
            <w:vAlign w:val="bottom"/>
          </w:tcPr>
          <w:p w:rsidR="00B345F4" w:rsidRPr="000E4CF8" w:rsidRDefault="00B345F4" w:rsidP="00AF6657">
            <w:pPr>
              <w:pStyle w:val="Bodytext20"/>
              <w:shd w:val="clear" w:color="auto" w:fill="auto"/>
              <w:spacing w:after="120" w:line="240" w:lineRule="auto"/>
              <w:ind w:left="86" w:firstLine="0"/>
              <w:jc w:val="both"/>
              <w:rPr>
                <w:rFonts w:ascii="GHEA Grapalat" w:hAnsi="GHEA Grapalat"/>
                <w:sz w:val="24"/>
                <w:szCs w:val="24"/>
              </w:rPr>
            </w:pPr>
            <w:r w:rsidRPr="000E4CF8">
              <w:rPr>
                <w:rFonts w:ascii="GHEA Grapalat" w:hAnsi="GHEA Grapalat"/>
                <w:sz w:val="24"/>
                <w:szCs w:val="24"/>
              </w:rPr>
              <w:t>3706-ից</w:t>
            </w:r>
          </w:p>
          <w:p w:rsidR="00B345F4" w:rsidRPr="000E4CF8" w:rsidRDefault="00B345F4" w:rsidP="00AF6657">
            <w:pPr>
              <w:pStyle w:val="Bodytext20"/>
              <w:shd w:val="clear" w:color="auto" w:fill="auto"/>
              <w:spacing w:after="120" w:line="240" w:lineRule="auto"/>
              <w:ind w:left="86" w:firstLine="0"/>
              <w:jc w:val="both"/>
              <w:rPr>
                <w:rFonts w:ascii="GHEA Grapalat" w:hAnsi="GHEA Grapalat"/>
                <w:sz w:val="24"/>
                <w:szCs w:val="24"/>
              </w:rPr>
            </w:pPr>
            <w:r w:rsidRPr="000E4CF8">
              <w:rPr>
                <w:rFonts w:ascii="GHEA Grapalat" w:hAnsi="GHEA Grapalat"/>
                <w:sz w:val="24"/>
                <w:szCs w:val="24"/>
              </w:rPr>
              <w:t>4901-ից</w:t>
            </w:r>
          </w:p>
          <w:p w:rsidR="00B345F4" w:rsidRPr="000E4CF8" w:rsidRDefault="00B345F4" w:rsidP="00AF6657">
            <w:pPr>
              <w:pStyle w:val="Bodytext20"/>
              <w:shd w:val="clear" w:color="auto" w:fill="auto"/>
              <w:spacing w:after="120" w:line="240" w:lineRule="auto"/>
              <w:ind w:left="86" w:firstLine="0"/>
              <w:jc w:val="both"/>
              <w:rPr>
                <w:rFonts w:ascii="GHEA Grapalat" w:hAnsi="GHEA Grapalat"/>
                <w:sz w:val="24"/>
                <w:szCs w:val="24"/>
              </w:rPr>
            </w:pPr>
            <w:r w:rsidRPr="000E4CF8">
              <w:rPr>
                <w:rFonts w:ascii="GHEA Grapalat" w:hAnsi="GHEA Grapalat"/>
                <w:sz w:val="24"/>
                <w:szCs w:val="24"/>
              </w:rPr>
              <w:t>4902-ից</w:t>
            </w:r>
          </w:p>
          <w:p w:rsidR="00B345F4" w:rsidRPr="000E4CF8" w:rsidRDefault="00B345F4" w:rsidP="00AF6657">
            <w:pPr>
              <w:pStyle w:val="Bodytext20"/>
              <w:shd w:val="clear" w:color="auto" w:fill="auto"/>
              <w:spacing w:after="120" w:line="240" w:lineRule="auto"/>
              <w:ind w:left="86" w:firstLine="0"/>
              <w:jc w:val="both"/>
              <w:rPr>
                <w:rFonts w:ascii="GHEA Grapalat" w:hAnsi="GHEA Grapalat"/>
                <w:sz w:val="24"/>
                <w:szCs w:val="24"/>
              </w:rPr>
            </w:pPr>
            <w:r w:rsidRPr="000E4CF8">
              <w:rPr>
                <w:rFonts w:ascii="GHEA Grapalat" w:hAnsi="GHEA Grapalat"/>
                <w:sz w:val="24"/>
                <w:szCs w:val="24"/>
              </w:rPr>
              <w:t>4908-ից</w:t>
            </w:r>
          </w:p>
          <w:p w:rsidR="00B345F4" w:rsidRPr="000E4CF8" w:rsidRDefault="00B345F4" w:rsidP="00AF6657">
            <w:pPr>
              <w:pStyle w:val="Bodytext20"/>
              <w:shd w:val="clear" w:color="auto" w:fill="auto"/>
              <w:spacing w:after="120" w:line="240" w:lineRule="auto"/>
              <w:ind w:left="86" w:firstLine="0"/>
              <w:rPr>
                <w:rFonts w:ascii="GHEA Grapalat" w:hAnsi="GHEA Grapalat"/>
                <w:sz w:val="24"/>
                <w:szCs w:val="24"/>
              </w:rPr>
            </w:pPr>
            <w:r w:rsidRPr="000E4CF8">
              <w:rPr>
                <w:rFonts w:ascii="GHEA Grapalat" w:hAnsi="GHEA Grapalat"/>
                <w:sz w:val="24"/>
                <w:szCs w:val="24"/>
              </w:rPr>
              <w:t>4909 00 000 0-ից</w:t>
            </w:r>
          </w:p>
          <w:p w:rsidR="00B345F4" w:rsidRPr="000E4CF8" w:rsidRDefault="00B345F4" w:rsidP="00AF6657">
            <w:pPr>
              <w:pStyle w:val="Bodytext20"/>
              <w:shd w:val="clear" w:color="auto" w:fill="auto"/>
              <w:spacing w:after="120" w:line="240" w:lineRule="auto"/>
              <w:ind w:left="86" w:firstLine="0"/>
              <w:rPr>
                <w:rFonts w:ascii="GHEA Grapalat" w:hAnsi="GHEA Grapalat"/>
                <w:sz w:val="24"/>
                <w:szCs w:val="24"/>
              </w:rPr>
            </w:pPr>
            <w:r w:rsidRPr="000E4CF8">
              <w:rPr>
                <w:rFonts w:ascii="GHEA Grapalat" w:hAnsi="GHEA Grapalat"/>
                <w:sz w:val="24"/>
                <w:szCs w:val="24"/>
              </w:rPr>
              <w:t>4910 00 000 0-ից</w:t>
            </w:r>
          </w:p>
          <w:p w:rsidR="00B345F4" w:rsidRPr="000E4CF8" w:rsidRDefault="00B345F4" w:rsidP="00AF6657">
            <w:pPr>
              <w:pStyle w:val="Bodytext20"/>
              <w:shd w:val="clear" w:color="auto" w:fill="auto"/>
              <w:spacing w:after="120" w:line="240" w:lineRule="auto"/>
              <w:ind w:left="86" w:firstLine="0"/>
              <w:rPr>
                <w:rFonts w:ascii="GHEA Grapalat" w:hAnsi="GHEA Grapalat"/>
                <w:sz w:val="24"/>
                <w:szCs w:val="24"/>
              </w:rPr>
            </w:pPr>
            <w:r w:rsidRPr="000E4CF8">
              <w:rPr>
                <w:rFonts w:ascii="GHEA Grapalat" w:hAnsi="GHEA Grapalat"/>
                <w:sz w:val="24"/>
                <w:szCs w:val="24"/>
              </w:rPr>
              <w:t>4911-ից</w:t>
            </w:r>
          </w:p>
          <w:p w:rsidR="00B345F4" w:rsidRPr="000E4CF8" w:rsidRDefault="00B345F4" w:rsidP="00AF6657">
            <w:pPr>
              <w:pStyle w:val="Bodytext20"/>
              <w:shd w:val="clear" w:color="auto" w:fill="auto"/>
              <w:spacing w:after="120" w:line="240" w:lineRule="auto"/>
              <w:ind w:left="86" w:firstLine="0"/>
              <w:rPr>
                <w:rFonts w:ascii="GHEA Grapalat" w:hAnsi="GHEA Grapalat"/>
                <w:sz w:val="24"/>
                <w:szCs w:val="24"/>
              </w:rPr>
            </w:pPr>
            <w:r w:rsidRPr="000E4CF8">
              <w:rPr>
                <w:rFonts w:ascii="GHEA Grapalat" w:hAnsi="GHEA Grapalat"/>
                <w:sz w:val="24"/>
                <w:szCs w:val="24"/>
              </w:rPr>
              <w:t>8523-ից</w:t>
            </w:r>
          </w:p>
        </w:tc>
      </w:tr>
      <w:tr w:rsidR="00B345F4" w:rsidRPr="000E4CF8" w:rsidTr="00A72962">
        <w:trPr>
          <w:jc w:val="center"/>
        </w:trPr>
        <w:tc>
          <w:tcPr>
            <w:tcW w:w="11255" w:type="dxa"/>
            <w:shd w:val="clear" w:color="auto" w:fill="FFFFFF"/>
          </w:tcPr>
          <w:p w:rsidR="00B345F4" w:rsidRPr="000E4CF8" w:rsidRDefault="00B345F4" w:rsidP="00AF6657">
            <w:pPr>
              <w:pStyle w:val="Bodytext20"/>
              <w:shd w:val="clear" w:color="auto" w:fill="auto"/>
              <w:spacing w:after="120" w:line="240" w:lineRule="auto"/>
              <w:ind w:left="83" w:right="91" w:firstLine="0"/>
              <w:rPr>
                <w:rFonts w:ascii="GHEA Grapalat" w:hAnsi="GHEA Grapalat"/>
                <w:sz w:val="24"/>
                <w:szCs w:val="24"/>
              </w:rPr>
            </w:pPr>
            <w:r w:rsidRPr="000E4CF8">
              <w:rPr>
                <w:rFonts w:ascii="GHEA Grapalat" w:hAnsi="GHEA Grapalat"/>
                <w:sz w:val="24"/>
                <w:szCs w:val="24"/>
              </w:rPr>
              <w:lastRenderedPageBreak/>
              <w:t>3. Տպագիր եւ լսատեսագրական ագիտացիոն նյութեր, որոնք պատրաստված են կամ տարածվում են Եվրասիական տնտեսական միության անդամ պետությունների՝ «Ընտրությունների եւ հանրաքվեների մասին» օրենսդրության պահանջների խախտմամբ</w:t>
            </w:r>
          </w:p>
        </w:tc>
        <w:tc>
          <w:tcPr>
            <w:tcW w:w="2977" w:type="dxa"/>
            <w:shd w:val="clear" w:color="auto" w:fill="FFFFFF"/>
          </w:tcPr>
          <w:p w:rsidR="00B345F4" w:rsidRPr="000E4CF8" w:rsidRDefault="00B345F4" w:rsidP="00AF6657">
            <w:pPr>
              <w:pStyle w:val="Bodytext20"/>
              <w:shd w:val="clear" w:color="auto" w:fill="auto"/>
              <w:spacing w:after="120" w:line="240" w:lineRule="auto"/>
              <w:ind w:left="86" w:firstLine="0"/>
              <w:jc w:val="both"/>
              <w:rPr>
                <w:rFonts w:ascii="GHEA Grapalat" w:hAnsi="GHEA Grapalat"/>
                <w:sz w:val="24"/>
                <w:szCs w:val="24"/>
              </w:rPr>
            </w:pPr>
            <w:r w:rsidRPr="000E4CF8">
              <w:rPr>
                <w:rFonts w:ascii="GHEA Grapalat" w:hAnsi="GHEA Grapalat"/>
                <w:sz w:val="24"/>
                <w:szCs w:val="24"/>
              </w:rPr>
              <w:t>3706-ից</w:t>
            </w:r>
          </w:p>
          <w:p w:rsidR="00B345F4" w:rsidRPr="000E4CF8" w:rsidRDefault="00B345F4" w:rsidP="00AF6657">
            <w:pPr>
              <w:pStyle w:val="Bodytext20"/>
              <w:shd w:val="clear" w:color="auto" w:fill="auto"/>
              <w:spacing w:after="120" w:line="240" w:lineRule="auto"/>
              <w:ind w:left="86" w:firstLine="0"/>
              <w:jc w:val="both"/>
              <w:rPr>
                <w:rFonts w:ascii="GHEA Grapalat" w:hAnsi="GHEA Grapalat"/>
                <w:sz w:val="24"/>
                <w:szCs w:val="24"/>
              </w:rPr>
            </w:pPr>
            <w:r w:rsidRPr="000E4CF8">
              <w:rPr>
                <w:rFonts w:ascii="GHEA Grapalat" w:hAnsi="GHEA Grapalat"/>
                <w:sz w:val="24"/>
                <w:szCs w:val="24"/>
              </w:rPr>
              <w:t>4901-ից</w:t>
            </w:r>
          </w:p>
          <w:p w:rsidR="00B345F4" w:rsidRPr="000E4CF8" w:rsidRDefault="00B345F4" w:rsidP="00AF6657">
            <w:pPr>
              <w:pStyle w:val="Bodytext20"/>
              <w:shd w:val="clear" w:color="auto" w:fill="auto"/>
              <w:spacing w:after="120" w:line="240" w:lineRule="auto"/>
              <w:ind w:left="86" w:firstLine="0"/>
              <w:jc w:val="both"/>
              <w:rPr>
                <w:rFonts w:ascii="GHEA Grapalat" w:hAnsi="GHEA Grapalat"/>
                <w:sz w:val="24"/>
                <w:szCs w:val="24"/>
              </w:rPr>
            </w:pPr>
            <w:r w:rsidRPr="000E4CF8">
              <w:rPr>
                <w:rFonts w:ascii="GHEA Grapalat" w:hAnsi="GHEA Grapalat"/>
                <w:sz w:val="24"/>
                <w:szCs w:val="24"/>
              </w:rPr>
              <w:t>4902-ից</w:t>
            </w:r>
          </w:p>
          <w:p w:rsidR="00B345F4" w:rsidRPr="000E4CF8" w:rsidRDefault="00B345F4" w:rsidP="00AF6657">
            <w:pPr>
              <w:pStyle w:val="Bodytext20"/>
              <w:shd w:val="clear" w:color="auto" w:fill="auto"/>
              <w:spacing w:after="120" w:line="240" w:lineRule="auto"/>
              <w:ind w:left="86" w:firstLine="0"/>
              <w:jc w:val="both"/>
              <w:rPr>
                <w:rFonts w:ascii="GHEA Grapalat" w:hAnsi="GHEA Grapalat"/>
                <w:sz w:val="24"/>
                <w:szCs w:val="24"/>
              </w:rPr>
            </w:pPr>
            <w:r w:rsidRPr="000E4CF8">
              <w:rPr>
                <w:rFonts w:ascii="GHEA Grapalat" w:hAnsi="GHEA Grapalat"/>
                <w:sz w:val="24"/>
                <w:szCs w:val="24"/>
              </w:rPr>
              <w:t>4908-ից</w:t>
            </w:r>
          </w:p>
          <w:p w:rsidR="00B345F4" w:rsidRPr="000E4CF8" w:rsidRDefault="00B345F4" w:rsidP="00AF6657">
            <w:pPr>
              <w:pStyle w:val="Bodytext20"/>
              <w:shd w:val="clear" w:color="auto" w:fill="auto"/>
              <w:spacing w:after="120" w:line="240" w:lineRule="auto"/>
              <w:ind w:left="86" w:firstLine="0"/>
              <w:rPr>
                <w:rFonts w:ascii="GHEA Grapalat" w:hAnsi="GHEA Grapalat"/>
                <w:sz w:val="24"/>
                <w:szCs w:val="24"/>
              </w:rPr>
            </w:pPr>
            <w:r w:rsidRPr="000E4CF8">
              <w:rPr>
                <w:rFonts w:ascii="GHEA Grapalat" w:hAnsi="GHEA Grapalat"/>
                <w:sz w:val="24"/>
                <w:szCs w:val="24"/>
              </w:rPr>
              <w:t>4909 00 000 0-ից</w:t>
            </w:r>
          </w:p>
          <w:p w:rsidR="00B345F4" w:rsidRPr="000E4CF8" w:rsidRDefault="00B345F4" w:rsidP="00AF6657">
            <w:pPr>
              <w:pStyle w:val="Bodytext20"/>
              <w:shd w:val="clear" w:color="auto" w:fill="auto"/>
              <w:spacing w:after="120" w:line="240" w:lineRule="auto"/>
              <w:ind w:left="86" w:firstLine="0"/>
              <w:rPr>
                <w:rFonts w:ascii="GHEA Grapalat" w:hAnsi="GHEA Grapalat"/>
                <w:sz w:val="24"/>
                <w:szCs w:val="24"/>
              </w:rPr>
            </w:pPr>
            <w:r w:rsidRPr="000E4CF8">
              <w:rPr>
                <w:rFonts w:ascii="GHEA Grapalat" w:hAnsi="GHEA Grapalat"/>
                <w:sz w:val="24"/>
                <w:szCs w:val="24"/>
              </w:rPr>
              <w:t>4910 00 000 0-ից</w:t>
            </w:r>
          </w:p>
          <w:p w:rsidR="00B345F4" w:rsidRPr="000E4CF8" w:rsidRDefault="00B345F4" w:rsidP="00AF6657">
            <w:pPr>
              <w:pStyle w:val="Bodytext20"/>
              <w:shd w:val="clear" w:color="auto" w:fill="auto"/>
              <w:spacing w:after="120" w:line="240" w:lineRule="auto"/>
              <w:ind w:left="86" w:firstLine="0"/>
              <w:rPr>
                <w:rFonts w:ascii="GHEA Grapalat" w:hAnsi="GHEA Grapalat"/>
                <w:sz w:val="24"/>
                <w:szCs w:val="24"/>
              </w:rPr>
            </w:pPr>
            <w:r w:rsidRPr="000E4CF8">
              <w:rPr>
                <w:rFonts w:ascii="GHEA Grapalat" w:hAnsi="GHEA Grapalat"/>
                <w:sz w:val="24"/>
                <w:szCs w:val="24"/>
              </w:rPr>
              <w:t>4911–ից 8523-ից</w:t>
            </w:r>
          </w:p>
        </w:tc>
      </w:tr>
      <w:tr w:rsidR="00B345F4" w:rsidRPr="000E4CF8" w:rsidTr="00A72962">
        <w:trPr>
          <w:jc w:val="center"/>
        </w:trPr>
        <w:tc>
          <w:tcPr>
            <w:tcW w:w="11255" w:type="dxa"/>
            <w:shd w:val="clear" w:color="auto" w:fill="FFFFFF"/>
          </w:tcPr>
          <w:p w:rsidR="00B345F4" w:rsidRPr="000E4CF8" w:rsidRDefault="00B345F4" w:rsidP="00AF6657">
            <w:pPr>
              <w:pStyle w:val="Bodytext20"/>
              <w:shd w:val="clear" w:color="auto" w:fill="auto"/>
              <w:spacing w:after="120" w:line="240" w:lineRule="auto"/>
              <w:ind w:left="83" w:right="91" w:firstLine="0"/>
              <w:rPr>
                <w:rFonts w:ascii="GHEA Grapalat" w:hAnsi="GHEA Grapalat"/>
                <w:sz w:val="24"/>
                <w:szCs w:val="24"/>
              </w:rPr>
            </w:pPr>
            <w:r w:rsidRPr="000E4CF8">
              <w:rPr>
                <w:rFonts w:ascii="GHEA Grapalat" w:hAnsi="GHEA Grapalat"/>
                <w:sz w:val="24"/>
                <w:szCs w:val="24"/>
              </w:rPr>
              <w:t xml:space="preserve">4. Տպագիր եւ լսատեսագրական նյութեր, որոնք ուղղված են նացիստական ատրիբուտների կամ խորհրդանիշների կամ նացիստական ատրիբուտներին կամ խորհրդանիշներին շփոթության չափ նմանվող ատրիբուտների կամ խորհրդանիշների քարոզչությանը </w:t>
            </w:r>
          </w:p>
        </w:tc>
        <w:tc>
          <w:tcPr>
            <w:tcW w:w="2977" w:type="dxa"/>
            <w:shd w:val="clear" w:color="auto" w:fill="FFFFFF"/>
            <w:vAlign w:val="center"/>
          </w:tcPr>
          <w:p w:rsidR="00B345F4" w:rsidRPr="000E4CF8" w:rsidRDefault="00B345F4" w:rsidP="00AF6657">
            <w:pPr>
              <w:pStyle w:val="Bodytext20"/>
              <w:shd w:val="clear" w:color="auto" w:fill="auto"/>
              <w:spacing w:after="120" w:line="240" w:lineRule="auto"/>
              <w:ind w:left="86" w:right="91" w:firstLine="0"/>
              <w:jc w:val="both"/>
              <w:rPr>
                <w:rFonts w:ascii="GHEA Grapalat" w:hAnsi="GHEA Grapalat"/>
                <w:sz w:val="24"/>
                <w:szCs w:val="24"/>
              </w:rPr>
            </w:pPr>
            <w:r w:rsidRPr="000E4CF8">
              <w:rPr>
                <w:rFonts w:ascii="GHEA Grapalat" w:hAnsi="GHEA Grapalat"/>
                <w:sz w:val="24"/>
                <w:szCs w:val="24"/>
              </w:rPr>
              <w:t>3706-ից</w:t>
            </w:r>
          </w:p>
          <w:p w:rsidR="00B345F4" w:rsidRPr="000E4CF8" w:rsidRDefault="00B345F4" w:rsidP="00AF6657">
            <w:pPr>
              <w:pStyle w:val="Bodytext20"/>
              <w:shd w:val="clear" w:color="auto" w:fill="auto"/>
              <w:spacing w:after="120" w:line="240" w:lineRule="auto"/>
              <w:ind w:left="86" w:right="91" w:firstLine="0"/>
              <w:jc w:val="both"/>
              <w:rPr>
                <w:rFonts w:ascii="GHEA Grapalat" w:hAnsi="GHEA Grapalat"/>
                <w:sz w:val="24"/>
                <w:szCs w:val="24"/>
              </w:rPr>
            </w:pPr>
            <w:r w:rsidRPr="000E4CF8">
              <w:rPr>
                <w:rFonts w:ascii="GHEA Grapalat" w:hAnsi="GHEA Grapalat"/>
                <w:sz w:val="24"/>
                <w:szCs w:val="24"/>
              </w:rPr>
              <w:t>4901-ից</w:t>
            </w:r>
          </w:p>
          <w:p w:rsidR="00B345F4" w:rsidRPr="000E4CF8" w:rsidRDefault="00B345F4" w:rsidP="00AF6657">
            <w:pPr>
              <w:pStyle w:val="Bodytext20"/>
              <w:shd w:val="clear" w:color="auto" w:fill="auto"/>
              <w:spacing w:after="120" w:line="240" w:lineRule="auto"/>
              <w:ind w:left="86" w:right="91" w:firstLine="0"/>
              <w:jc w:val="both"/>
              <w:rPr>
                <w:rFonts w:ascii="GHEA Grapalat" w:hAnsi="GHEA Grapalat"/>
                <w:sz w:val="24"/>
                <w:szCs w:val="24"/>
              </w:rPr>
            </w:pPr>
            <w:r w:rsidRPr="000E4CF8">
              <w:rPr>
                <w:rFonts w:ascii="GHEA Grapalat" w:hAnsi="GHEA Grapalat"/>
                <w:sz w:val="24"/>
                <w:szCs w:val="24"/>
              </w:rPr>
              <w:t>4902-ից</w:t>
            </w:r>
          </w:p>
          <w:p w:rsidR="00B345F4" w:rsidRPr="000E4CF8" w:rsidRDefault="00B345F4" w:rsidP="00AF6657">
            <w:pPr>
              <w:pStyle w:val="Bodytext20"/>
              <w:shd w:val="clear" w:color="auto" w:fill="auto"/>
              <w:spacing w:after="120" w:line="240" w:lineRule="auto"/>
              <w:ind w:left="86" w:right="91" w:firstLine="0"/>
              <w:jc w:val="both"/>
              <w:rPr>
                <w:rFonts w:ascii="GHEA Grapalat" w:hAnsi="GHEA Grapalat"/>
                <w:sz w:val="24"/>
                <w:szCs w:val="24"/>
              </w:rPr>
            </w:pPr>
            <w:r w:rsidRPr="000E4CF8">
              <w:rPr>
                <w:rFonts w:ascii="GHEA Grapalat" w:hAnsi="GHEA Grapalat"/>
                <w:sz w:val="24"/>
                <w:szCs w:val="24"/>
              </w:rPr>
              <w:t>4908-ից</w:t>
            </w:r>
          </w:p>
          <w:p w:rsidR="00B345F4" w:rsidRPr="000E4CF8" w:rsidRDefault="00B345F4" w:rsidP="00AF6657">
            <w:pPr>
              <w:pStyle w:val="Bodytext20"/>
              <w:shd w:val="clear" w:color="auto" w:fill="auto"/>
              <w:spacing w:after="120" w:line="240" w:lineRule="auto"/>
              <w:ind w:left="86" w:right="91" w:firstLine="0"/>
              <w:rPr>
                <w:rFonts w:ascii="GHEA Grapalat" w:hAnsi="GHEA Grapalat"/>
                <w:sz w:val="24"/>
                <w:szCs w:val="24"/>
              </w:rPr>
            </w:pPr>
            <w:r w:rsidRPr="000E4CF8">
              <w:rPr>
                <w:rFonts w:ascii="GHEA Grapalat" w:hAnsi="GHEA Grapalat"/>
                <w:sz w:val="24"/>
                <w:szCs w:val="24"/>
              </w:rPr>
              <w:t>4909 00 000 0-ից</w:t>
            </w:r>
          </w:p>
          <w:p w:rsidR="00B345F4" w:rsidRPr="000E4CF8" w:rsidRDefault="00B345F4" w:rsidP="00AF6657">
            <w:pPr>
              <w:pStyle w:val="Bodytext20"/>
              <w:shd w:val="clear" w:color="auto" w:fill="auto"/>
              <w:spacing w:after="120" w:line="240" w:lineRule="auto"/>
              <w:ind w:left="86" w:right="91" w:firstLine="0"/>
              <w:rPr>
                <w:rFonts w:ascii="GHEA Grapalat" w:hAnsi="GHEA Grapalat"/>
                <w:sz w:val="24"/>
                <w:szCs w:val="24"/>
              </w:rPr>
            </w:pPr>
            <w:r w:rsidRPr="000E4CF8">
              <w:rPr>
                <w:rFonts w:ascii="GHEA Grapalat" w:hAnsi="GHEA Grapalat"/>
                <w:sz w:val="24"/>
                <w:szCs w:val="24"/>
              </w:rPr>
              <w:t>4910 00 000 0-ից</w:t>
            </w:r>
          </w:p>
          <w:p w:rsidR="00B345F4" w:rsidRPr="000E4CF8" w:rsidRDefault="00B345F4" w:rsidP="00AF6657">
            <w:pPr>
              <w:pStyle w:val="Bodytext20"/>
              <w:shd w:val="clear" w:color="auto" w:fill="auto"/>
              <w:spacing w:after="120" w:line="240" w:lineRule="auto"/>
              <w:ind w:left="86" w:right="91" w:firstLine="0"/>
              <w:rPr>
                <w:rFonts w:ascii="GHEA Grapalat" w:hAnsi="GHEA Grapalat"/>
                <w:sz w:val="24"/>
                <w:szCs w:val="24"/>
              </w:rPr>
            </w:pPr>
            <w:r w:rsidRPr="000E4CF8">
              <w:rPr>
                <w:rFonts w:ascii="GHEA Grapalat" w:hAnsi="GHEA Grapalat"/>
                <w:sz w:val="24"/>
                <w:szCs w:val="24"/>
              </w:rPr>
              <w:t>4911–ից 8523-ից</w:t>
            </w:r>
          </w:p>
        </w:tc>
      </w:tr>
      <w:tr w:rsidR="00B345F4" w:rsidRPr="000E4CF8" w:rsidTr="00A72962">
        <w:trPr>
          <w:jc w:val="center"/>
        </w:trPr>
        <w:tc>
          <w:tcPr>
            <w:tcW w:w="11255" w:type="dxa"/>
            <w:shd w:val="clear" w:color="auto" w:fill="FFFFFF"/>
          </w:tcPr>
          <w:p w:rsidR="00B345F4" w:rsidRPr="000E4CF8" w:rsidRDefault="00B345F4" w:rsidP="00AF6657">
            <w:pPr>
              <w:pStyle w:val="Bodytext20"/>
              <w:shd w:val="clear" w:color="auto" w:fill="auto"/>
              <w:spacing w:after="120" w:line="240" w:lineRule="auto"/>
              <w:ind w:left="83" w:right="91" w:firstLine="0"/>
              <w:rPr>
                <w:rFonts w:ascii="GHEA Grapalat" w:hAnsi="GHEA Grapalat"/>
                <w:sz w:val="24"/>
                <w:szCs w:val="24"/>
              </w:rPr>
            </w:pPr>
            <w:r w:rsidRPr="000E4CF8">
              <w:rPr>
                <w:rFonts w:ascii="GHEA Grapalat" w:hAnsi="GHEA Grapalat"/>
                <w:sz w:val="24"/>
                <w:szCs w:val="24"/>
              </w:rPr>
              <w:t xml:space="preserve">5. Տպագիր եւ լսատեսագրական նյութեր, որոնք պարունակում են տեղեկություններ, որոնք կարող են վնաս պատճառել Եվրասիական տնտեսական միության անդամ երկրների քաղաքական կամ տնտեսական շահերին, նրանց պետական անվտանգությանը, քաղաքացիների առողջությանն ու բարոյականությանը </w:t>
            </w:r>
          </w:p>
        </w:tc>
        <w:tc>
          <w:tcPr>
            <w:tcW w:w="2977" w:type="dxa"/>
            <w:shd w:val="clear" w:color="auto" w:fill="FFFFFF"/>
            <w:vAlign w:val="center"/>
          </w:tcPr>
          <w:p w:rsidR="00B345F4" w:rsidRPr="000E4CF8" w:rsidRDefault="00B345F4" w:rsidP="00AF6657">
            <w:pPr>
              <w:pStyle w:val="Bodytext20"/>
              <w:shd w:val="clear" w:color="auto" w:fill="auto"/>
              <w:spacing w:after="120" w:line="240" w:lineRule="auto"/>
              <w:ind w:left="86" w:right="91" w:firstLine="0"/>
              <w:jc w:val="both"/>
              <w:rPr>
                <w:rFonts w:ascii="GHEA Grapalat" w:hAnsi="GHEA Grapalat"/>
                <w:sz w:val="24"/>
                <w:szCs w:val="24"/>
              </w:rPr>
            </w:pPr>
            <w:r w:rsidRPr="000E4CF8">
              <w:rPr>
                <w:rFonts w:ascii="GHEA Grapalat" w:hAnsi="GHEA Grapalat"/>
                <w:sz w:val="24"/>
                <w:szCs w:val="24"/>
              </w:rPr>
              <w:t>3706-ից</w:t>
            </w:r>
          </w:p>
          <w:p w:rsidR="00B345F4" w:rsidRPr="000E4CF8" w:rsidRDefault="00B345F4" w:rsidP="00AF6657">
            <w:pPr>
              <w:pStyle w:val="Bodytext20"/>
              <w:shd w:val="clear" w:color="auto" w:fill="auto"/>
              <w:spacing w:after="120" w:line="240" w:lineRule="auto"/>
              <w:ind w:left="86" w:right="91" w:firstLine="0"/>
              <w:jc w:val="both"/>
              <w:rPr>
                <w:rFonts w:ascii="GHEA Grapalat" w:hAnsi="GHEA Grapalat"/>
                <w:sz w:val="24"/>
                <w:szCs w:val="24"/>
              </w:rPr>
            </w:pPr>
            <w:r w:rsidRPr="000E4CF8">
              <w:rPr>
                <w:rFonts w:ascii="GHEA Grapalat" w:hAnsi="GHEA Grapalat"/>
                <w:sz w:val="24"/>
                <w:szCs w:val="24"/>
              </w:rPr>
              <w:t>4901-ից</w:t>
            </w:r>
          </w:p>
          <w:p w:rsidR="00B345F4" w:rsidRPr="000E4CF8" w:rsidRDefault="00B345F4" w:rsidP="00AF6657">
            <w:pPr>
              <w:pStyle w:val="Bodytext20"/>
              <w:shd w:val="clear" w:color="auto" w:fill="auto"/>
              <w:spacing w:after="120" w:line="240" w:lineRule="auto"/>
              <w:ind w:left="86" w:right="91" w:firstLine="0"/>
              <w:jc w:val="both"/>
              <w:rPr>
                <w:rFonts w:ascii="GHEA Grapalat" w:hAnsi="GHEA Grapalat"/>
                <w:sz w:val="24"/>
                <w:szCs w:val="24"/>
              </w:rPr>
            </w:pPr>
            <w:r w:rsidRPr="000E4CF8">
              <w:rPr>
                <w:rFonts w:ascii="GHEA Grapalat" w:hAnsi="GHEA Grapalat"/>
                <w:sz w:val="24"/>
                <w:szCs w:val="24"/>
              </w:rPr>
              <w:t>4902-ից</w:t>
            </w:r>
          </w:p>
          <w:p w:rsidR="00B345F4" w:rsidRPr="000E4CF8" w:rsidRDefault="00B345F4" w:rsidP="00AF6657">
            <w:pPr>
              <w:pStyle w:val="Bodytext20"/>
              <w:shd w:val="clear" w:color="auto" w:fill="auto"/>
              <w:spacing w:after="120" w:line="240" w:lineRule="auto"/>
              <w:ind w:left="86" w:right="91" w:firstLine="0"/>
              <w:jc w:val="both"/>
              <w:rPr>
                <w:rFonts w:ascii="GHEA Grapalat" w:hAnsi="GHEA Grapalat"/>
                <w:sz w:val="24"/>
                <w:szCs w:val="24"/>
              </w:rPr>
            </w:pPr>
            <w:r w:rsidRPr="000E4CF8">
              <w:rPr>
                <w:rFonts w:ascii="GHEA Grapalat" w:hAnsi="GHEA Grapalat"/>
                <w:sz w:val="24"/>
                <w:szCs w:val="24"/>
              </w:rPr>
              <w:t>4908-ից</w:t>
            </w:r>
          </w:p>
          <w:p w:rsidR="00B345F4" w:rsidRPr="000E4CF8" w:rsidRDefault="00B345F4" w:rsidP="00AF6657">
            <w:pPr>
              <w:pStyle w:val="Bodytext20"/>
              <w:shd w:val="clear" w:color="auto" w:fill="auto"/>
              <w:spacing w:after="120" w:line="240" w:lineRule="auto"/>
              <w:ind w:left="86" w:right="91" w:firstLine="0"/>
              <w:rPr>
                <w:rFonts w:ascii="GHEA Grapalat" w:hAnsi="GHEA Grapalat"/>
                <w:sz w:val="24"/>
                <w:szCs w:val="24"/>
              </w:rPr>
            </w:pPr>
            <w:r w:rsidRPr="000E4CF8">
              <w:rPr>
                <w:rFonts w:ascii="GHEA Grapalat" w:hAnsi="GHEA Grapalat"/>
                <w:sz w:val="24"/>
                <w:szCs w:val="24"/>
              </w:rPr>
              <w:t>4909 00 000 0-ից</w:t>
            </w:r>
          </w:p>
          <w:p w:rsidR="00B345F4" w:rsidRPr="000E4CF8" w:rsidRDefault="00B345F4" w:rsidP="00AF6657">
            <w:pPr>
              <w:pStyle w:val="Bodytext20"/>
              <w:shd w:val="clear" w:color="auto" w:fill="auto"/>
              <w:spacing w:after="120" w:line="240" w:lineRule="auto"/>
              <w:ind w:left="86" w:right="91" w:firstLine="0"/>
              <w:rPr>
                <w:rFonts w:ascii="GHEA Grapalat" w:hAnsi="GHEA Grapalat"/>
                <w:sz w:val="24"/>
                <w:szCs w:val="24"/>
              </w:rPr>
            </w:pPr>
            <w:r w:rsidRPr="000E4CF8">
              <w:rPr>
                <w:rFonts w:ascii="GHEA Grapalat" w:hAnsi="GHEA Grapalat"/>
                <w:sz w:val="24"/>
                <w:szCs w:val="24"/>
              </w:rPr>
              <w:lastRenderedPageBreak/>
              <w:t>4910 00 000 0-ից</w:t>
            </w:r>
          </w:p>
          <w:p w:rsidR="00B345F4" w:rsidRPr="000E4CF8" w:rsidRDefault="00B345F4" w:rsidP="00AF6657">
            <w:pPr>
              <w:pStyle w:val="Bodytext20"/>
              <w:shd w:val="clear" w:color="auto" w:fill="auto"/>
              <w:spacing w:after="120" w:line="240" w:lineRule="auto"/>
              <w:ind w:left="86" w:right="91" w:firstLine="0"/>
              <w:rPr>
                <w:rFonts w:ascii="GHEA Grapalat" w:hAnsi="GHEA Grapalat"/>
                <w:sz w:val="24"/>
                <w:szCs w:val="24"/>
              </w:rPr>
            </w:pPr>
            <w:r w:rsidRPr="000E4CF8">
              <w:rPr>
                <w:rFonts w:ascii="GHEA Grapalat" w:hAnsi="GHEA Grapalat"/>
                <w:sz w:val="24"/>
                <w:szCs w:val="24"/>
              </w:rPr>
              <w:t>4911–ից 8523-ից</w:t>
            </w:r>
          </w:p>
        </w:tc>
      </w:tr>
    </w:tbl>
    <w:p w:rsidR="00B345F4" w:rsidRPr="000E4CF8" w:rsidRDefault="00B345F4" w:rsidP="008B0CB3">
      <w:pPr>
        <w:spacing w:after="160" w:line="360" w:lineRule="auto"/>
        <w:rPr>
          <w:rFonts w:ascii="GHEA Grapalat" w:hAnsi="GHEA Grapalat"/>
        </w:rPr>
      </w:pPr>
    </w:p>
    <w:tbl>
      <w:tblPr>
        <w:tblStyle w:val="TableGrid"/>
        <w:tblW w:w="13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10489"/>
      </w:tblGrid>
      <w:tr w:rsidR="00B345F4" w:rsidRPr="000E4CF8" w:rsidTr="00D30D9A">
        <w:tc>
          <w:tcPr>
            <w:tcW w:w="3227" w:type="dxa"/>
          </w:tcPr>
          <w:p w:rsidR="00B345F4" w:rsidRPr="000E4CF8" w:rsidRDefault="00B345F4" w:rsidP="008B0CB3">
            <w:pPr>
              <w:spacing w:after="160" w:line="360" w:lineRule="auto"/>
              <w:rPr>
                <w:rFonts w:ascii="GHEA Grapalat" w:hAnsi="GHEA Grapalat"/>
              </w:rPr>
            </w:pPr>
            <w:r w:rsidRPr="000E4CF8">
              <w:rPr>
                <w:rFonts w:ascii="GHEA Grapalat" w:hAnsi="GHEA Grapalat"/>
              </w:rPr>
              <w:t>Բաժնի ծանոթագրություն</w:t>
            </w:r>
            <w:r w:rsidR="00D30D9A" w:rsidRPr="000E4CF8">
              <w:rPr>
                <w:rFonts w:ascii="GHEA Grapalat" w:hAnsi="GHEA Grapalat"/>
              </w:rPr>
              <w:t>՝</w:t>
            </w:r>
          </w:p>
        </w:tc>
        <w:tc>
          <w:tcPr>
            <w:tcW w:w="10489" w:type="dxa"/>
          </w:tcPr>
          <w:p w:rsidR="00B345F4" w:rsidRPr="000E4CF8" w:rsidRDefault="00B345F4" w:rsidP="008B0CB3">
            <w:pPr>
              <w:spacing w:after="160" w:line="360" w:lineRule="auto"/>
              <w:rPr>
                <w:rFonts w:ascii="GHEA Grapalat" w:hAnsi="GHEA Grapalat"/>
              </w:rPr>
            </w:pPr>
            <w:r w:rsidRPr="000E4CF8">
              <w:rPr>
                <w:rFonts w:ascii="GHEA Grapalat" w:hAnsi="GHEA Grapalat"/>
              </w:rPr>
              <w:t xml:space="preserve">Սույն բաժնի նպատակներով անհրաժեշտ է ղեկավարվել ինչպես ԵԱՏՄ ԱՏԳ ԱԱ ծածկագրով, այնպես էլ ապրանքի անվանմամբ։ </w:t>
            </w:r>
          </w:p>
        </w:tc>
      </w:tr>
    </w:tbl>
    <w:p w:rsidR="00B345F4" w:rsidRPr="000E4CF8" w:rsidRDefault="00B345F4" w:rsidP="008B0CB3">
      <w:pPr>
        <w:spacing w:after="160" w:line="360" w:lineRule="auto"/>
        <w:rPr>
          <w:rFonts w:ascii="GHEA Grapalat" w:hAnsi="GHEA Grapalat"/>
        </w:rPr>
      </w:pPr>
    </w:p>
    <w:p w:rsidR="00B345F4" w:rsidRPr="000E4CF8" w:rsidRDefault="00B345F4" w:rsidP="008B0CB3">
      <w:pPr>
        <w:spacing w:after="160" w:line="360" w:lineRule="auto"/>
        <w:rPr>
          <w:rFonts w:ascii="GHEA Grapalat" w:eastAsia="Times New Roman" w:hAnsi="GHEA Grapalat" w:cs="Times New Roman"/>
        </w:rPr>
      </w:pPr>
      <w:r w:rsidRPr="000E4CF8">
        <w:rPr>
          <w:rFonts w:ascii="GHEA Grapalat" w:hAnsi="GHEA Grapalat"/>
        </w:rPr>
        <w:br w:type="page"/>
      </w:r>
    </w:p>
    <w:p w:rsidR="00B345F4" w:rsidRPr="000E4CF8" w:rsidRDefault="00B345F4" w:rsidP="008B0CB3">
      <w:pPr>
        <w:pStyle w:val="Heading20"/>
        <w:keepNext/>
        <w:keepLines/>
        <w:shd w:val="clear" w:color="auto" w:fill="auto"/>
        <w:tabs>
          <w:tab w:val="left" w:pos="11199"/>
          <w:tab w:val="left" w:pos="11340"/>
        </w:tabs>
        <w:spacing w:before="0" w:after="160" w:line="360" w:lineRule="auto"/>
        <w:ind w:left="1701" w:right="1661"/>
        <w:rPr>
          <w:rFonts w:ascii="GHEA Grapalat" w:hAnsi="GHEA Grapalat"/>
          <w:sz w:val="24"/>
          <w:szCs w:val="24"/>
        </w:rPr>
      </w:pPr>
      <w:bookmarkStart w:id="5" w:name="bookmark5"/>
      <w:r w:rsidRPr="000E4CF8">
        <w:rPr>
          <w:rFonts w:ascii="GHEA Grapalat" w:hAnsi="GHEA Grapalat"/>
          <w:sz w:val="24"/>
          <w:szCs w:val="24"/>
        </w:rPr>
        <w:lastRenderedPageBreak/>
        <w:t>1.7. Ջրային կենսաբանական պաշարների արդյունահանման (որսի) գործիքներ, որոնց ներմուծումն արգելված է</w:t>
      </w:r>
      <w:bookmarkEnd w:id="5"/>
    </w:p>
    <w:p w:rsidR="00A72962" w:rsidRPr="000E4CF8" w:rsidRDefault="00A72962" w:rsidP="008B0CB3">
      <w:pPr>
        <w:pStyle w:val="Heading20"/>
        <w:keepNext/>
        <w:keepLines/>
        <w:shd w:val="clear" w:color="auto" w:fill="auto"/>
        <w:spacing w:before="0" w:after="160" w:line="360" w:lineRule="auto"/>
        <w:rPr>
          <w:rFonts w:ascii="GHEA Grapalat" w:hAnsi="GHEA Grapalat"/>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678"/>
        <w:gridCol w:w="2574"/>
      </w:tblGrid>
      <w:tr w:rsidR="00B345F4" w:rsidRPr="000E4CF8" w:rsidTr="00063F3A">
        <w:trPr>
          <w:jc w:val="center"/>
        </w:trPr>
        <w:tc>
          <w:tcPr>
            <w:tcW w:w="11678" w:type="dxa"/>
            <w:tcBorders>
              <w:top w:val="single" w:sz="4" w:space="0" w:color="auto"/>
              <w:left w:val="single" w:sz="4" w:space="0" w:color="auto"/>
            </w:tcBorders>
            <w:shd w:val="clear" w:color="auto" w:fill="FFFFFF"/>
            <w:vAlign w:val="center"/>
          </w:tcPr>
          <w:p w:rsidR="00B345F4" w:rsidRPr="000E4CF8" w:rsidRDefault="00B345F4" w:rsidP="00AF6657">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Ապրանքի անվանումը</w:t>
            </w:r>
          </w:p>
        </w:tc>
        <w:tc>
          <w:tcPr>
            <w:tcW w:w="2574" w:type="dxa"/>
            <w:tcBorders>
              <w:top w:val="single" w:sz="4" w:space="0" w:color="auto"/>
              <w:left w:val="single" w:sz="4" w:space="0" w:color="auto"/>
              <w:right w:val="single" w:sz="4" w:space="0" w:color="auto"/>
            </w:tcBorders>
            <w:shd w:val="clear" w:color="auto" w:fill="FFFFFF"/>
            <w:vAlign w:val="center"/>
          </w:tcPr>
          <w:p w:rsidR="00B345F4" w:rsidRPr="000E4CF8" w:rsidRDefault="00B345F4" w:rsidP="00AF6657">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ԵԱՏՄ ԱՏԳ ԱԱ ծածկագիր</w:t>
            </w:r>
          </w:p>
        </w:tc>
      </w:tr>
      <w:tr w:rsidR="00B345F4" w:rsidRPr="000E4CF8" w:rsidTr="00063F3A">
        <w:trPr>
          <w:jc w:val="center"/>
        </w:trPr>
        <w:tc>
          <w:tcPr>
            <w:tcW w:w="11678" w:type="dxa"/>
            <w:tcBorders>
              <w:top w:val="single" w:sz="4" w:space="0" w:color="auto"/>
            </w:tcBorders>
            <w:shd w:val="clear" w:color="auto" w:fill="FFFFFF"/>
            <w:vAlign w:val="center"/>
          </w:tcPr>
          <w:p w:rsidR="00B345F4" w:rsidRPr="000E4CF8" w:rsidRDefault="00B345F4" w:rsidP="00AF6657">
            <w:pPr>
              <w:pStyle w:val="Bodytext20"/>
              <w:shd w:val="clear" w:color="auto" w:fill="auto"/>
              <w:spacing w:after="120" w:line="240" w:lineRule="auto"/>
              <w:ind w:left="188" w:right="204" w:firstLine="0"/>
              <w:rPr>
                <w:rFonts w:ascii="GHEA Grapalat" w:hAnsi="GHEA Grapalat"/>
                <w:sz w:val="24"/>
                <w:szCs w:val="24"/>
              </w:rPr>
            </w:pPr>
            <w:r w:rsidRPr="000E4CF8">
              <w:rPr>
                <w:rFonts w:ascii="GHEA Grapalat" w:hAnsi="GHEA Grapalat"/>
                <w:sz w:val="24"/>
                <w:szCs w:val="24"/>
              </w:rPr>
              <w:t xml:space="preserve">1. Պատրաստի ձկնորսական ուռկաններ (ցանցեր), հանգուցային, արտադրված </w:t>
            </w:r>
            <w:r w:rsidR="00A81455" w:rsidRPr="000E4CF8">
              <w:rPr>
                <w:rFonts w:ascii="GHEA Grapalat" w:hAnsi="GHEA Grapalat"/>
                <w:sz w:val="24"/>
                <w:szCs w:val="24"/>
              </w:rPr>
              <w:t>մեքենայական կամ ձեռքի միջոցով,</w:t>
            </w:r>
            <w:r w:rsidRPr="000E4CF8">
              <w:rPr>
                <w:rFonts w:ascii="GHEA Grapalat" w:hAnsi="GHEA Grapalat"/>
                <w:sz w:val="24"/>
                <w:szCs w:val="24"/>
              </w:rPr>
              <w:t xml:space="preserve"> սինթետիկ նեյլոնե կամ այլ պոլիամիդային մանրաթելերից, թելի տրամագիծը 0.5 մմ-ից պակաս </w:t>
            </w:r>
            <w:r w:rsidR="00294169" w:rsidRPr="000E4CF8">
              <w:rPr>
                <w:rFonts w:ascii="GHEA Grapalat" w:hAnsi="GHEA Grapalat"/>
                <w:sz w:val="24"/>
                <w:szCs w:val="24"/>
              </w:rPr>
              <w:t>եւ</w:t>
            </w:r>
            <w:r w:rsidRPr="000E4CF8">
              <w:rPr>
                <w:rFonts w:ascii="GHEA Grapalat" w:hAnsi="GHEA Grapalat"/>
                <w:sz w:val="24"/>
                <w:szCs w:val="24"/>
              </w:rPr>
              <w:t xml:space="preserve"> ցանցավանդակի չափ</w:t>
            </w:r>
            <w:r w:rsidR="00406EDF" w:rsidRPr="000E4CF8">
              <w:rPr>
                <w:rFonts w:ascii="GHEA Grapalat" w:hAnsi="GHEA Grapalat"/>
                <w:sz w:val="24"/>
                <w:szCs w:val="24"/>
              </w:rPr>
              <w:t>ս</w:t>
            </w:r>
            <w:r w:rsidRPr="000E4CF8">
              <w:rPr>
                <w:rFonts w:ascii="GHEA Grapalat" w:hAnsi="GHEA Grapalat"/>
                <w:sz w:val="24"/>
                <w:szCs w:val="24"/>
              </w:rPr>
              <w:t>ը</w:t>
            </w:r>
            <w:r w:rsidR="00406EDF" w:rsidRPr="000E4CF8">
              <w:rPr>
                <w:rFonts w:ascii="GHEA Grapalat" w:hAnsi="GHEA Grapalat"/>
                <w:sz w:val="24"/>
                <w:szCs w:val="24"/>
              </w:rPr>
              <w:t>՝</w:t>
            </w:r>
            <w:r w:rsidRPr="000E4CF8">
              <w:rPr>
                <w:rFonts w:ascii="GHEA Grapalat" w:hAnsi="GHEA Grapalat"/>
                <w:sz w:val="24"/>
                <w:szCs w:val="24"/>
              </w:rPr>
              <w:t xml:space="preserve"> 100 մմ-ից պակաս (ցանցավանդակի կառուցողական քայլի չափ</w:t>
            </w:r>
            <w:r w:rsidR="00406EDF" w:rsidRPr="000E4CF8">
              <w:rPr>
                <w:rFonts w:ascii="GHEA Grapalat" w:hAnsi="GHEA Grapalat"/>
                <w:sz w:val="24"/>
                <w:szCs w:val="24"/>
              </w:rPr>
              <w:t>ս</w:t>
            </w:r>
            <w:r w:rsidRPr="000E4CF8">
              <w:rPr>
                <w:rFonts w:ascii="GHEA Grapalat" w:hAnsi="GHEA Grapalat"/>
                <w:sz w:val="24"/>
                <w:szCs w:val="24"/>
              </w:rPr>
              <w:t>ը</w:t>
            </w:r>
            <w:r w:rsidR="00406EDF" w:rsidRPr="000E4CF8">
              <w:rPr>
                <w:rFonts w:ascii="GHEA Grapalat" w:hAnsi="GHEA Grapalat"/>
                <w:sz w:val="24"/>
                <w:szCs w:val="24"/>
              </w:rPr>
              <w:t>՝</w:t>
            </w:r>
            <w:r w:rsidRPr="000E4CF8">
              <w:rPr>
                <w:rFonts w:ascii="GHEA Grapalat" w:hAnsi="GHEA Grapalat"/>
                <w:sz w:val="24"/>
                <w:szCs w:val="24"/>
              </w:rPr>
              <w:t xml:space="preserve"> 50 մմ-ից պակաս)</w:t>
            </w:r>
          </w:p>
        </w:tc>
        <w:tc>
          <w:tcPr>
            <w:tcW w:w="2574" w:type="dxa"/>
            <w:tcBorders>
              <w:top w:val="single" w:sz="4" w:space="0" w:color="auto"/>
            </w:tcBorders>
            <w:shd w:val="clear" w:color="auto" w:fill="FFFFFF"/>
          </w:tcPr>
          <w:p w:rsidR="00B345F4" w:rsidRPr="000E4CF8" w:rsidRDefault="00B345F4"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5608 11 800 0-ից</w:t>
            </w:r>
          </w:p>
        </w:tc>
      </w:tr>
      <w:tr w:rsidR="00B345F4" w:rsidRPr="000E4CF8" w:rsidTr="00063F3A">
        <w:trPr>
          <w:jc w:val="center"/>
        </w:trPr>
        <w:tc>
          <w:tcPr>
            <w:tcW w:w="11678" w:type="dxa"/>
            <w:shd w:val="clear" w:color="auto" w:fill="FFFFFF"/>
            <w:vAlign w:val="center"/>
          </w:tcPr>
          <w:p w:rsidR="00B345F4" w:rsidRPr="000E4CF8" w:rsidRDefault="00B345F4" w:rsidP="00AF6657">
            <w:pPr>
              <w:pStyle w:val="Bodytext20"/>
              <w:shd w:val="clear" w:color="auto" w:fill="auto"/>
              <w:spacing w:after="120" w:line="240" w:lineRule="auto"/>
              <w:ind w:left="188" w:right="204" w:firstLine="0"/>
              <w:rPr>
                <w:rFonts w:ascii="GHEA Grapalat" w:hAnsi="GHEA Grapalat"/>
                <w:sz w:val="24"/>
                <w:szCs w:val="24"/>
              </w:rPr>
            </w:pPr>
            <w:r w:rsidRPr="000E4CF8">
              <w:rPr>
                <w:rFonts w:ascii="GHEA Grapalat" w:hAnsi="GHEA Grapalat"/>
                <w:sz w:val="24"/>
                <w:szCs w:val="24"/>
              </w:rPr>
              <w:t xml:space="preserve">2. Պատրաստի ձկնորսական ուռկաններ (ցանցեր), հանգուցային, արտադրված </w:t>
            </w:r>
            <w:r w:rsidR="00A81455" w:rsidRPr="000E4CF8">
              <w:rPr>
                <w:rFonts w:ascii="GHEA Grapalat" w:hAnsi="GHEA Grapalat"/>
                <w:sz w:val="24"/>
                <w:szCs w:val="24"/>
              </w:rPr>
              <w:t>մեքենայական կամ ձեռքի միջոցով</w:t>
            </w:r>
            <w:r w:rsidRPr="000E4CF8">
              <w:rPr>
                <w:rFonts w:ascii="GHEA Grapalat" w:hAnsi="GHEA Grapalat"/>
                <w:sz w:val="24"/>
                <w:szCs w:val="24"/>
              </w:rPr>
              <w:t xml:space="preserve">, այլ սինթետիկ մանրաթելերից, թելի տրամագիծը 0.5 մմ-ից պակաս </w:t>
            </w:r>
            <w:r w:rsidR="00294169" w:rsidRPr="000E4CF8">
              <w:rPr>
                <w:rFonts w:ascii="GHEA Grapalat" w:hAnsi="GHEA Grapalat"/>
                <w:sz w:val="24"/>
                <w:szCs w:val="24"/>
              </w:rPr>
              <w:t>եւ</w:t>
            </w:r>
            <w:r w:rsidRPr="000E4CF8">
              <w:rPr>
                <w:rFonts w:ascii="GHEA Grapalat" w:hAnsi="GHEA Grapalat"/>
                <w:sz w:val="24"/>
                <w:szCs w:val="24"/>
              </w:rPr>
              <w:t xml:space="preserve"> ցանցավանդակի չափը 100 մմ-ից պակաս (ցանցավանդակի կառուցողական քայլի չափը 50 մմ-ից պակաս) </w:t>
            </w:r>
          </w:p>
        </w:tc>
        <w:tc>
          <w:tcPr>
            <w:tcW w:w="2574" w:type="dxa"/>
            <w:shd w:val="clear" w:color="auto" w:fill="FFFFFF"/>
          </w:tcPr>
          <w:p w:rsidR="00B345F4" w:rsidRPr="000E4CF8" w:rsidRDefault="00B345F4"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5608 11 800 0-ից</w:t>
            </w:r>
          </w:p>
        </w:tc>
      </w:tr>
      <w:tr w:rsidR="00B345F4" w:rsidRPr="000E4CF8" w:rsidTr="00063F3A">
        <w:trPr>
          <w:jc w:val="center"/>
        </w:trPr>
        <w:tc>
          <w:tcPr>
            <w:tcW w:w="11678" w:type="dxa"/>
            <w:shd w:val="clear" w:color="auto" w:fill="FFFFFF"/>
            <w:vAlign w:val="bottom"/>
          </w:tcPr>
          <w:p w:rsidR="00B345F4" w:rsidRPr="000E4CF8" w:rsidRDefault="00B345F4" w:rsidP="00AF6657">
            <w:pPr>
              <w:pStyle w:val="Bodytext20"/>
              <w:shd w:val="clear" w:color="auto" w:fill="auto"/>
              <w:spacing w:after="120" w:line="240" w:lineRule="auto"/>
              <w:ind w:left="188" w:right="204" w:firstLine="0"/>
              <w:rPr>
                <w:rFonts w:ascii="GHEA Grapalat" w:hAnsi="GHEA Grapalat"/>
                <w:sz w:val="24"/>
                <w:szCs w:val="24"/>
              </w:rPr>
            </w:pPr>
            <w:r w:rsidRPr="000E4CF8">
              <w:rPr>
                <w:rFonts w:ascii="GHEA Grapalat" w:hAnsi="GHEA Grapalat"/>
                <w:sz w:val="24"/>
                <w:szCs w:val="24"/>
              </w:rPr>
              <w:t>3. Էլեկտրաորսիչ համակարգեր եւ սարքավորումներ՝ բաղկացած ազդանշանների էլեկտրական գեներատորներից՝ միակցված հաղորդիչներով եւ մարտկոցով, որոնք համատեղ կատարում են ջրային կենսաբանական պաշարների արդյունահանման (որսի) գործառույթ՝ էլեկտրական հոսանքի միջոցով</w:t>
            </w:r>
          </w:p>
        </w:tc>
        <w:tc>
          <w:tcPr>
            <w:tcW w:w="2574" w:type="dxa"/>
            <w:shd w:val="clear" w:color="auto" w:fill="FFFFFF"/>
          </w:tcPr>
          <w:p w:rsidR="00B345F4" w:rsidRPr="000E4CF8" w:rsidRDefault="00B345F4" w:rsidP="00AF6657">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8543 20 000 0-ից</w:t>
            </w:r>
          </w:p>
        </w:tc>
      </w:tr>
    </w:tbl>
    <w:p w:rsidR="00B345F4" w:rsidRPr="000E4CF8" w:rsidRDefault="00B345F4" w:rsidP="008B0CB3">
      <w:pPr>
        <w:spacing w:after="160" w:line="360" w:lineRule="auto"/>
        <w:rPr>
          <w:rFonts w:ascii="GHEA Grapalat" w:hAnsi="GHEA Grapalat"/>
        </w:rPr>
      </w:pPr>
    </w:p>
    <w:tbl>
      <w:tblPr>
        <w:tblStyle w:val="TableGrid"/>
        <w:tblW w:w="13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10605"/>
      </w:tblGrid>
      <w:tr w:rsidR="00B345F4" w:rsidRPr="000E4CF8" w:rsidTr="00D30D9A">
        <w:tc>
          <w:tcPr>
            <w:tcW w:w="3227" w:type="dxa"/>
          </w:tcPr>
          <w:p w:rsidR="00B345F4" w:rsidRPr="000E4CF8" w:rsidRDefault="00B345F4" w:rsidP="008B0CB3">
            <w:pPr>
              <w:spacing w:after="160" w:line="360" w:lineRule="auto"/>
              <w:rPr>
                <w:rFonts w:ascii="GHEA Grapalat" w:hAnsi="GHEA Grapalat"/>
              </w:rPr>
            </w:pPr>
            <w:r w:rsidRPr="000E4CF8">
              <w:rPr>
                <w:rFonts w:ascii="GHEA Grapalat" w:hAnsi="GHEA Grapalat"/>
              </w:rPr>
              <w:t>Բաժնի ծանոթագրություն</w:t>
            </w:r>
            <w:r w:rsidR="00D30D9A" w:rsidRPr="000E4CF8">
              <w:rPr>
                <w:rFonts w:ascii="GHEA Grapalat" w:hAnsi="GHEA Grapalat"/>
              </w:rPr>
              <w:t>՝</w:t>
            </w:r>
          </w:p>
        </w:tc>
        <w:tc>
          <w:tcPr>
            <w:tcW w:w="10605" w:type="dxa"/>
          </w:tcPr>
          <w:p w:rsidR="00B345F4" w:rsidRPr="000E4CF8" w:rsidRDefault="00B345F4" w:rsidP="008B0CB3">
            <w:pPr>
              <w:spacing w:after="160" w:line="360" w:lineRule="auto"/>
              <w:rPr>
                <w:rFonts w:ascii="GHEA Grapalat" w:hAnsi="GHEA Grapalat"/>
              </w:rPr>
            </w:pPr>
            <w:r w:rsidRPr="000E4CF8">
              <w:rPr>
                <w:rFonts w:ascii="GHEA Grapalat" w:hAnsi="GHEA Grapalat"/>
              </w:rPr>
              <w:t>Սույն ցանկի նպատակներով անհրաժեշտ է առաջնորդվել ինչպես ՄՄ ԱՏԳ ԱԱ ծածկագրով, այնպես էլ ապրանքի անվանմամբ:</w:t>
            </w:r>
          </w:p>
        </w:tc>
      </w:tr>
    </w:tbl>
    <w:p w:rsidR="00B345F4" w:rsidRPr="000E4CF8" w:rsidRDefault="00B345F4" w:rsidP="008B0CB3">
      <w:pPr>
        <w:spacing w:after="160" w:line="360" w:lineRule="auto"/>
        <w:rPr>
          <w:rFonts w:ascii="GHEA Grapalat" w:hAnsi="GHEA Grapalat"/>
        </w:rPr>
      </w:pPr>
    </w:p>
    <w:p w:rsidR="00B345F4" w:rsidRPr="000E4CF8" w:rsidRDefault="00B345F4" w:rsidP="008B0CB3">
      <w:pPr>
        <w:pStyle w:val="Heading20"/>
        <w:keepNext/>
        <w:keepLines/>
        <w:shd w:val="clear" w:color="auto" w:fill="auto"/>
        <w:spacing w:before="0" w:after="160" w:line="360" w:lineRule="auto"/>
        <w:ind w:left="1134" w:right="1094"/>
        <w:rPr>
          <w:rFonts w:ascii="GHEA Grapalat" w:hAnsi="GHEA Grapalat"/>
          <w:sz w:val="24"/>
          <w:szCs w:val="24"/>
        </w:rPr>
      </w:pPr>
      <w:bookmarkStart w:id="6" w:name="bookmark6"/>
      <w:r w:rsidRPr="000E4CF8">
        <w:rPr>
          <w:rFonts w:ascii="GHEA Grapalat" w:hAnsi="GHEA Grapalat"/>
          <w:sz w:val="24"/>
          <w:szCs w:val="24"/>
        </w:rPr>
        <w:lastRenderedPageBreak/>
        <w:t>1.8.</w:t>
      </w:r>
      <w:r w:rsidR="00294169" w:rsidRPr="000E4CF8">
        <w:rPr>
          <w:rFonts w:ascii="GHEA Grapalat" w:hAnsi="GHEA Grapalat"/>
          <w:sz w:val="24"/>
          <w:szCs w:val="24"/>
        </w:rPr>
        <w:t xml:space="preserve"> </w:t>
      </w:r>
      <w:r w:rsidRPr="000E4CF8">
        <w:rPr>
          <w:rFonts w:ascii="GHEA Grapalat" w:hAnsi="GHEA Grapalat"/>
          <w:sz w:val="24"/>
          <w:szCs w:val="24"/>
        </w:rPr>
        <w:t xml:space="preserve">Գրենլանդական փոկից եվ գրենլանդական փոկի ձագերից արտադրատեսակներ, որոնց ներմուծումն մաքսային միության մաքսային տարածք արգելված է </w:t>
      </w:r>
      <w:bookmarkEnd w:id="6"/>
    </w:p>
    <w:p w:rsidR="00744FD4" w:rsidRPr="000E4CF8" w:rsidRDefault="00744FD4" w:rsidP="008B0CB3">
      <w:pPr>
        <w:pStyle w:val="Heading20"/>
        <w:keepNext/>
        <w:keepLines/>
        <w:shd w:val="clear" w:color="auto" w:fill="auto"/>
        <w:spacing w:before="0" w:after="160" w:line="360" w:lineRule="auto"/>
        <w:rPr>
          <w:rFonts w:ascii="GHEA Grapalat" w:hAnsi="GHEA Grapalat"/>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891"/>
        <w:gridCol w:w="2563"/>
      </w:tblGrid>
      <w:tr w:rsidR="00B345F4" w:rsidRPr="000E4CF8" w:rsidTr="005411A0">
        <w:trPr>
          <w:tblHeader/>
          <w:jc w:val="center"/>
        </w:trPr>
        <w:tc>
          <w:tcPr>
            <w:tcW w:w="11891" w:type="dxa"/>
            <w:tcBorders>
              <w:top w:val="single" w:sz="4" w:space="0" w:color="auto"/>
              <w:left w:val="single" w:sz="4" w:space="0" w:color="auto"/>
            </w:tcBorders>
            <w:shd w:val="clear" w:color="auto" w:fill="FFFFFF"/>
            <w:vAlign w:val="center"/>
          </w:tcPr>
          <w:p w:rsidR="00B345F4" w:rsidRPr="000E4CF8" w:rsidRDefault="00B345F4" w:rsidP="00FA145D">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Ապրանքի անվանումը</w:t>
            </w:r>
          </w:p>
        </w:tc>
        <w:tc>
          <w:tcPr>
            <w:tcW w:w="2563" w:type="dxa"/>
            <w:tcBorders>
              <w:top w:val="single" w:sz="4" w:space="0" w:color="auto"/>
              <w:left w:val="single" w:sz="4" w:space="0" w:color="auto"/>
              <w:right w:val="single" w:sz="4" w:space="0" w:color="auto"/>
            </w:tcBorders>
            <w:shd w:val="clear" w:color="auto" w:fill="FFFFFF"/>
            <w:vAlign w:val="center"/>
          </w:tcPr>
          <w:p w:rsidR="00B345F4" w:rsidRPr="000E4CF8" w:rsidRDefault="00B345F4" w:rsidP="00FA145D">
            <w:pPr>
              <w:pStyle w:val="Bodytext20"/>
              <w:shd w:val="clear" w:color="auto" w:fill="auto"/>
              <w:spacing w:after="120" w:line="240" w:lineRule="auto"/>
              <w:ind w:left="93" w:firstLine="0"/>
              <w:jc w:val="center"/>
              <w:rPr>
                <w:rFonts w:ascii="GHEA Grapalat" w:hAnsi="GHEA Grapalat"/>
                <w:sz w:val="24"/>
                <w:szCs w:val="24"/>
              </w:rPr>
            </w:pPr>
            <w:r w:rsidRPr="000E4CF8">
              <w:rPr>
                <w:rFonts w:ascii="GHEA Grapalat" w:hAnsi="GHEA Grapalat"/>
                <w:sz w:val="24"/>
                <w:szCs w:val="24"/>
              </w:rPr>
              <w:t>ԵԱՏՄ ԱՏԳ ԱԱ ծածկագիր</w:t>
            </w:r>
          </w:p>
        </w:tc>
      </w:tr>
      <w:tr w:rsidR="00B345F4" w:rsidRPr="000E4CF8" w:rsidTr="00063F3A">
        <w:trPr>
          <w:jc w:val="center"/>
        </w:trPr>
        <w:tc>
          <w:tcPr>
            <w:tcW w:w="11891" w:type="dxa"/>
            <w:tcBorders>
              <w:top w:val="single" w:sz="4" w:space="0" w:color="auto"/>
            </w:tcBorders>
            <w:shd w:val="clear" w:color="auto" w:fill="FFFFFF"/>
            <w:vAlign w:val="center"/>
          </w:tcPr>
          <w:p w:rsidR="00B345F4" w:rsidRPr="000E4CF8" w:rsidRDefault="00B345F4" w:rsidP="00FA145D">
            <w:pPr>
              <w:pStyle w:val="Bodytext20"/>
              <w:shd w:val="clear" w:color="auto" w:fill="auto"/>
              <w:spacing w:after="120" w:line="240" w:lineRule="auto"/>
              <w:ind w:left="127" w:right="153" w:firstLine="0"/>
              <w:rPr>
                <w:rFonts w:ascii="GHEA Grapalat" w:hAnsi="GHEA Grapalat"/>
                <w:sz w:val="24"/>
                <w:szCs w:val="24"/>
              </w:rPr>
            </w:pPr>
            <w:r w:rsidRPr="000E4CF8">
              <w:rPr>
                <w:rFonts w:ascii="GHEA Grapalat" w:hAnsi="GHEA Grapalat"/>
                <w:sz w:val="24"/>
                <w:szCs w:val="24"/>
              </w:rPr>
              <w:t xml:space="preserve">1. Մուշտակամորթ հումք, գրենլանդական փոկի եւ գրենլանդական փոկի ձագերի մորթիներ, ամբողջական, առանց գլխի, պոչի կամ թաթերի կամ դրանց հետ միասին, գլուխները, թաթերը եւ այլ մասեր կամ կտորտանքը, որոնք պիտանի են մորթեղեն արտադրատեսակների պատրաստման համար </w:t>
            </w:r>
            <w:r w:rsidRPr="000E4CF8">
              <w:rPr>
                <w:rStyle w:val="FootnoteReference"/>
                <w:rFonts w:ascii="GHEA Grapalat" w:hAnsi="GHEA Grapalat"/>
                <w:sz w:val="24"/>
                <w:szCs w:val="24"/>
              </w:rPr>
              <w:footnoteReference w:id="2"/>
            </w:r>
          </w:p>
        </w:tc>
        <w:tc>
          <w:tcPr>
            <w:tcW w:w="2563" w:type="dxa"/>
            <w:tcBorders>
              <w:top w:val="single" w:sz="4" w:space="0" w:color="auto"/>
            </w:tcBorders>
            <w:shd w:val="clear" w:color="auto" w:fill="FFFFFF"/>
            <w:vAlign w:val="center"/>
          </w:tcPr>
          <w:p w:rsidR="00B345F4" w:rsidRPr="000E4CF8" w:rsidRDefault="00B345F4" w:rsidP="00FA145D">
            <w:pPr>
              <w:pStyle w:val="Bodytext20"/>
              <w:shd w:val="clear" w:color="auto" w:fill="auto"/>
              <w:spacing w:after="120" w:line="240" w:lineRule="auto"/>
              <w:ind w:left="93" w:firstLine="0"/>
              <w:jc w:val="both"/>
              <w:rPr>
                <w:rFonts w:ascii="GHEA Grapalat" w:hAnsi="GHEA Grapalat"/>
                <w:sz w:val="24"/>
                <w:szCs w:val="24"/>
              </w:rPr>
            </w:pPr>
            <w:r w:rsidRPr="000E4CF8">
              <w:rPr>
                <w:rFonts w:ascii="GHEA Grapalat" w:hAnsi="GHEA Grapalat"/>
                <w:sz w:val="24"/>
                <w:szCs w:val="24"/>
              </w:rPr>
              <w:t>4301 80 709 5-ից</w:t>
            </w:r>
          </w:p>
          <w:p w:rsidR="00B345F4" w:rsidRPr="000E4CF8" w:rsidRDefault="00B345F4" w:rsidP="00FA145D">
            <w:pPr>
              <w:pStyle w:val="Bodytext20"/>
              <w:shd w:val="clear" w:color="auto" w:fill="auto"/>
              <w:spacing w:after="120" w:line="240" w:lineRule="auto"/>
              <w:ind w:left="93" w:firstLine="0"/>
              <w:jc w:val="both"/>
              <w:rPr>
                <w:rFonts w:ascii="GHEA Grapalat" w:hAnsi="GHEA Grapalat"/>
                <w:sz w:val="24"/>
                <w:szCs w:val="24"/>
              </w:rPr>
            </w:pPr>
            <w:r w:rsidRPr="000E4CF8">
              <w:rPr>
                <w:rFonts w:ascii="GHEA Grapalat" w:hAnsi="GHEA Grapalat"/>
                <w:sz w:val="24"/>
                <w:szCs w:val="24"/>
              </w:rPr>
              <w:t>4301 80 709 7-ից</w:t>
            </w:r>
          </w:p>
          <w:p w:rsidR="00B345F4" w:rsidRPr="000E4CF8" w:rsidRDefault="00B345F4" w:rsidP="00FA145D">
            <w:pPr>
              <w:pStyle w:val="Bodytext20"/>
              <w:shd w:val="clear" w:color="auto" w:fill="auto"/>
              <w:spacing w:after="120" w:line="240" w:lineRule="auto"/>
              <w:ind w:left="93" w:firstLine="0"/>
              <w:jc w:val="both"/>
              <w:rPr>
                <w:rFonts w:ascii="GHEA Grapalat" w:hAnsi="GHEA Grapalat"/>
                <w:sz w:val="24"/>
                <w:szCs w:val="24"/>
              </w:rPr>
            </w:pPr>
            <w:r w:rsidRPr="000E4CF8">
              <w:rPr>
                <w:rFonts w:ascii="GHEA Grapalat" w:hAnsi="GHEA Grapalat"/>
                <w:sz w:val="24"/>
                <w:szCs w:val="24"/>
              </w:rPr>
              <w:t>4301 90 009 0-ից</w:t>
            </w:r>
          </w:p>
        </w:tc>
      </w:tr>
      <w:tr w:rsidR="00B345F4" w:rsidRPr="000E4CF8" w:rsidTr="00063F3A">
        <w:trPr>
          <w:jc w:val="center"/>
        </w:trPr>
        <w:tc>
          <w:tcPr>
            <w:tcW w:w="11891" w:type="dxa"/>
            <w:shd w:val="clear" w:color="auto" w:fill="FFFFFF"/>
            <w:vAlign w:val="center"/>
          </w:tcPr>
          <w:p w:rsidR="00B345F4" w:rsidRPr="000E4CF8" w:rsidRDefault="00B345F4" w:rsidP="00FA145D">
            <w:pPr>
              <w:pStyle w:val="Bodytext20"/>
              <w:shd w:val="clear" w:color="auto" w:fill="auto"/>
              <w:spacing w:after="120" w:line="240" w:lineRule="auto"/>
              <w:ind w:left="127" w:right="153" w:firstLine="0"/>
              <w:rPr>
                <w:rFonts w:ascii="GHEA Grapalat" w:hAnsi="GHEA Grapalat"/>
                <w:sz w:val="24"/>
                <w:szCs w:val="24"/>
              </w:rPr>
            </w:pPr>
            <w:r w:rsidRPr="000E4CF8">
              <w:rPr>
                <w:rFonts w:ascii="GHEA Grapalat" w:hAnsi="GHEA Grapalat"/>
                <w:sz w:val="24"/>
                <w:szCs w:val="24"/>
              </w:rPr>
              <w:t xml:space="preserve">2. Գրենլանդական փոկի եւ գրենլանդական փոկի ձագերի դաբաղած կամ մշակված մորթիներ, ամբողջական, առանց գլխի, պոչի կամ թաթերի կամ դրանց հետ միասին, գլուխները, թաթերը եւ այլ մասերը կամ գրենլանդական փոկի եւ գրենլանդական փոկի ձագերի կտորտանքը, չհավաքված </w:t>
            </w:r>
          </w:p>
        </w:tc>
        <w:tc>
          <w:tcPr>
            <w:tcW w:w="2563" w:type="dxa"/>
            <w:shd w:val="clear" w:color="auto" w:fill="FFFFFF"/>
            <w:vAlign w:val="center"/>
          </w:tcPr>
          <w:p w:rsidR="00B345F4" w:rsidRPr="000E4CF8" w:rsidRDefault="00B345F4" w:rsidP="00FA145D">
            <w:pPr>
              <w:pStyle w:val="Bodytext20"/>
              <w:shd w:val="clear" w:color="auto" w:fill="auto"/>
              <w:spacing w:after="120" w:line="240" w:lineRule="auto"/>
              <w:ind w:left="93" w:firstLine="0"/>
              <w:jc w:val="both"/>
              <w:rPr>
                <w:rFonts w:ascii="GHEA Grapalat" w:hAnsi="GHEA Grapalat"/>
                <w:sz w:val="24"/>
                <w:szCs w:val="24"/>
              </w:rPr>
            </w:pPr>
            <w:r w:rsidRPr="000E4CF8">
              <w:rPr>
                <w:rFonts w:ascii="GHEA Grapalat" w:hAnsi="GHEA Grapalat"/>
                <w:sz w:val="24"/>
                <w:szCs w:val="24"/>
              </w:rPr>
              <w:t>4302 19 410 0-ից</w:t>
            </w:r>
          </w:p>
          <w:p w:rsidR="00B345F4" w:rsidRPr="000E4CF8" w:rsidRDefault="00B345F4" w:rsidP="00FA145D">
            <w:pPr>
              <w:pStyle w:val="Bodytext20"/>
              <w:shd w:val="clear" w:color="auto" w:fill="auto"/>
              <w:spacing w:after="120" w:line="240" w:lineRule="auto"/>
              <w:ind w:left="93" w:firstLine="0"/>
              <w:jc w:val="both"/>
              <w:rPr>
                <w:rFonts w:ascii="GHEA Grapalat" w:hAnsi="GHEA Grapalat"/>
                <w:sz w:val="24"/>
                <w:szCs w:val="24"/>
              </w:rPr>
            </w:pPr>
            <w:r w:rsidRPr="000E4CF8">
              <w:rPr>
                <w:rFonts w:ascii="GHEA Grapalat" w:hAnsi="GHEA Grapalat"/>
                <w:sz w:val="24"/>
                <w:szCs w:val="24"/>
              </w:rPr>
              <w:t>4302 19 499 0-ից</w:t>
            </w:r>
          </w:p>
          <w:p w:rsidR="00B345F4" w:rsidRPr="000E4CF8" w:rsidRDefault="00B345F4" w:rsidP="00FA145D">
            <w:pPr>
              <w:pStyle w:val="Bodytext20"/>
              <w:shd w:val="clear" w:color="auto" w:fill="auto"/>
              <w:spacing w:after="120" w:line="240" w:lineRule="auto"/>
              <w:ind w:left="93" w:firstLine="0"/>
              <w:jc w:val="both"/>
              <w:rPr>
                <w:rFonts w:ascii="GHEA Grapalat" w:hAnsi="GHEA Grapalat"/>
                <w:sz w:val="24"/>
                <w:szCs w:val="24"/>
              </w:rPr>
            </w:pPr>
            <w:r w:rsidRPr="000E4CF8">
              <w:rPr>
                <w:rFonts w:ascii="GHEA Grapalat" w:hAnsi="GHEA Grapalat"/>
                <w:sz w:val="24"/>
                <w:szCs w:val="24"/>
              </w:rPr>
              <w:t>4302 20 009 0-ից</w:t>
            </w:r>
          </w:p>
        </w:tc>
      </w:tr>
      <w:tr w:rsidR="00B345F4" w:rsidRPr="000E4CF8" w:rsidTr="00063F3A">
        <w:trPr>
          <w:jc w:val="center"/>
        </w:trPr>
        <w:tc>
          <w:tcPr>
            <w:tcW w:w="11891" w:type="dxa"/>
            <w:shd w:val="clear" w:color="auto" w:fill="FFFFFF"/>
          </w:tcPr>
          <w:p w:rsidR="00B345F4" w:rsidRPr="000E4CF8" w:rsidRDefault="00B345F4" w:rsidP="00FA145D">
            <w:pPr>
              <w:pStyle w:val="Bodytext20"/>
              <w:shd w:val="clear" w:color="auto" w:fill="auto"/>
              <w:spacing w:after="120" w:line="240" w:lineRule="auto"/>
              <w:ind w:left="127" w:right="153" w:firstLine="0"/>
              <w:rPr>
                <w:rFonts w:ascii="GHEA Grapalat" w:hAnsi="GHEA Grapalat"/>
                <w:sz w:val="24"/>
                <w:szCs w:val="24"/>
              </w:rPr>
            </w:pPr>
            <w:r w:rsidRPr="000E4CF8">
              <w:rPr>
                <w:rFonts w:ascii="GHEA Grapalat" w:hAnsi="GHEA Grapalat"/>
                <w:sz w:val="24"/>
                <w:szCs w:val="24"/>
              </w:rPr>
              <w:t xml:space="preserve">3. Գրենլանդական փոկի եւ գրենլանդական փոկի ձագերի դաբաղած կամ մշակված մորթիներ, ամբողջական եւ դրանց մասերը կամ կտորտանքը, հավաքված </w:t>
            </w:r>
          </w:p>
        </w:tc>
        <w:tc>
          <w:tcPr>
            <w:tcW w:w="2563" w:type="dxa"/>
            <w:shd w:val="clear" w:color="auto" w:fill="FFFFFF"/>
            <w:vAlign w:val="center"/>
          </w:tcPr>
          <w:p w:rsidR="00B345F4" w:rsidRPr="000E4CF8" w:rsidRDefault="00B345F4" w:rsidP="00FA145D">
            <w:pPr>
              <w:pStyle w:val="Bodytext20"/>
              <w:shd w:val="clear" w:color="auto" w:fill="auto"/>
              <w:spacing w:after="120" w:line="240" w:lineRule="auto"/>
              <w:ind w:left="93" w:firstLine="0"/>
              <w:jc w:val="both"/>
              <w:rPr>
                <w:rFonts w:ascii="GHEA Grapalat" w:hAnsi="GHEA Grapalat"/>
                <w:sz w:val="24"/>
                <w:szCs w:val="24"/>
              </w:rPr>
            </w:pPr>
            <w:r w:rsidRPr="000E4CF8">
              <w:rPr>
                <w:rFonts w:ascii="GHEA Grapalat" w:hAnsi="GHEA Grapalat"/>
                <w:sz w:val="24"/>
                <w:szCs w:val="24"/>
              </w:rPr>
              <w:t>4302 30 100 0-ից</w:t>
            </w:r>
          </w:p>
          <w:p w:rsidR="00B345F4" w:rsidRPr="000E4CF8" w:rsidRDefault="00B345F4" w:rsidP="00FA145D">
            <w:pPr>
              <w:pStyle w:val="Bodytext20"/>
              <w:shd w:val="clear" w:color="auto" w:fill="auto"/>
              <w:spacing w:after="120" w:line="240" w:lineRule="auto"/>
              <w:ind w:left="93" w:firstLine="0"/>
              <w:jc w:val="both"/>
              <w:rPr>
                <w:rFonts w:ascii="GHEA Grapalat" w:hAnsi="GHEA Grapalat"/>
                <w:sz w:val="24"/>
                <w:szCs w:val="24"/>
              </w:rPr>
            </w:pPr>
            <w:r w:rsidRPr="000E4CF8">
              <w:rPr>
                <w:rFonts w:ascii="GHEA Grapalat" w:hAnsi="GHEA Grapalat"/>
                <w:sz w:val="24"/>
                <w:szCs w:val="24"/>
              </w:rPr>
              <w:t>4302 30 510 0-ից</w:t>
            </w:r>
          </w:p>
          <w:p w:rsidR="00B345F4" w:rsidRPr="000E4CF8" w:rsidRDefault="00B345F4" w:rsidP="00FA145D">
            <w:pPr>
              <w:pStyle w:val="Bodytext20"/>
              <w:shd w:val="clear" w:color="auto" w:fill="auto"/>
              <w:spacing w:after="120" w:line="240" w:lineRule="auto"/>
              <w:ind w:left="93" w:firstLine="0"/>
              <w:jc w:val="both"/>
              <w:rPr>
                <w:rFonts w:ascii="GHEA Grapalat" w:hAnsi="GHEA Grapalat"/>
                <w:sz w:val="24"/>
                <w:szCs w:val="24"/>
              </w:rPr>
            </w:pPr>
            <w:r w:rsidRPr="000E4CF8">
              <w:rPr>
                <w:rFonts w:ascii="GHEA Grapalat" w:hAnsi="GHEA Grapalat"/>
                <w:sz w:val="24"/>
                <w:szCs w:val="24"/>
              </w:rPr>
              <w:t>4302 30 559 0-ից</w:t>
            </w:r>
          </w:p>
        </w:tc>
      </w:tr>
      <w:tr w:rsidR="00B345F4" w:rsidRPr="000E4CF8" w:rsidTr="00063F3A">
        <w:trPr>
          <w:jc w:val="center"/>
        </w:trPr>
        <w:tc>
          <w:tcPr>
            <w:tcW w:w="11891" w:type="dxa"/>
            <w:shd w:val="clear" w:color="auto" w:fill="FFFFFF"/>
            <w:vAlign w:val="center"/>
          </w:tcPr>
          <w:p w:rsidR="00B345F4" w:rsidRPr="000E4CF8" w:rsidRDefault="00B345F4" w:rsidP="00FA145D">
            <w:pPr>
              <w:pStyle w:val="Bodytext20"/>
              <w:shd w:val="clear" w:color="auto" w:fill="auto"/>
              <w:spacing w:after="120" w:line="240" w:lineRule="auto"/>
              <w:ind w:left="127" w:right="153" w:firstLine="0"/>
              <w:rPr>
                <w:rFonts w:ascii="GHEA Grapalat" w:hAnsi="GHEA Grapalat"/>
                <w:sz w:val="24"/>
                <w:szCs w:val="24"/>
              </w:rPr>
            </w:pPr>
            <w:r w:rsidRPr="000E4CF8">
              <w:rPr>
                <w:rFonts w:ascii="GHEA Grapalat" w:hAnsi="GHEA Grapalat"/>
                <w:sz w:val="24"/>
                <w:szCs w:val="24"/>
              </w:rPr>
              <w:lastRenderedPageBreak/>
              <w:t>4. Հագուստի առարկաներ եւ հագուստի պարագաներ՝ գրենլանդական փոկերի ձագերի մորթիներից</w:t>
            </w:r>
          </w:p>
        </w:tc>
        <w:tc>
          <w:tcPr>
            <w:tcW w:w="2563" w:type="dxa"/>
            <w:shd w:val="clear" w:color="auto" w:fill="FFFFFF"/>
            <w:vAlign w:val="center"/>
          </w:tcPr>
          <w:p w:rsidR="00B345F4" w:rsidRPr="000E4CF8" w:rsidRDefault="00B345F4" w:rsidP="00FA145D">
            <w:pPr>
              <w:pStyle w:val="Bodytext20"/>
              <w:shd w:val="clear" w:color="auto" w:fill="auto"/>
              <w:spacing w:after="120" w:line="240" w:lineRule="auto"/>
              <w:ind w:left="93" w:firstLine="0"/>
              <w:rPr>
                <w:rFonts w:ascii="GHEA Grapalat" w:hAnsi="GHEA Grapalat"/>
                <w:sz w:val="24"/>
                <w:szCs w:val="24"/>
              </w:rPr>
            </w:pPr>
            <w:r w:rsidRPr="000E4CF8">
              <w:rPr>
                <w:rFonts w:ascii="GHEA Grapalat" w:hAnsi="GHEA Grapalat"/>
                <w:sz w:val="24"/>
                <w:szCs w:val="24"/>
              </w:rPr>
              <w:t>4303 10 101 0-ից</w:t>
            </w:r>
          </w:p>
          <w:p w:rsidR="00B345F4" w:rsidRPr="000E4CF8" w:rsidRDefault="00B345F4" w:rsidP="00FA145D">
            <w:pPr>
              <w:pStyle w:val="Bodytext20"/>
              <w:shd w:val="clear" w:color="auto" w:fill="auto"/>
              <w:spacing w:after="120" w:line="240" w:lineRule="auto"/>
              <w:ind w:left="93" w:firstLine="0"/>
              <w:rPr>
                <w:rFonts w:ascii="GHEA Grapalat" w:hAnsi="GHEA Grapalat"/>
                <w:sz w:val="24"/>
                <w:szCs w:val="24"/>
              </w:rPr>
            </w:pPr>
            <w:r w:rsidRPr="000E4CF8">
              <w:rPr>
                <w:rFonts w:ascii="GHEA Grapalat" w:hAnsi="GHEA Grapalat"/>
                <w:sz w:val="24"/>
                <w:szCs w:val="24"/>
              </w:rPr>
              <w:t>4303 10 109 0-ից</w:t>
            </w:r>
          </w:p>
        </w:tc>
      </w:tr>
      <w:tr w:rsidR="00B345F4" w:rsidRPr="000E4CF8" w:rsidTr="00063F3A">
        <w:trPr>
          <w:jc w:val="center"/>
        </w:trPr>
        <w:tc>
          <w:tcPr>
            <w:tcW w:w="11891" w:type="dxa"/>
            <w:shd w:val="clear" w:color="auto" w:fill="FFFFFF"/>
            <w:vAlign w:val="center"/>
          </w:tcPr>
          <w:p w:rsidR="00B345F4" w:rsidRPr="000E4CF8" w:rsidRDefault="00B345F4" w:rsidP="00FA145D">
            <w:pPr>
              <w:pStyle w:val="Bodytext20"/>
              <w:shd w:val="clear" w:color="auto" w:fill="auto"/>
              <w:spacing w:after="120" w:line="240" w:lineRule="auto"/>
              <w:ind w:left="127" w:right="153" w:firstLine="0"/>
              <w:rPr>
                <w:rFonts w:ascii="GHEA Grapalat" w:hAnsi="GHEA Grapalat"/>
                <w:sz w:val="24"/>
                <w:szCs w:val="24"/>
              </w:rPr>
            </w:pPr>
            <w:r w:rsidRPr="000E4CF8">
              <w:rPr>
                <w:rFonts w:ascii="GHEA Grapalat" w:hAnsi="GHEA Grapalat"/>
                <w:sz w:val="24"/>
                <w:szCs w:val="24"/>
              </w:rPr>
              <w:t xml:space="preserve">5. Հագուստի առարկաներ եւ հագուստի պարագաներ՝ գրենլանդական փոկի կամ գրենլանդական փոկի տարբեր տարիքի ձագերի մորթիներից </w:t>
            </w:r>
          </w:p>
        </w:tc>
        <w:tc>
          <w:tcPr>
            <w:tcW w:w="2563" w:type="dxa"/>
            <w:shd w:val="clear" w:color="auto" w:fill="FFFFFF"/>
            <w:vAlign w:val="center"/>
          </w:tcPr>
          <w:p w:rsidR="00B345F4" w:rsidRPr="000E4CF8" w:rsidRDefault="00B345F4" w:rsidP="00FA145D">
            <w:pPr>
              <w:pStyle w:val="Bodytext20"/>
              <w:shd w:val="clear" w:color="auto" w:fill="auto"/>
              <w:spacing w:after="120" w:line="240" w:lineRule="auto"/>
              <w:ind w:left="93" w:firstLine="0"/>
              <w:rPr>
                <w:rFonts w:ascii="GHEA Grapalat" w:hAnsi="GHEA Grapalat"/>
                <w:sz w:val="24"/>
                <w:szCs w:val="24"/>
              </w:rPr>
            </w:pPr>
            <w:r w:rsidRPr="000E4CF8">
              <w:rPr>
                <w:rFonts w:ascii="GHEA Grapalat" w:hAnsi="GHEA Grapalat"/>
                <w:sz w:val="24"/>
                <w:szCs w:val="24"/>
              </w:rPr>
              <w:t>4303 10 908 0-ից</w:t>
            </w:r>
          </w:p>
          <w:p w:rsidR="00B345F4" w:rsidRPr="000E4CF8" w:rsidRDefault="00B345F4" w:rsidP="00FA145D">
            <w:pPr>
              <w:pStyle w:val="Bodytext20"/>
              <w:shd w:val="clear" w:color="auto" w:fill="auto"/>
              <w:spacing w:after="120" w:line="240" w:lineRule="auto"/>
              <w:ind w:left="93" w:firstLine="0"/>
              <w:rPr>
                <w:rFonts w:ascii="GHEA Grapalat" w:hAnsi="GHEA Grapalat"/>
                <w:sz w:val="24"/>
                <w:szCs w:val="24"/>
              </w:rPr>
            </w:pPr>
            <w:r w:rsidRPr="000E4CF8">
              <w:rPr>
                <w:rFonts w:ascii="GHEA Grapalat" w:hAnsi="GHEA Grapalat"/>
                <w:sz w:val="24"/>
                <w:szCs w:val="24"/>
              </w:rPr>
              <w:t>4303 10 909 0-ից</w:t>
            </w:r>
          </w:p>
        </w:tc>
      </w:tr>
      <w:tr w:rsidR="00B345F4" w:rsidRPr="000E4CF8" w:rsidTr="00063F3A">
        <w:trPr>
          <w:jc w:val="center"/>
        </w:trPr>
        <w:tc>
          <w:tcPr>
            <w:tcW w:w="11891" w:type="dxa"/>
            <w:shd w:val="clear" w:color="auto" w:fill="FFFFFF"/>
            <w:vAlign w:val="bottom"/>
          </w:tcPr>
          <w:p w:rsidR="00B345F4" w:rsidRPr="000E4CF8" w:rsidRDefault="00B345F4" w:rsidP="00FA145D">
            <w:pPr>
              <w:pStyle w:val="Bodytext20"/>
              <w:shd w:val="clear" w:color="auto" w:fill="auto"/>
              <w:spacing w:after="120" w:line="240" w:lineRule="auto"/>
              <w:ind w:left="127" w:right="153" w:firstLine="0"/>
              <w:rPr>
                <w:rFonts w:ascii="GHEA Grapalat" w:hAnsi="GHEA Grapalat"/>
                <w:sz w:val="24"/>
                <w:szCs w:val="24"/>
              </w:rPr>
            </w:pPr>
            <w:r w:rsidRPr="000E4CF8">
              <w:rPr>
                <w:rFonts w:ascii="GHEA Grapalat" w:hAnsi="GHEA Grapalat"/>
                <w:sz w:val="24"/>
                <w:szCs w:val="24"/>
              </w:rPr>
              <w:t>6. Գրենլանդական փոկի եւ գրենլանդական փոկի ձագերի մորթիներից պատրաստված այլ գլխարկներ, աստառով կամ առանց աստառի, վերջնամշակված կամ առանց վերջնամշակման</w:t>
            </w:r>
          </w:p>
        </w:tc>
        <w:tc>
          <w:tcPr>
            <w:tcW w:w="2563" w:type="dxa"/>
            <w:shd w:val="clear" w:color="auto" w:fill="FFFFFF"/>
          </w:tcPr>
          <w:p w:rsidR="00B345F4" w:rsidRPr="000E4CF8" w:rsidRDefault="00B345F4" w:rsidP="00FA145D">
            <w:pPr>
              <w:pStyle w:val="Bodytext20"/>
              <w:shd w:val="clear" w:color="auto" w:fill="auto"/>
              <w:spacing w:after="120" w:line="240" w:lineRule="auto"/>
              <w:ind w:left="93" w:firstLine="0"/>
              <w:rPr>
                <w:rFonts w:ascii="GHEA Grapalat" w:hAnsi="GHEA Grapalat"/>
                <w:sz w:val="24"/>
                <w:szCs w:val="24"/>
              </w:rPr>
            </w:pPr>
            <w:r w:rsidRPr="000E4CF8">
              <w:rPr>
                <w:rFonts w:ascii="GHEA Grapalat" w:hAnsi="GHEA Grapalat"/>
                <w:sz w:val="24"/>
                <w:szCs w:val="24"/>
              </w:rPr>
              <w:t>6506 99 908 0-ից</w:t>
            </w:r>
          </w:p>
        </w:tc>
      </w:tr>
    </w:tbl>
    <w:p w:rsidR="00B345F4" w:rsidRPr="000E4CF8" w:rsidRDefault="00B345F4" w:rsidP="008B0CB3">
      <w:pPr>
        <w:spacing w:after="160" w:line="360" w:lineRule="auto"/>
        <w:rPr>
          <w:rFonts w:ascii="GHEA Grapalat" w:hAnsi="GHEA Grapalat"/>
          <w:lang w:val="en-US"/>
        </w:rPr>
      </w:pPr>
    </w:p>
    <w:tbl>
      <w:tblPr>
        <w:tblOverlap w:val="never"/>
        <w:tblW w:w="14180" w:type="dxa"/>
        <w:jc w:val="center"/>
        <w:tblLayout w:type="fixed"/>
        <w:tblCellMar>
          <w:left w:w="10" w:type="dxa"/>
          <w:right w:w="10" w:type="dxa"/>
        </w:tblCellMar>
        <w:tblLook w:val="0000" w:firstRow="0" w:lastRow="0" w:firstColumn="0" w:lastColumn="0" w:noHBand="0" w:noVBand="0"/>
      </w:tblPr>
      <w:tblGrid>
        <w:gridCol w:w="3049"/>
        <w:gridCol w:w="11131"/>
      </w:tblGrid>
      <w:tr w:rsidR="00B345F4" w:rsidRPr="000E4CF8" w:rsidTr="00A676AF">
        <w:trPr>
          <w:jc w:val="center"/>
        </w:trPr>
        <w:tc>
          <w:tcPr>
            <w:tcW w:w="3049" w:type="dxa"/>
            <w:shd w:val="clear" w:color="auto" w:fill="FFFFFF"/>
          </w:tcPr>
          <w:p w:rsidR="00B345F4" w:rsidRPr="000E4CF8" w:rsidRDefault="00B345F4" w:rsidP="008B0CB3">
            <w:pPr>
              <w:pStyle w:val="Bodytext20"/>
              <w:shd w:val="clear" w:color="auto" w:fill="auto"/>
              <w:spacing w:after="160" w:line="360" w:lineRule="auto"/>
              <w:ind w:firstLine="0"/>
              <w:rPr>
                <w:rFonts w:ascii="GHEA Grapalat" w:hAnsi="GHEA Grapalat"/>
                <w:sz w:val="24"/>
                <w:szCs w:val="24"/>
              </w:rPr>
            </w:pPr>
            <w:r w:rsidRPr="000E4CF8">
              <w:rPr>
                <w:rFonts w:ascii="GHEA Grapalat" w:hAnsi="GHEA Grapalat"/>
                <w:sz w:val="24"/>
                <w:szCs w:val="24"/>
              </w:rPr>
              <w:t>Բաժնի ծանոթագրություն</w:t>
            </w:r>
            <w:r w:rsidR="00A676AF" w:rsidRPr="000E4CF8">
              <w:rPr>
                <w:rFonts w:ascii="GHEA Grapalat" w:hAnsi="GHEA Grapalat"/>
                <w:sz w:val="24"/>
                <w:szCs w:val="24"/>
              </w:rPr>
              <w:t>՝</w:t>
            </w:r>
          </w:p>
        </w:tc>
        <w:tc>
          <w:tcPr>
            <w:tcW w:w="11131" w:type="dxa"/>
            <w:shd w:val="clear" w:color="auto" w:fill="FFFFFF"/>
          </w:tcPr>
          <w:p w:rsidR="00B345F4" w:rsidRPr="000E4CF8" w:rsidRDefault="00B345F4" w:rsidP="008B0CB3">
            <w:pPr>
              <w:pStyle w:val="Bodytext20"/>
              <w:shd w:val="clear" w:color="auto" w:fill="auto"/>
              <w:spacing w:after="160" w:line="360" w:lineRule="auto"/>
              <w:ind w:left="172" w:right="200" w:firstLine="0"/>
              <w:jc w:val="both"/>
              <w:rPr>
                <w:rFonts w:ascii="GHEA Grapalat" w:hAnsi="GHEA Grapalat"/>
                <w:sz w:val="24"/>
                <w:szCs w:val="24"/>
              </w:rPr>
            </w:pPr>
            <w:r w:rsidRPr="000E4CF8">
              <w:rPr>
                <w:rFonts w:ascii="GHEA Grapalat" w:hAnsi="GHEA Grapalat"/>
                <w:sz w:val="24"/>
                <w:szCs w:val="24"/>
              </w:rPr>
              <w:t xml:space="preserve">Սույն Ցանկի նպատակներով անհրաժեշտ է առաջնորդվել ինչպես ԵԱՏՄ ԱՏԳ ԱԱ ծածկագրով, այնպես էլ ապրանքի անվանմամբ (ֆիզիկական </w:t>
            </w:r>
            <w:r w:rsidR="00294169" w:rsidRPr="000E4CF8">
              <w:rPr>
                <w:rFonts w:ascii="GHEA Grapalat" w:hAnsi="GHEA Grapalat"/>
                <w:sz w:val="24"/>
                <w:szCs w:val="24"/>
              </w:rPr>
              <w:t>եւ</w:t>
            </w:r>
            <w:r w:rsidRPr="000E4CF8">
              <w:rPr>
                <w:rFonts w:ascii="GHEA Grapalat" w:hAnsi="GHEA Grapalat"/>
                <w:sz w:val="24"/>
                <w:szCs w:val="24"/>
              </w:rPr>
              <w:t xml:space="preserve"> քիմիական բնութագրերով):</w:t>
            </w:r>
          </w:p>
        </w:tc>
      </w:tr>
      <w:tr w:rsidR="00B345F4" w:rsidRPr="000E4CF8" w:rsidTr="00A676AF">
        <w:trPr>
          <w:jc w:val="center"/>
        </w:trPr>
        <w:tc>
          <w:tcPr>
            <w:tcW w:w="3049" w:type="dxa"/>
            <w:shd w:val="clear" w:color="auto" w:fill="FFFFFF"/>
          </w:tcPr>
          <w:p w:rsidR="00B345F4" w:rsidRPr="000E4CF8" w:rsidRDefault="00B345F4" w:rsidP="008B0CB3">
            <w:pPr>
              <w:pStyle w:val="Bodytext20"/>
              <w:shd w:val="clear" w:color="auto" w:fill="auto"/>
              <w:spacing w:after="160" w:line="360" w:lineRule="auto"/>
              <w:ind w:firstLine="0"/>
              <w:rPr>
                <w:rFonts w:ascii="GHEA Grapalat" w:hAnsi="GHEA Grapalat"/>
                <w:sz w:val="24"/>
                <w:szCs w:val="24"/>
              </w:rPr>
            </w:pPr>
            <w:r w:rsidRPr="000E4CF8">
              <w:rPr>
                <w:rFonts w:ascii="GHEA Grapalat" w:hAnsi="GHEA Grapalat"/>
                <w:sz w:val="24"/>
                <w:szCs w:val="24"/>
              </w:rPr>
              <w:t>Ցանկի ծանոթագրություն</w:t>
            </w:r>
            <w:r w:rsidR="00A676AF" w:rsidRPr="000E4CF8">
              <w:rPr>
                <w:rFonts w:ascii="GHEA Grapalat" w:hAnsi="GHEA Grapalat"/>
                <w:sz w:val="24"/>
                <w:szCs w:val="24"/>
              </w:rPr>
              <w:t>՝</w:t>
            </w:r>
            <w:r w:rsidRPr="000E4CF8">
              <w:rPr>
                <w:rFonts w:ascii="GHEA Grapalat" w:hAnsi="GHEA Grapalat"/>
                <w:sz w:val="24"/>
                <w:szCs w:val="24"/>
              </w:rPr>
              <w:t xml:space="preserve"> </w:t>
            </w:r>
          </w:p>
        </w:tc>
        <w:tc>
          <w:tcPr>
            <w:tcW w:w="11131" w:type="dxa"/>
            <w:shd w:val="clear" w:color="auto" w:fill="FFFFFF"/>
            <w:vAlign w:val="bottom"/>
          </w:tcPr>
          <w:p w:rsidR="00B345F4" w:rsidRPr="000E4CF8" w:rsidRDefault="00B345F4" w:rsidP="008B0CB3">
            <w:pPr>
              <w:pStyle w:val="Bodytext20"/>
              <w:shd w:val="clear" w:color="auto" w:fill="auto"/>
              <w:spacing w:after="160" w:line="360" w:lineRule="auto"/>
              <w:ind w:left="172" w:right="200" w:firstLine="0"/>
              <w:jc w:val="both"/>
              <w:rPr>
                <w:rFonts w:ascii="GHEA Grapalat" w:hAnsi="GHEA Grapalat"/>
                <w:sz w:val="24"/>
                <w:szCs w:val="24"/>
              </w:rPr>
            </w:pPr>
            <w:r w:rsidRPr="000E4CF8">
              <w:rPr>
                <w:rFonts w:ascii="GHEA Grapalat" w:hAnsi="GHEA Grapalat"/>
                <w:sz w:val="24"/>
                <w:szCs w:val="24"/>
              </w:rPr>
              <w:t>Սույն ցանկում կիրառման հարմարության համար օգտագործվում է բաժինների համարակալում, որը համապատասխանում է «Երրորդ երկրների առնչությամբ ոչ սակագնային կարգավորման միջոցների մասին» արձանագրությամբ («Եվրասիական տնտեսական միության մասին» 2014 թվականի մայիսի 29-ի պայմանագրի 7-րդ հավելված) նախատեսված՝ այն ապրանքների միասնական ցանկի բաժինների համարակալմանը, որոնց նկատմամբ երրորդ երկրների հետ առ</w:t>
            </w:r>
            <w:r w:rsidR="00294169" w:rsidRPr="000E4CF8">
              <w:rPr>
                <w:rFonts w:ascii="GHEA Grapalat" w:hAnsi="GHEA Grapalat"/>
                <w:sz w:val="24"/>
                <w:szCs w:val="24"/>
              </w:rPr>
              <w:t>եւ</w:t>
            </w:r>
            <w:r w:rsidRPr="000E4CF8">
              <w:rPr>
                <w:rFonts w:ascii="GHEA Grapalat" w:hAnsi="GHEA Grapalat"/>
                <w:sz w:val="24"/>
                <w:szCs w:val="24"/>
              </w:rPr>
              <w:t>տրում կիրառվում են ոչ սակագնային կարգավորման միջոցներ։</w:t>
            </w:r>
          </w:p>
        </w:tc>
      </w:tr>
    </w:tbl>
    <w:p w:rsidR="00B345F4" w:rsidRPr="000E4CF8" w:rsidRDefault="00B345F4" w:rsidP="008B0CB3">
      <w:pPr>
        <w:spacing w:after="160" w:line="360" w:lineRule="auto"/>
        <w:rPr>
          <w:rFonts w:ascii="GHEA Grapalat" w:hAnsi="GHEA Grapalat"/>
        </w:rPr>
      </w:pPr>
    </w:p>
    <w:p w:rsidR="000A758B" w:rsidRPr="000E4CF8" w:rsidRDefault="000A758B" w:rsidP="008B0CB3">
      <w:pPr>
        <w:spacing w:after="160" w:line="360" w:lineRule="auto"/>
        <w:rPr>
          <w:rFonts w:ascii="GHEA Grapalat" w:hAnsi="GHEA Grapalat"/>
        </w:rPr>
        <w:sectPr w:rsidR="000A758B" w:rsidRPr="000E4CF8" w:rsidSect="000A758B">
          <w:headerReference w:type="default" r:id="rId9"/>
          <w:pgSz w:w="15840" w:h="12240" w:orient="landscape"/>
          <w:pgMar w:top="1418" w:right="1418" w:bottom="1418" w:left="1418" w:header="720" w:footer="720" w:gutter="0"/>
          <w:pgNumType w:start="1"/>
          <w:cols w:space="720"/>
          <w:titlePg/>
          <w:docGrid w:linePitch="360"/>
        </w:sectPr>
      </w:pPr>
    </w:p>
    <w:p w:rsidR="00B345F4" w:rsidRPr="000E4CF8" w:rsidRDefault="00B345F4" w:rsidP="008B0CB3">
      <w:pPr>
        <w:pStyle w:val="Headingnumber20"/>
        <w:shd w:val="clear" w:color="auto" w:fill="auto"/>
        <w:spacing w:after="160" w:line="360" w:lineRule="auto"/>
        <w:ind w:left="7938"/>
        <w:rPr>
          <w:rFonts w:ascii="GHEA Grapalat" w:hAnsi="GHEA Grapalat"/>
          <w:sz w:val="24"/>
          <w:szCs w:val="24"/>
        </w:rPr>
      </w:pPr>
      <w:r w:rsidRPr="000E4CF8">
        <w:rPr>
          <w:rFonts w:ascii="GHEA Grapalat" w:hAnsi="GHEA Grapalat"/>
          <w:sz w:val="24"/>
          <w:szCs w:val="24"/>
        </w:rPr>
        <w:lastRenderedPageBreak/>
        <w:t>ՀԱՎԵԼՎԱԾ</w:t>
      </w:r>
      <w:r w:rsidR="00AB48DB" w:rsidRPr="000E4CF8">
        <w:rPr>
          <w:rFonts w:ascii="GHEA Grapalat" w:hAnsi="GHEA Grapalat"/>
          <w:sz w:val="24"/>
          <w:szCs w:val="24"/>
        </w:rPr>
        <w:t xml:space="preserve"> ԹԻՎ</w:t>
      </w:r>
      <w:r w:rsidRPr="000E4CF8">
        <w:rPr>
          <w:rFonts w:ascii="GHEA Grapalat" w:hAnsi="GHEA Grapalat"/>
          <w:sz w:val="24"/>
          <w:szCs w:val="24"/>
        </w:rPr>
        <w:t xml:space="preserve"> 2</w:t>
      </w:r>
    </w:p>
    <w:p w:rsidR="00B345F4" w:rsidRPr="000E4CF8" w:rsidRDefault="00B345F4" w:rsidP="008B0CB3">
      <w:pPr>
        <w:pStyle w:val="Heading20"/>
        <w:keepNext/>
        <w:keepLines/>
        <w:shd w:val="clear" w:color="auto" w:fill="auto"/>
        <w:spacing w:before="0" w:after="160" w:line="360" w:lineRule="auto"/>
        <w:ind w:left="7938"/>
        <w:rPr>
          <w:rFonts w:ascii="GHEA Grapalat" w:hAnsi="GHEA Grapalat"/>
          <w:sz w:val="24"/>
          <w:szCs w:val="24"/>
        </w:rPr>
      </w:pPr>
      <w:bookmarkStart w:id="7" w:name="bookmark7"/>
      <w:r w:rsidRPr="000E4CF8">
        <w:rPr>
          <w:rFonts w:ascii="GHEA Grapalat" w:hAnsi="GHEA Grapalat"/>
          <w:sz w:val="24"/>
          <w:szCs w:val="24"/>
        </w:rPr>
        <w:t>Եվրասիական տնտեսական հանձնաժողովի կոլեգիայի</w:t>
      </w:r>
      <w:r w:rsidR="00744FD4" w:rsidRPr="000E4CF8">
        <w:rPr>
          <w:rFonts w:ascii="GHEA Grapalat" w:hAnsi="GHEA Grapalat"/>
          <w:sz w:val="24"/>
          <w:szCs w:val="24"/>
        </w:rPr>
        <w:t xml:space="preserve"> </w:t>
      </w:r>
      <w:r w:rsidRPr="000E4CF8">
        <w:rPr>
          <w:rFonts w:ascii="GHEA Grapalat" w:hAnsi="GHEA Grapalat"/>
          <w:sz w:val="24"/>
          <w:szCs w:val="24"/>
        </w:rPr>
        <w:t>2015 թվականի</w:t>
      </w:r>
      <w:r w:rsidR="00744FD4" w:rsidRPr="000E4CF8">
        <w:rPr>
          <w:rFonts w:ascii="GHEA Grapalat" w:hAnsi="GHEA Grapalat"/>
          <w:sz w:val="24"/>
          <w:szCs w:val="24"/>
        </w:rPr>
        <w:br/>
      </w:r>
      <w:r w:rsidRPr="000E4CF8">
        <w:rPr>
          <w:rFonts w:ascii="GHEA Grapalat" w:hAnsi="GHEA Grapalat"/>
          <w:sz w:val="24"/>
          <w:szCs w:val="24"/>
        </w:rPr>
        <w:t>ապրիլի 21–ի թիվ 30 որոշման</w:t>
      </w:r>
      <w:bookmarkEnd w:id="7"/>
    </w:p>
    <w:p w:rsidR="00744FD4" w:rsidRPr="000E4CF8" w:rsidRDefault="00744FD4" w:rsidP="008B0CB3">
      <w:pPr>
        <w:pStyle w:val="Heading20"/>
        <w:keepNext/>
        <w:keepLines/>
        <w:shd w:val="clear" w:color="auto" w:fill="auto"/>
        <w:spacing w:before="0" w:after="160" w:line="360" w:lineRule="auto"/>
        <w:ind w:left="7938"/>
        <w:rPr>
          <w:rFonts w:ascii="GHEA Grapalat" w:hAnsi="GHEA Grapalat"/>
          <w:sz w:val="24"/>
          <w:szCs w:val="24"/>
        </w:rPr>
      </w:pPr>
    </w:p>
    <w:p w:rsidR="00B345F4" w:rsidRPr="000E4CF8" w:rsidRDefault="00B345F4" w:rsidP="00FA145D">
      <w:pPr>
        <w:pStyle w:val="Bodytext30"/>
        <w:shd w:val="clear" w:color="auto" w:fill="auto"/>
        <w:spacing w:after="160" w:line="360" w:lineRule="auto"/>
        <w:ind w:right="1238"/>
        <w:rPr>
          <w:rFonts w:ascii="GHEA Grapalat" w:hAnsi="GHEA Grapalat"/>
          <w:b w:val="0"/>
          <w:sz w:val="24"/>
          <w:szCs w:val="24"/>
        </w:rPr>
      </w:pPr>
      <w:r w:rsidRPr="000E4CF8">
        <w:rPr>
          <w:rStyle w:val="Bodytext3Spacing2pt"/>
          <w:rFonts w:ascii="GHEA Grapalat" w:hAnsi="GHEA Grapalat"/>
          <w:b/>
          <w:spacing w:val="0"/>
          <w:sz w:val="24"/>
          <w:szCs w:val="24"/>
        </w:rPr>
        <w:t>ՑԱՆԿ</w:t>
      </w:r>
    </w:p>
    <w:p w:rsidR="00B345F4" w:rsidRPr="000E4CF8" w:rsidRDefault="00B345F4" w:rsidP="00A676AF">
      <w:pPr>
        <w:pStyle w:val="Bodytext30"/>
        <w:shd w:val="clear" w:color="auto" w:fill="auto"/>
        <w:tabs>
          <w:tab w:val="left" w:pos="11624"/>
        </w:tabs>
        <w:spacing w:after="160" w:line="360" w:lineRule="auto"/>
        <w:ind w:left="1134" w:right="1530"/>
        <w:rPr>
          <w:rFonts w:ascii="GHEA Grapalat" w:hAnsi="GHEA Grapalat"/>
          <w:sz w:val="24"/>
          <w:szCs w:val="24"/>
        </w:rPr>
      </w:pPr>
      <w:r w:rsidRPr="000E4CF8">
        <w:rPr>
          <w:rFonts w:ascii="GHEA Grapalat" w:hAnsi="GHEA Grapalat"/>
          <w:sz w:val="24"/>
          <w:szCs w:val="24"/>
        </w:rPr>
        <w:t xml:space="preserve">այն ապրանքների, որոնց նկատմամբ սահմանված է Եվրասիական տնտեսական միության մաքսային տարածք ներմուծելու </w:t>
      </w:r>
      <w:r w:rsidR="00294169" w:rsidRPr="000E4CF8">
        <w:rPr>
          <w:rFonts w:ascii="GHEA Grapalat" w:hAnsi="GHEA Grapalat"/>
          <w:sz w:val="24"/>
          <w:szCs w:val="24"/>
        </w:rPr>
        <w:t>եւ</w:t>
      </w:r>
      <w:r w:rsidRPr="000E4CF8">
        <w:rPr>
          <w:rFonts w:ascii="GHEA Grapalat" w:hAnsi="GHEA Grapalat"/>
          <w:sz w:val="24"/>
          <w:szCs w:val="24"/>
        </w:rPr>
        <w:t xml:space="preserve"> (կամ) Եվրասիական տնտեսական միության մաքսային տարածքից արտահանելու թույլատրման կարգ</w:t>
      </w:r>
    </w:p>
    <w:p w:rsidR="00FA145D" w:rsidRPr="000E4CF8" w:rsidRDefault="00FA145D" w:rsidP="00FA145D">
      <w:pPr>
        <w:pStyle w:val="Bodytext30"/>
        <w:shd w:val="clear" w:color="auto" w:fill="auto"/>
        <w:tabs>
          <w:tab w:val="left" w:pos="11624"/>
        </w:tabs>
        <w:spacing w:after="160" w:line="360" w:lineRule="auto"/>
        <w:ind w:right="1238"/>
        <w:rPr>
          <w:rFonts w:ascii="GHEA Grapalat" w:hAnsi="GHEA Grapalat"/>
          <w:sz w:val="24"/>
          <w:szCs w:val="24"/>
        </w:rPr>
      </w:pPr>
    </w:p>
    <w:p w:rsidR="00FA145D" w:rsidRPr="000E4CF8" w:rsidRDefault="00FA145D">
      <w:pPr>
        <w:widowControl/>
        <w:spacing w:after="200" w:line="276" w:lineRule="auto"/>
        <w:rPr>
          <w:rFonts w:ascii="GHEA Grapalat" w:eastAsia="Times New Roman" w:hAnsi="GHEA Grapalat" w:cs="Times New Roman"/>
          <w:b/>
          <w:bCs/>
          <w:color w:val="auto"/>
        </w:rPr>
      </w:pPr>
      <w:r w:rsidRPr="000E4CF8">
        <w:rPr>
          <w:rFonts w:ascii="GHEA Grapalat" w:hAnsi="GHEA Grapalat"/>
        </w:rPr>
        <w:br w:type="page"/>
      </w:r>
    </w:p>
    <w:p w:rsidR="00B345F4" w:rsidRPr="000E4CF8" w:rsidRDefault="00B345F4" w:rsidP="008B0CB3">
      <w:pPr>
        <w:pStyle w:val="Heading20"/>
        <w:keepNext/>
        <w:keepLines/>
        <w:shd w:val="clear" w:color="auto" w:fill="auto"/>
        <w:spacing w:before="0" w:after="160" w:line="360" w:lineRule="auto"/>
        <w:rPr>
          <w:rFonts w:ascii="GHEA Grapalat" w:hAnsi="GHEA Grapalat"/>
          <w:sz w:val="24"/>
          <w:szCs w:val="24"/>
          <w:lang w:val="en-US"/>
        </w:rPr>
      </w:pPr>
      <w:bookmarkStart w:id="8" w:name="bookmark8"/>
      <w:r w:rsidRPr="000E4CF8">
        <w:rPr>
          <w:rFonts w:ascii="GHEA Grapalat" w:hAnsi="GHEA Grapalat"/>
          <w:sz w:val="24"/>
          <w:szCs w:val="24"/>
        </w:rPr>
        <w:lastRenderedPageBreak/>
        <w:t>2.3. Վտանգավոր թափոններ</w:t>
      </w:r>
      <w:bookmarkEnd w:id="8"/>
    </w:p>
    <w:p w:rsidR="00FA145D" w:rsidRPr="000E4CF8" w:rsidRDefault="00FA145D" w:rsidP="008B0CB3">
      <w:pPr>
        <w:pStyle w:val="Heading20"/>
        <w:keepNext/>
        <w:keepLines/>
        <w:shd w:val="clear" w:color="auto" w:fill="auto"/>
        <w:spacing w:before="0" w:after="160" w:line="360" w:lineRule="auto"/>
        <w:rPr>
          <w:rFonts w:ascii="GHEA Grapalat" w:hAnsi="GHEA Grapalat"/>
          <w:sz w:val="24"/>
          <w:szCs w:val="24"/>
          <w:lang w:val="en-US"/>
        </w:rPr>
      </w:pPr>
    </w:p>
    <w:tbl>
      <w:tblPr>
        <w:tblOverlap w:val="never"/>
        <w:tblW w:w="14968" w:type="dxa"/>
        <w:jc w:val="center"/>
        <w:tblLayout w:type="fixed"/>
        <w:tblCellMar>
          <w:left w:w="10" w:type="dxa"/>
          <w:right w:w="10" w:type="dxa"/>
        </w:tblCellMar>
        <w:tblLook w:val="0000" w:firstRow="0" w:lastRow="0" w:firstColumn="0" w:lastColumn="0" w:noHBand="0" w:noVBand="0"/>
      </w:tblPr>
      <w:tblGrid>
        <w:gridCol w:w="6545"/>
        <w:gridCol w:w="3099"/>
        <w:gridCol w:w="2700"/>
        <w:gridCol w:w="2624"/>
      </w:tblGrid>
      <w:tr w:rsidR="00B345F4" w:rsidRPr="000E4CF8" w:rsidTr="008B0CB3">
        <w:trPr>
          <w:tblHeader/>
          <w:jc w:val="center"/>
        </w:trPr>
        <w:tc>
          <w:tcPr>
            <w:tcW w:w="6545" w:type="dxa"/>
            <w:vMerge w:val="restart"/>
            <w:tcBorders>
              <w:top w:val="single" w:sz="4" w:space="0" w:color="auto"/>
              <w:left w:val="single" w:sz="4" w:space="0" w:color="auto"/>
            </w:tcBorders>
            <w:shd w:val="clear" w:color="auto" w:fill="FFFFFF"/>
            <w:vAlign w:val="center"/>
          </w:tcPr>
          <w:p w:rsidR="00B345F4" w:rsidRPr="000E4CF8" w:rsidRDefault="00B345F4" w:rsidP="00627883">
            <w:pPr>
              <w:pStyle w:val="Bodytext20"/>
              <w:shd w:val="clear" w:color="auto" w:fill="auto"/>
              <w:spacing w:after="120" w:line="240" w:lineRule="auto"/>
              <w:ind w:left="97" w:right="101" w:firstLine="0"/>
              <w:jc w:val="center"/>
              <w:rPr>
                <w:rFonts w:ascii="GHEA Grapalat" w:hAnsi="GHEA Grapalat"/>
                <w:sz w:val="24"/>
                <w:szCs w:val="24"/>
              </w:rPr>
            </w:pPr>
            <w:r w:rsidRPr="000E4CF8">
              <w:rPr>
                <w:rFonts w:ascii="GHEA Grapalat" w:hAnsi="GHEA Grapalat"/>
                <w:sz w:val="24"/>
                <w:szCs w:val="24"/>
              </w:rPr>
              <w:t>Ապրանքի անվանումը</w:t>
            </w:r>
          </w:p>
        </w:tc>
        <w:tc>
          <w:tcPr>
            <w:tcW w:w="3099" w:type="dxa"/>
            <w:vMerge w:val="restart"/>
            <w:tcBorders>
              <w:top w:val="single" w:sz="4" w:space="0" w:color="auto"/>
              <w:left w:val="single" w:sz="4" w:space="0" w:color="auto"/>
            </w:tcBorders>
            <w:shd w:val="clear" w:color="auto" w:fill="FFFFFF"/>
            <w:vAlign w:val="center"/>
          </w:tcPr>
          <w:p w:rsidR="00B345F4" w:rsidRPr="000E4CF8" w:rsidRDefault="00B345F4" w:rsidP="00627883">
            <w:pPr>
              <w:pStyle w:val="Bodytext20"/>
              <w:shd w:val="clear" w:color="auto" w:fill="auto"/>
              <w:spacing w:after="120" w:line="240" w:lineRule="auto"/>
              <w:ind w:left="47" w:firstLine="0"/>
              <w:jc w:val="center"/>
              <w:rPr>
                <w:rFonts w:ascii="GHEA Grapalat" w:hAnsi="GHEA Grapalat"/>
                <w:sz w:val="24"/>
                <w:szCs w:val="24"/>
              </w:rPr>
            </w:pPr>
            <w:r w:rsidRPr="000E4CF8">
              <w:rPr>
                <w:rFonts w:ascii="GHEA Grapalat" w:hAnsi="GHEA Grapalat"/>
                <w:sz w:val="24"/>
                <w:szCs w:val="24"/>
              </w:rPr>
              <w:t xml:space="preserve">ԵԱՏՄ ԱՏԳ ԱԱ </w:t>
            </w:r>
            <w:r w:rsidR="00627883" w:rsidRPr="000E4CF8">
              <w:rPr>
                <w:rFonts w:ascii="GHEA Grapalat" w:hAnsi="GHEA Grapalat"/>
                <w:sz w:val="24"/>
                <w:szCs w:val="24"/>
                <w:lang w:val="en-US"/>
              </w:rPr>
              <w:br/>
            </w:r>
            <w:r w:rsidRPr="000E4CF8">
              <w:rPr>
                <w:rFonts w:ascii="GHEA Grapalat" w:hAnsi="GHEA Grapalat"/>
                <w:sz w:val="24"/>
                <w:szCs w:val="24"/>
              </w:rPr>
              <w:t>ծածկագիր</w:t>
            </w:r>
          </w:p>
        </w:tc>
        <w:tc>
          <w:tcPr>
            <w:tcW w:w="5324" w:type="dxa"/>
            <w:gridSpan w:val="2"/>
            <w:tcBorders>
              <w:top w:val="single" w:sz="4" w:space="0" w:color="auto"/>
              <w:left w:val="single" w:sz="4" w:space="0" w:color="auto"/>
              <w:right w:val="single" w:sz="4" w:space="0" w:color="auto"/>
            </w:tcBorders>
            <w:shd w:val="clear" w:color="auto" w:fill="FFFFFF"/>
            <w:vAlign w:val="center"/>
          </w:tcPr>
          <w:p w:rsidR="00B345F4" w:rsidRPr="000E4CF8" w:rsidRDefault="00B345F4" w:rsidP="00627883">
            <w:pPr>
              <w:pStyle w:val="Bodytext20"/>
              <w:shd w:val="clear" w:color="auto" w:fill="auto"/>
              <w:spacing w:after="120" w:line="240" w:lineRule="auto"/>
              <w:ind w:left="94" w:firstLine="0"/>
              <w:jc w:val="center"/>
              <w:rPr>
                <w:rFonts w:ascii="GHEA Grapalat" w:hAnsi="GHEA Grapalat"/>
                <w:sz w:val="24"/>
                <w:szCs w:val="24"/>
              </w:rPr>
            </w:pPr>
            <w:r w:rsidRPr="000E4CF8">
              <w:rPr>
                <w:rFonts w:ascii="GHEA Grapalat" w:hAnsi="GHEA Grapalat"/>
                <w:sz w:val="24"/>
                <w:szCs w:val="24"/>
              </w:rPr>
              <w:t xml:space="preserve">Թափոնի տեսակի ծածկագիրը՝ ըստ «Վտանգավոր թափոնների միջսահմանային տեղափոխման </w:t>
            </w:r>
            <w:r w:rsidR="00294169" w:rsidRPr="000E4CF8">
              <w:rPr>
                <w:rFonts w:ascii="GHEA Grapalat" w:hAnsi="GHEA Grapalat"/>
                <w:sz w:val="24"/>
                <w:szCs w:val="24"/>
              </w:rPr>
              <w:t>եւ</w:t>
            </w:r>
            <w:r w:rsidRPr="000E4CF8">
              <w:rPr>
                <w:rFonts w:ascii="GHEA Grapalat" w:hAnsi="GHEA Grapalat"/>
                <w:sz w:val="24"/>
                <w:szCs w:val="24"/>
              </w:rPr>
              <w:t xml:space="preserve"> դրանց վերացման նկատմամբ հսկողություն սահմանելու մասին» 1989 թվականի մարտի 22–ի Բազելյան կոնվենցիայի դասակարգման</w:t>
            </w:r>
          </w:p>
        </w:tc>
      </w:tr>
      <w:tr w:rsidR="00B345F4" w:rsidRPr="000E4CF8" w:rsidTr="008B0CB3">
        <w:trPr>
          <w:tblHeader/>
          <w:jc w:val="center"/>
        </w:trPr>
        <w:tc>
          <w:tcPr>
            <w:tcW w:w="6545" w:type="dxa"/>
            <w:vMerge/>
            <w:tcBorders>
              <w:left w:val="single" w:sz="4" w:space="0" w:color="auto"/>
            </w:tcBorders>
            <w:shd w:val="clear" w:color="auto" w:fill="FFFFFF"/>
            <w:vAlign w:val="center"/>
          </w:tcPr>
          <w:p w:rsidR="00B345F4" w:rsidRPr="000E4CF8" w:rsidRDefault="00B345F4" w:rsidP="00627883">
            <w:pPr>
              <w:spacing w:after="120"/>
              <w:ind w:left="97" w:right="101"/>
              <w:jc w:val="center"/>
              <w:rPr>
                <w:rFonts w:ascii="GHEA Grapalat" w:hAnsi="GHEA Grapalat"/>
              </w:rPr>
            </w:pPr>
          </w:p>
        </w:tc>
        <w:tc>
          <w:tcPr>
            <w:tcW w:w="3099" w:type="dxa"/>
            <w:vMerge/>
            <w:tcBorders>
              <w:left w:val="single" w:sz="4" w:space="0" w:color="auto"/>
            </w:tcBorders>
            <w:shd w:val="clear" w:color="auto" w:fill="FFFFFF"/>
            <w:vAlign w:val="center"/>
          </w:tcPr>
          <w:p w:rsidR="00B345F4" w:rsidRPr="000E4CF8" w:rsidRDefault="00B345F4" w:rsidP="00627883">
            <w:pPr>
              <w:spacing w:after="120"/>
              <w:ind w:left="47"/>
              <w:jc w:val="center"/>
              <w:rPr>
                <w:rFonts w:ascii="GHEA Grapalat" w:hAnsi="GHEA Grapalat"/>
              </w:rPr>
            </w:pPr>
          </w:p>
        </w:tc>
        <w:tc>
          <w:tcPr>
            <w:tcW w:w="2700" w:type="dxa"/>
            <w:tcBorders>
              <w:top w:val="single" w:sz="4" w:space="0" w:color="auto"/>
              <w:left w:val="single" w:sz="4" w:space="0" w:color="auto"/>
            </w:tcBorders>
            <w:shd w:val="clear" w:color="auto" w:fill="FFFFFF"/>
            <w:vAlign w:val="center"/>
          </w:tcPr>
          <w:p w:rsidR="00B345F4" w:rsidRPr="000E4CF8" w:rsidRDefault="00B345F4" w:rsidP="00627883">
            <w:pPr>
              <w:pStyle w:val="Bodytext20"/>
              <w:shd w:val="clear" w:color="auto" w:fill="auto"/>
              <w:spacing w:after="120" w:line="240" w:lineRule="auto"/>
              <w:ind w:left="94" w:firstLine="0"/>
              <w:jc w:val="center"/>
              <w:rPr>
                <w:rFonts w:ascii="GHEA Grapalat" w:hAnsi="GHEA Grapalat"/>
                <w:sz w:val="24"/>
                <w:szCs w:val="24"/>
              </w:rPr>
            </w:pPr>
            <w:r w:rsidRPr="000E4CF8">
              <w:rPr>
                <w:rFonts w:ascii="GHEA Grapalat" w:hAnsi="GHEA Grapalat"/>
                <w:sz w:val="24"/>
                <w:szCs w:val="24"/>
              </w:rPr>
              <w:t>A, B թափոնների միացյալ ցանկ</w:t>
            </w:r>
          </w:p>
        </w:tc>
        <w:tc>
          <w:tcPr>
            <w:tcW w:w="2624" w:type="dxa"/>
            <w:tcBorders>
              <w:top w:val="single" w:sz="4" w:space="0" w:color="auto"/>
              <w:left w:val="single" w:sz="4" w:space="0" w:color="auto"/>
              <w:right w:val="single" w:sz="4" w:space="0" w:color="auto"/>
            </w:tcBorders>
            <w:shd w:val="clear" w:color="auto" w:fill="FFFFFF"/>
            <w:vAlign w:val="center"/>
          </w:tcPr>
          <w:p w:rsidR="00B345F4" w:rsidRPr="000E4CF8" w:rsidRDefault="00B345F4" w:rsidP="00627883">
            <w:pPr>
              <w:pStyle w:val="Bodytext20"/>
              <w:shd w:val="clear" w:color="auto" w:fill="auto"/>
              <w:spacing w:after="120" w:line="240" w:lineRule="auto"/>
              <w:ind w:left="94" w:firstLine="0"/>
              <w:jc w:val="center"/>
              <w:rPr>
                <w:rFonts w:ascii="GHEA Grapalat" w:hAnsi="GHEA Grapalat"/>
                <w:sz w:val="24"/>
                <w:szCs w:val="24"/>
              </w:rPr>
            </w:pPr>
            <w:r w:rsidRPr="000E4CF8">
              <w:rPr>
                <w:rFonts w:ascii="GHEA Grapalat" w:hAnsi="GHEA Grapalat"/>
                <w:sz w:val="24"/>
                <w:szCs w:val="24"/>
              </w:rPr>
              <w:t>Y կարգավորող թափոնների հիմնական ցանկ</w:t>
            </w:r>
          </w:p>
        </w:tc>
      </w:tr>
      <w:tr w:rsidR="00B345F4" w:rsidRPr="000E4CF8" w:rsidTr="008B0CB3">
        <w:trPr>
          <w:jc w:val="center"/>
        </w:trPr>
        <w:tc>
          <w:tcPr>
            <w:tcW w:w="6545" w:type="dxa"/>
            <w:tcBorders>
              <w:top w:val="single" w:sz="4" w:space="0" w:color="auto"/>
            </w:tcBorders>
            <w:shd w:val="clear" w:color="auto" w:fill="FFFFFF"/>
            <w:vAlign w:val="center"/>
          </w:tcPr>
          <w:p w:rsidR="00B345F4" w:rsidRPr="000E4CF8" w:rsidRDefault="00B345F4" w:rsidP="00FA145D">
            <w:pPr>
              <w:pStyle w:val="Bodytext20"/>
              <w:shd w:val="clear" w:color="auto" w:fill="auto"/>
              <w:spacing w:after="120" w:line="240" w:lineRule="auto"/>
              <w:ind w:left="97" w:right="101" w:firstLine="0"/>
              <w:rPr>
                <w:rFonts w:ascii="GHEA Grapalat" w:hAnsi="GHEA Grapalat"/>
                <w:sz w:val="24"/>
                <w:szCs w:val="24"/>
              </w:rPr>
            </w:pPr>
            <w:r w:rsidRPr="000E4CF8">
              <w:rPr>
                <w:rFonts w:ascii="GHEA Grapalat" w:hAnsi="GHEA Grapalat"/>
                <w:sz w:val="24"/>
                <w:szCs w:val="24"/>
              </w:rPr>
              <w:t>1. Խարամ՝ հատիկավորված</w:t>
            </w:r>
            <w:r w:rsidR="00294169" w:rsidRPr="000E4CF8">
              <w:rPr>
                <w:rFonts w:ascii="GHEA Grapalat" w:hAnsi="GHEA Grapalat"/>
                <w:sz w:val="24"/>
                <w:szCs w:val="24"/>
              </w:rPr>
              <w:t xml:space="preserve"> </w:t>
            </w:r>
            <w:r w:rsidRPr="000E4CF8">
              <w:rPr>
                <w:rFonts w:ascii="GHEA Grapalat" w:hAnsi="GHEA Grapalat"/>
                <w:sz w:val="24"/>
                <w:szCs w:val="24"/>
              </w:rPr>
              <w:t>(խարամավազ), որ</w:t>
            </w:r>
            <w:r w:rsidR="00571A31" w:rsidRPr="000E4CF8">
              <w:rPr>
                <w:rFonts w:ascii="GHEA Grapalat" w:hAnsi="GHEA Grapalat"/>
                <w:sz w:val="24"/>
                <w:szCs w:val="24"/>
              </w:rPr>
              <w:t>ն</w:t>
            </w:r>
            <w:r w:rsidRPr="000E4CF8">
              <w:rPr>
                <w:rFonts w:ascii="GHEA Grapalat" w:hAnsi="GHEA Grapalat"/>
                <w:sz w:val="24"/>
                <w:szCs w:val="24"/>
              </w:rPr>
              <w:t xml:space="preserve"> ստացվում է ս</w:t>
            </w:r>
            <w:r w:rsidR="00294169" w:rsidRPr="000E4CF8">
              <w:rPr>
                <w:rFonts w:ascii="GHEA Grapalat" w:hAnsi="GHEA Grapalat"/>
                <w:sz w:val="24"/>
                <w:szCs w:val="24"/>
              </w:rPr>
              <w:t>եւ</w:t>
            </w:r>
            <w:r w:rsidRPr="000E4CF8">
              <w:rPr>
                <w:rFonts w:ascii="GHEA Grapalat" w:hAnsi="GHEA Grapalat"/>
                <w:sz w:val="24"/>
                <w:szCs w:val="24"/>
              </w:rPr>
              <w:t xml:space="preserve"> մետաղների արտադրության ընթացքում</w:t>
            </w:r>
          </w:p>
        </w:tc>
        <w:tc>
          <w:tcPr>
            <w:tcW w:w="3099" w:type="dxa"/>
            <w:tcBorders>
              <w:top w:val="single" w:sz="4" w:space="0" w:color="auto"/>
            </w:tcBorders>
            <w:shd w:val="clear" w:color="auto" w:fill="FFFFFF"/>
            <w:vAlign w:val="center"/>
          </w:tcPr>
          <w:p w:rsidR="00B345F4" w:rsidRPr="000E4CF8" w:rsidRDefault="00B345F4"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 xml:space="preserve">2618 00 000 0 </w:t>
            </w:r>
          </w:p>
        </w:tc>
        <w:tc>
          <w:tcPr>
            <w:tcW w:w="2700" w:type="dxa"/>
            <w:tcBorders>
              <w:top w:val="single" w:sz="4" w:space="0" w:color="auto"/>
            </w:tcBorders>
            <w:shd w:val="clear" w:color="auto" w:fill="FFFFFF"/>
          </w:tcPr>
          <w:p w:rsidR="00B345F4" w:rsidRPr="000E4CF8" w:rsidRDefault="00B345F4"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В1200</w:t>
            </w:r>
          </w:p>
        </w:tc>
        <w:tc>
          <w:tcPr>
            <w:tcW w:w="2624" w:type="dxa"/>
            <w:tcBorders>
              <w:top w:val="single" w:sz="4" w:space="0" w:color="auto"/>
            </w:tcBorders>
            <w:shd w:val="clear" w:color="auto" w:fill="FFFFFF"/>
          </w:tcPr>
          <w:p w:rsidR="00B345F4" w:rsidRPr="000E4CF8" w:rsidRDefault="00B345F4" w:rsidP="00FA145D">
            <w:pPr>
              <w:spacing w:after="120"/>
              <w:ind w:left="94"/>
              <w:rPr>
                <w:rFonts w:ascii="GHEA Grapalat" w:hAnsi="GHEA Grapalat"/>
              </w:rPr>
            </w:pPr>
          </w:p>
        </w:tc>
      </w:tr>
      <w:tr w:rsidR="00B345F4" w:rsidRPr="000E4CF8" w:rsidTr="008B0CB3">
        <w:trPr>
          <w:jc w:val="center"/>
        </w:trPr>
        <w:tc>
          <w:tcPr>
            <w:tcW w:w="6545" w:type="dxa"/>
            <w:shd w:val="clear" w:color="auto" w:fill="FFFFFF"/>
            <w:vAlign w:val="center"/>
          </w:tcPr>
          <w:p w:rsidR="00B345F4" w:rsidRPr="000E4CF8" w:rsidRDefault="00B345F4" w:rsidP="00FA145D">
            <w:pPr>
              <w:pStyle w:val="Bodytext20"/>
              <w:shd w:val="clear" w:color="auto" w:fill="auto"/>
              <w:spacing w:after="120" w:line="240" w:lineRule="auto"/>
              <w:ind w:left="97" w:right="101" w:firstLine="0"/>
              <w:rPr>
                <w:rFonts w:ascii="GHEA Grapalat" w:hAnsi="GHEA Grapalat"/>
                <w:sz w:val="24"/>
                <w:szCs w:val="24"/>
              </w:rPr>
            </w:pPr>
            <w:r w:rsidRPr="000E4CF8">
              <w:rPr>
                <w:rFonts w:ascii="GHEA Grapalat" w:hAnsi="GHEA Grapalat"/>
                <w:sz w:val="24"/>
                <w:szCs w:val="24"/>
              </w:rPr>
              <w:t xml:space="preserve">2. Խարամ, դրոս (բացի հատիկավորված խարամից), հրաթեփ </w:t>
            </w:r>
            <w:r w:rsidR="00294169" w:rsidRPr="000E4CF8">
              <w:rPr>
                <w:rFonts w:ascii="GHEA Grapalat" w:hAnsi="GHEA Grapalat"/>
                <w:sz w:val="24"/>
                <w:szCs w:val="24"/>
              </w:rPr>
              <w:t>եւ</w:t>
            </w:r>
            <w:r w:rsidRPr="000E4CF8">
              <w:rPr>
                <w:rFonts w:ascii="GHEA Grapalat" w:hAnsi="GHEA Grapalat"/>
                <w:sz w:val="24"/>
                <w:szCs w:val="24"/>
              </w:rPr>
              <w:t xml:space="preserve"> ս</w:t>
            </w:r>
            <w:r w:rsidR="00294169" w:rsidRPr="000E4CF8">
              <w:rPr>
                <w:rFonts w:ascii="GHEA Grapalat" w:hAnsi="GHEA Grapalat"/>
                <w:sz w:val="24"/>
                <w:szCs w:val="24"/>
              </w:rPr>
              <w:t>եւ</w:t>
            </w:r>
            <w:r w:rsidRPr="000E4CF8">
              <w:rPr>
                <w:rFonts w:ascii="GHEA Grapalat" w:hAnsi="GHEA Grapalat"/>
                <w:sz w:val="24"/>
                <w:szCs w:val="24"/>
              </w:rPr>
              <w:t xml:space="preserve"> մետաղների արտադրության այլ թափոններ</w:t>
            </w:r>
          </w:p>
        </w:tc>
        <w:tc>
          <w:tcPr>
            <w:tcW w:w="3099" w:type="dxa"/>
            <w:shd w:val="clear" w:color="auto" w:fill="FFFFFF"/>
          </w:tcPr>
          <w:p w:rsidR="00B345F4" w:rsidRPr="000E4CF8" w:rsidRDefault="00B345F4"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 xml:space="preserve">2619 00 </w:t>
            </w:r>
          </w:p>
        </w:tc>
        <w:tc>
          <w:tcPr>
            <w:tcW w:w="2700" w:type="dxa"/>
            <w:shd w:val="clear" w:color="auto" w:fill="FFFFFF"/>
            <w:vAlign w:val="center"/>
          </w:tcPr>
          <w:p w:rsidR="00B345F4" w:rsidRPr="000E4CF8" w:rsidRDefault="00B345F4"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В1210,</w:t>
            </w:r>
          </w:p>
          <w:p w:rsidR="00B345F4" w:rsidRPr="000E4CF8" w:rsidRDefault="00B345F4"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В1230</w:t>
            </w:r>
          </w:p>
        </w:tc>
        <w:tc>
          <w:tcPr>
            <w:tcW w:w="2624" w:type="dxa"/>
            <w:shd w:val="clear" w:color="auto" w:fill="FFFFFF"/>
          </w:tcPr>
          <w:p w:rsidR="00B345F4" w:rsidRPr="000E4CF8" w:rsidRDefault="00B345F4" w:rsidP="00FA145D">
            <w:pPr>
              <w:spacing w:after="120"/>
              <w:ind w:left="94"/>
              <w:rPr>
                <w:rFonts w:ascii="GHEA Grapalat" w:hAnsi="GHEA Grapalat"/>
              </w:rPr>
            </w:pPr>
          </w:p>
        </w:tc>
      </w:tr>
      <w:tr w:rsidR="00B345F4" w:rsidRPr="000E4CF8" w:rsidTr="008B0CB3">
        <w:trPr>
          <w:jc w:val="center"/>
        </w:trPr>
        <w:tc>
          <w:tcPr>
            <w:tcW w:w="6545" w:type="dxa"/>
            <w:shd w:val="clear" w:color="auto" w:fill="FFFFFF"/>
            <w:vAlign w:val="bottom"/>
          </w:tcPr>
          <w:p w:rsidR="00B345F4" w:rsidRPr="000E4CF8" w:rsidRDefault="00B345F4" w:rsidP="00FA145D">
            <w:pPr>
              <w:pStyle w:val="Bodytext20"/>
              <w:shd w:val="clear" w:color="auto" w:fill="auto"/>
              <w:spacing w:after="120" w:line="240" w:lineRule="auto"/>
              <w:ind w:left="97" w:right="101" w:firstLine="0"/>
              <w:rPr>
                <w:rFonts w:ascii="GHEA Grapalat" w:hAnsi="GHEA Grapalat"/>
                <w:sz w:val="24"/>
                <w:szCs w:val="24"/>
              </w:rPr>
            </w:pPr>
            <w:r w:rsidRPr="000E4CF8">
              <w:rPr>
                <w:rFonts w:ascii="GHEA Grapalat" w:hAnsi="GHEA Grapalat"/>
                <w:sz w:val="24"/>
                <w:szCs w:val="24"/>
              </w:rPr>
              <w:t>3. Պղնձի օքսիդ պարունակող հրաթեփ</w:t>
            </w:r>
          </w:p>
        </w:tc>
        <w:tc>
          <w:tcPr>
            <w:tcW w:w="3099" w:type="dxa"/>
            <w:shd w:val="clear" w:color="auto" w:fill="FFFFFF"/>
            <w:vAlign w:val="bottom"/>
          </w:tcPr>
          <w:p w:rsidR="00B345F4" w:rsidRPr="000E4CF8" w:rsidRDefault="00B345F4"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2620 30 000 0-ից</w:t>
            </w:r>
          </w:p>
        </w:tc>
        <w:tc>
          <w:tcPr>
            <w:tcW w:w="2700" w:type="dxa"/>
            <w:shd w:val="clear" w:color="auto" w:fill="FFFFFF"/>
            <w:vAlign w:val="bottom"/>
          </w:tcPr>
          <w:p w:rsidR="00B345F4" w:rsidRPr="000E4CF8" w:rsidRDefault="00B345F4"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В1240</w:t>
            </w:r>
          </w:p>
        </w:tc>
        <w:tc>
          <w:tcPr>
            <w:tcW w:w="2624" w:type="dxa"/>
            <w:shd w:val="clear" w:color="auto" w:fill="FFFFFF"/>
            <w:vAlign w:val="bottom"/>
          </w:tcPr>
          <w:p w:rsidR="00B345F4" w:rsidRPr="000E4CF8" w:rsidRDefault="00B345F4"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Y22</w:t>
            </w:r>
          </w:p>
        </w:tc>
      </w:tr>
      <w:tr w:rsidR="00B345F4" w:rsidRPr="000E4CF8" w:rsidTr="008B0CB3">
        <w:trPr>
          <w:jc w:val="center"/>
        </w:trPr>
        <w:tc>
          <w:tcPr>
            <w:tcW w:w="6545" w:type="dxa"/>
            <w:shd w:val="clear" w:color="auto" w:fill="FFFFFF"/>
            <w:vAlign w:val="bottom"/>
          </w:tcPr>
          <w:p w:rsidR="00B345F4" w:rsidRPr="000E4CF8" w:rsidRDefault="00B345F4" w:rsidP="00FA145D">
            <w:pPr>
              <w:pStyle w:val="Bodytext20"/>
              <w:shd w:val="clear" w:color="auto" w:fill="auto"/>
              <w:spacing w:after="120" w:line="240" w:lineRule="auto"/>
              <w:ind w:left="97" w:right="101" w:firstLine="0"/>
              <w:rPr>
                <w:rFonts w:ascii="GHEA Grapalat" w:hAnsi="GHEA Grapalat"/>
                <w:sz w:val="24"/>
                <w:szCs w:val="24"/>
              </w:rPr>
            </w:pPr>
            <w:r w:rsidRPr="000E4CF8">
              <w:rPr>
                <w:rFonts w:ascii="GHEA Grapalat" w:hAnsi="GHEA Grapalat"/>
                <w:sz w:val="24"/>
                <w:szCs w:val="24"/>
              </w:rPr>
              <w:t xml:space="preserve">4. Խարամ, մոխիր </w:t>
            </w:r>
            <w:r w:rsidR="00294169" w:rsidRPr="000E4CF8">
              <w:rPr>
                <w:rFonts w:ascii="GHEA Grapalat" w:hAnsi="GHEA Grapalat"/>
                <w:sz w:val="24"/>
                <w:szCs w:val="24"/>
              </w:rPr>
              <w:t>եւ</w:t>
            </w:r>
            <w:r w:rsidRPr="000E4CF8">
              <w:rPr>
                <w:rFonts w:ascii="GHEA Grapalat" w:hAnsi="GHEA Grapalat"/>
                <w:sz w:val="24"/>
                <w:szCs w:val="24"/>
              </w:rPr>
              <w:t xml:space="preserve"> այլ մնացորդներ (բացի ս</w:t>
            </w:r>
            <w:r w:rsidR="00294169" w:rsidRPr="000E4CF8">
              <w:rPr>
                <w:rFonts w:ascii="GHEA Grapalat" w:hAnsi="GHEA Grapalat"/>
                <w:sz w:val="24"/>
                <w:szCs w:val="24"/>
              </w:rPr>
              <w:t>եւ</w:t>
            </w:r>
            <w:r w:rsidRPr="000E4CF8">
              <w:rPr>
                <w:rFonts w:ascii="GHEA Grapalat" w:hAnsi="GHEA Grapalat"/>
                <w:sz w:val="24"/>
                <w:szCs w:val="24"/>
              </w:rPr>
              <w:t xml:space="preserve"> մետաղների արտադրության թափոններից), որոնք պարունակում են մետաղներ, մկնդեղ կամ դրանց միացությունները</w:t>
            </w:r>
            <w:r w:rsidR="00571A31" w:rsidRPr="000E4CF8">
              <w:rPr>
                <w:rFonts w:ascii="GHEA Grapalat" w:hAnsi="GHEA Grapalat"/>
                <w:sz w:val="24"/>
                <w:szCs w:val="24"/>
              </w:rPr>
              <w:t>՝</w:t>
            </w:r>
            <w:r w:rsidRPr="000E4CF8">
              <w:rPr>
                <w:rFonts w:ascii="GHEA Grapalat" w:hAnsi="GHEA Grapalat"/>
                <w:sz w:val="24"/>
                <w:szCs w:val="24"/>
              </w:rPr>
              <w:t xml:space="preserve"> ներառյալ</w:t>
            </w:r>
          </w:p>
        </w:tc>
        <w:tc>
          <w:tcPr>
            <w:tcW w:w="3099" w:type="dxa"/>
            <w:shd w:val="clear" w:color="auto" w:fill="FFFFFF"/>
            <w:vAlign w:val="center"/>
          </w:tcPr>
          <w:p w:rsidR="00B345F4" w:rsidRPr="000E4CF8" w:rsidRDefault="00B345F4"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2620</w:t>
            </w:r>
          </w:p>
        </w:tc>
        <w:tc>
          <w:tcPr>
            <w:tcW w:w="2700" w:type="dxa"/>
            <w:shd w:val="clear" w:color="auto" w:fill="FFFFFF"/>
          </w:tcPr>
          <w:p w:rsidR="00B345F4" w:rsidRPr="000E4CF8" w:rsidRDefault="00B345F4" w:rsidP="00FA145D">
            <w:pPr>
              <w:spacing w:after="120"/>
              <w:ind w:left="94"/>
              <w:rPr>
                <w:rFonts w:ascii="GHEA Grapalat" w:hAnsi="GHEA Grapalat"/>
              </w:rPr>
            </w:pPr>
          </w:p>
        </w:tc>
        <w:tc>
          <w:tcPr>
            <w:tcW w:w="2624" w:type="dxa"/>
            <w:shd w:val="clear" w:color="auto" w:fill="FFFFFF"/>
          </w:tcPr>
          <w:p w:rsidR="00B345F4" w:rsidRPr="000E4CF8" w:rsidRDefault="00B345F4" w:rsidP="00FA145D">
            <w:pPr>
              <w:spacing w:after="120"/>
              <w:ind w:left="94"/>
              <w:rPr>
                <w:rFonts w:ascii="GHEA Grapalat" w:hAnsi="GHEA Grapalat"/>
              </w:rPr>
            </w:pPr>
          </w:p>
        </w:tc>
      </w:tr>
      <w:tr w:rsidR="00B345F4" w:rsidRPr="000E4CF8" w:rsidTr="008B0CB3">
        <w:trPr>
          <w:jc w:val="center"/>
        </w:trPr>
        <w:tc>
          <w:tcPr>
            <w:tcW w:w="6545" w:type="dxa"/>
            <w:shd w:val="clear" w:color="auto" w:fill="FFFFFF"/>
            <w:vAlign w:val="center"/>
          </w:tcPr>
          <w:p w:rsidR="00B345F4" w:rsidRPr="000E4CF8" w:rsidRDefault="00B345F4" w:rsidP="00FA145D">
            <w:pPr>
              <w:pStyle w:val="Bodytext20"/>
              <w:shd w:val="clear" w:color="auto" w:fill="auto"/>
              <w:spacing w:after="120" w:line="240" w:lineRule="auto"/>
              <w:ind w:left="415" w:right="101" w:firstLine="0"/>
              <w:rPr>
                <w:rFonts w:ascii="GHEA Grapalat" w:hAnsi="GHEA Grapalat"/>
                <w:sz w:val="24"/>
                <w:szCs w:val="24"/>
              </w:rPr>
            </w:pPr>
            <w:r w:rsidRPr="000E4CF8">
              <w:rPr>
                <w:rFonts w:ascii="GHEA Grapalat" w:hAnsi="GHEA Grapalat"/>
                <w:sz w:val="24"/>
                <w:szCs w:val="24"/>
              </w:rPr>
              <w:t>գարտցինկ</w:t>
            </w:r>
          </w:p>
        </w:tc>
        <w:tc>
          <w:tcPr>
            <w:tcW w:w="3099" w:type="dxa"/>
            <w:shd w:val="clear" w:color="auto" w:fill="FFFFFF"/>
            <w:vAlign w:val="bottom"/>
          </w:tcPr>
          <w:p w:rsidR="00B345F4" w:rsidRPr="000E4CF8" w:rsidRDefault="00B345F4"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 xml:space="preserve">2620 11 000 0 </w:t>
            </w:r>
          </w:p>
        </w:tc>
        <w:tc>
          <w:tcPr>
            <w:tcW w:w="2700" w:type="dxa"/>
            <w:shd w:val="clear" w:color="auto" w:fill="FFFFFF"/>
          </w:tcPr>
          <w:p w:rsidR="00B345F4" w:rsidRPr="000E4CF8" w:rsidRDefault="00B345F4" w:rsidP="00FA145D">
            <w:pPr>
              <w:spacing w:after="120"/>
              <w:ind w:left="94"/>
              <w:rPr>
                <w:rFonts w:ascii="GHEA Grapalat" w:hAnsi="GHEA Grapalat"/>
              </w:rPr>
            </w:pPr>
          </w:p>
        </w:tc>
        <w:tc>
          <w:tcPr>
            <w:tcW w:w="2624" w:type="dxa"/>
            <w:shd w:val="clear" w:color="auto" w:fill="FFFFFF"/>
          </w:tcPr>
          <w:p w:rsidR="00B345F4" w:rsidRPr="000E4CF8" w:rsidRDefault="00B345F4" w:rsidP="00FA145D">
            <w:pPr>
              <w:spacing w:after="120"/>
              <w:ind w:left="94"/>
              <w:rPr>
                <w:rFonts w:ascii="GHEA Grapalat" w:hAnsi="GHEA Grapalat"/>
              </w:rPr>
            </w:pPr>
          </w:p>
        </w:tc>
      </w:tr>
      <w:tr w:rsidR="00D930BA" w:rsidRPr="000E4CF8" w:rsidTr="008B0CB3">
        <w:trPr>
          <w:jc w:val="center"/>
        </w:trPr>
        <w:tc>
          <w:tcPr>
            <w:tcW w:w="6545" w:type="dxa"/>
            <w:shd w:val="clear" w:color="auto" w:fill="FFFFFF"/>
            <w:vAlign w:val="bottom"/>
          </w:tcPr>
          <w:p w:rsidR="00D930BA" w:rsidRPr="000E4CF8" w:rsidRDefault="00D930BA" w:rsidP="00FA145D">
            <w:pPr>
              <w:pStyle w:val="Bodytext20"/>
              <w:shd w:val="clear" w:color="auto" w:fill="auto"/>
              <w:spacing w:after="120" w:line="240" w:lineRule="auto"/>
              <w:ind w:left="415" w:right="101" w:firstLine="0"/>
              <w:rPr>
                <w:rFonts w:ascii="GHEA Grapalat" w:hAnsi="GHEA Grapalat"/>
                <w:sz w:val="24"/>
                <w:szCs w:val="24"/>
              </w:rPr>
            </w:pPr>
            <w:r w:rsidRPr="000E4CF8">
              <w:rPr>
                <w:rFonts w:ascii="GHEA Grapalat" w:hAnsi="GHEA Grapalat"/>
                <w:sz w:val="24"/>
                <w:szCs w:val="24"/>
              </w:rPr>
              <w:t xml:space="preserve">կապարի ստացք, կապարի այրուք, կապարի խարամ՝ </w:t>
            </w:r>
            <w:r w:rsidRPr="000E4CF8">
              <w:rPr>
                <w:rFonts w:ascii="GHEA Grapalat" w:hAnsi="GHEA Grapalat"/>
                <w:sz w:val="24"/>
                <w:szCs w:val="24"/>
              </w:rPr>
              <w:lastRenderedPageBreak/>
              <w:t>կապարի 30% եւ ավելի պարունակությամբ</w:t>
            </w:r>
          </w:p>
        </w:tc>
        <w:tc>
          <w:tcPr>
            <w:tcW w:w="3099" w:type="dxa"/>
            <w:shd w:val="clear" w:color="auto" w:fill="FFFFFF"/>
            <w:vAlign w:val="bottom"/>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lastRenderedPageBreak/>
              <w:t xml:space="preserve">2620 21 000 0-ից 2620 29 </w:t>
            </w:r>
            <w:r w:rsidRPr="000E4CF8">
              <w:rPr>
                <w:rFonts w:ascii="GHEA Grapalat" w:hAnsi="GHEA Grapalat"/>
                <w:sz w:val="24"/>
                <w:szCs w:val="24"/>
              </w:rPr>
              <w:lastRenderedPageBreak/>
              <w:t>000 0-ից</w:t>
            </w:r>
          </w:p>
        </w:tc>
        <w:tc>
          <w:tcPr>
            <w:tcW w:w="2700" w:type="dxa"/>
            <w:shd w:val="clear" w:color="auto" w:fill="FFFFFF"/>
          </w:tcPr>
          <w:p w:rsidR="00D930BA" w:rsidRPr="000E4CF8" w:rsidRDefault="00D930BA" w:rsidP="00FA145D">
            <w:pPr>
              <w:spacing w:after="120"/>
              <w:ind w:left="94"/>
              <w:rPr>
                <w:rFonts w:ascii="GHEA Grapalat" w:hAnsi="GHEA Grapalat"/>
              </w:rPr>
            </w:pPr>
          </w:p>
        </w:tc>
        <w:tc>
          <w:tcPr>
            <w:tcW w:w="2624" w:type="dxa"/>
            <w:shd w:val="clear" w:color="auto" w:fill="FFFFFF"/>
            <w:vAlign w:val="center"/>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Y31</w:t>
            </w:r>
          </w:p>
        </w:tc>
      </w:tr>
      <w:tr w:rsidR="00D930BA" w:rsidRPr="000E4CF8" w:rsidTr="008B0CB3">
        <w:trPr>
          <w:jc w:val="center"/>
        </w:trPr>
        <w:tc>
          <w:tcPr>
            <w:tcW w:w="6545" w:type="dxa"/>
            <w:shd w:val="clear" w:color="auto" w:fill="FFFFFF"/>
            <w:vAlign w:val="center"/>
          </w:tcPr>
          <w:p w:rsidR="00D930BA" w:rsidRPr="000E4CF8" w:rsidRDefault="00D930BA" w:rsidP="00FA145D">
            <w:pPr>
              <w:pStyle w:val="Bodytext20"/>
              <w:shd w:val="clear" w:color="auto" w:fill="auto"/>
              <w:spacing w:after="120" w:line="240" w:lineRule="auto"/>
              <w:ind w:left="415" w:right="101" w:firstLine="0"/>
              <w:rPr>
                <w:rFonts w:ascii="GHEA Grapalat" w:hAnsi="GHEA Grapalat"/>
                <w:sz w:val="24"/>
                <w:szCs w:val="24"/>
              </w:rPr>
            </w:pPr>
            <w:r w:rsidRPr="000E4CF8">
              <w:rPr>
                <w:rFonts w:ascii="GHEA Grapalat" w:hAnsi="GHEA Grapalat"/>
                <w:sz w:val="24"/>
                <w:szCs w:val="24"/>
              </w:rPr>
              <w:lastRenderedPageBreak/>
              <w:t>ալյումինի խարամ</w:t>
            </w:r>
          </w:p>
        </w:tc>
        <w:tc>
          <w:tcPr>
            <w:tcW w:w="3099" w:type="dxa"/>
            <w:shd w:val="clear" w:color="auto" w:fill="FFFFFF"/>
            <w:vAlign w:val="center"/>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2620 40 000 0-ից</w:t>
            </w:r>
          </w:p>
        </w:tc>
        <w:tc>
          <w:tcPr>
            <w:tcW w:w="2700" w:type="dxa"/>
            <w:shd w:val="clear" w:color="auto" w:fill="FFFFFF"/>
            <w:vAlign w:val="center"/>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В1100</w:t>
            </w:r>
          </w:p>
        </w:tc>
        <w:tc>
          <w:tcPr>
            <w:tcW w:w="2624" w:type="dxa"/>
            <w:shd w:val="clear" w:color="auto" w:fill="FFFFFF"/>
          </w:tcPr>
          <w:p w:rsidR="00D930BA" w:rsidRPr="000E4CF8" w:rsidRDefault="00D930BA" w:rsidP="00FA145D">
            <w:pPr>
              <w:spacing w:after="120"/>
              <w:ind w:left="94"/>
              <w:rPr>
                <w:rFonts w:ascii="GHEA Grapalat" w:hAnsi="GHEA Grapalat"/>
              </w:rPr>
            </w:pPr>
          </w:p>
        </w:tc>
      </w:tr>
      <w:tr w:rsidR="00D930BA" w:rsidRPr="000E4CF8" w:rsidTr="008B0CB3">
        <w:trPr>
          <w:jc w:val="center"/>
        </w:trPr>
        <w:tc>
          <w:tcPr>
            <w:tcW w:w="6545" w:type="dxa"/>
            <w:shd w:val="clear" w:color="auto" w:fill="FFFFFF"/>
          </w:tcPr>
          <w:p w:rsidR="00D930BA" w:rsidRPr="000E4CF8" w:rsidRDefault="00D930BA" w:rsidP="00FA145D">
            <w:pPr>
              <w:pStyle w:val="Bodytext20"/>
              <w:shd w:val="clear" w:color="auto" w:fill="auto"/>
              <w:spacing w:after="120" w:line="240" w:lineRule="auto"/>
              <w:ind w:left="415" w:right="101" w:firstLine="0"/>
              <w:rPr>
                <w:rFonts w:ascii="GHEA Grapalat" w:hAnsi="GHEA Grapalat"/>
                <w:sz w:val="24"/>
                <w:szCs w:val="24"/>
              </w:rPr>
            </w:pPr>
            <w:r w:rsidRPr="000E4CF8">
              <w:rPr>
                <w:rFonts w:ascii="GHEA Grapalat" w:hAnsi="GHEA Grapalat"/>
                <w:sz w:val="24"/>
                <w:szCs w:val="24"/>
              </w:rPr>
              <w:t>մագնեզիում պարունակող աղային խարամներ</w:t>
            </w:r>
          </w:p>
        </w:tc>
        <w:tc>
          <w:tcPr>
            <w:tcW w:w="3099" w:type="dxa"/>
            <w:shd w:val="clear" w:color="auto" w:fill="FFFFFF"/>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2620 99 950 9-ից</w:t>
            </w:r>
          </w:p>
        </w:tc>
        <w:tc>
          <w:tcPr>
            <w:tcW w:w="2700" w:type="dxa"/>
            <w:shd w:val="clear" w:color="auto" w:fill="FFFFFF"/>
          </w:tcPr>
          <w:p w:rsidR="00D930BA" w:rsidRPr="000E4CF8" w:rsidRDefault="00D930BA" w:rsidP="00FA145D">
            <w:pPr>
              <w:spacing w:after="120"/>
              <w:ind w:left="94"/>
              <w:rPr>
                <w:rFonts w:ascii="GHEA Grapalat" w:hAnsi="GHEA Grapalat"/>
              </w:rPr>
            </w:pPr>
          </w:p>
        </w:tc>
        <w:tc>
          <w:tcPr>
            <w:tcW w:w="2624" w:type="dxa"/>
            <w:shd w:val="clear" w:color="auto" w:fill="FFFFFF"/>
          </w:tcPr>
          <w:p w:rsidR="00D930BA" w:rsidRPr="000E4CF8" w:rsidRDefault="00D930BA" w:rsidP="00FA145D">
            <w:pPr>
              <w:spacing w:after="120"/>
              <w:ind w:left="94"/>
              <w:rPr>
                <w:rFonts w:ascii="GHEA Grapalat" w:hAnsi="GHEA Grapalat"/>
              </w:rPr>
            </w:pPr>
          </w:p>
        </w:tc>
      </w:tr>
      <w:tr w:rsidR="00D930BA" w:rsidRPr="000E4CF8" w:rsidTr="008B0CB3">
        <w:trPr>
          <w:jc w:val="center"/>
        </w:trPr>
        <w:tc>
          <w:tcPr>
            <w:tcW w:w="6545" w:type="dxa"/>
            <w:shd w:val="clear" w:color="auto" w:fill="FFFFFF"/>
          </w:tcPr>
          <w:p w:rsidR="00D930BA" w:rsidRPr="000E4CF8" w:rsidRDefault="00D930BA" w:rsidP="00FA145D">
            <w:pPr>
              <w:pStyle w:val="Bodytext20"/>
              <w:shd w:val="clear" w:color="auto" w:fill="auto"/>
              <w:spacing w:after="120" w:line="240" w:lineRule="auto"/>
              <w:ind w:left="415" w:right="101" w:firstLine="0"/>
              <w:rPr>
                <w:rFonts w:ascii="GHEA Grapalat" w:hAnsi="GHEA Grapalat"/>
                <w:sz w:val="24"/>
                <w:szCs w:val="24"/>
              </w:rPr>
            </w:pPr>
            <w:r w:rsidRPr="000E4CF8">
              <w:rPr>
                <w:rFonts w:ascii="GHEA Grapalat" w:hAnsi="GHEA Grapalat"/>
                <w:sz w:val="24"/>
                <w:szCs w:val="24"/>
              </w:rPr>
              <w:t>մագնեզիում պարունակող թեթեւ մետաղի ստացքներ</w:t>
            </w:r>
          </w:p>
        </w:tc>
        <w:tc>
          <w:tcPr>
            <w:tcW w:w="3099" w:type="dxa"/>
            <w:shd w:val="clear" w:color="auto" w:fill="FFFFFF"/>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2620 99 950 9-ից</w:t>
            </w:r>
          </w:p>
        </w:tc>
        <w:tc>
          <w:tcPr>
            <w:tcW w:w="2700" w:type="dxa"/>
            <w:shd w:val="clear" w:color="auto" w:fill="FFFFFF"/>
          </w:tcPr>
          <w:p w:rsidR="00D930BA" w:rsidRPr="000E4CF8" w:rsidRDefault="00D930BA" w:rsidP="00FA145D">
            <w:pPr>
              <w:spacing w:after="120"/>
              <w:ind w:left="94"/>
              <w:rPr>
                <w:rFonts w:ascii="GHEA Grapalat" w:hAnsi="GHEA Grapalat"/>
              </w:rPr>
            </w:pPr>
          </w:p>
        </w:tc>
        <w:tc>
          <w:tcPr>
            <w:tcW w:w="2624" w:type="dxa"/>
            <w:shd w:val="clear" w:color="auto" w:fill="FFFFFF"/>
          </w:tcPr>
          <w:p w:rsidR="00D930BA" w:rsidRPr="000E4CF8" w:rsidRDefault="00D930BA" w:rsidP="00FA145D">
            <w:pPr>
              <w:spacing w:after="120"/>
              <w:ind w:left="94"/>
              <w:rPr>
                <w:rFonts w:ascii="GHEA Grapalat" w:hAnsi="GHEA Grapalat"/>
              </w:rPr>
            </w:pPr>
          </w:p>
        </w:tc>
      </w:tr>
      <w:tr w:rsidR="00D930BA" w:rsidRPr="000E4CF8" w:rsidTr="008B0CB3">
        <w:trPr>
          <w:jc w:val="center"/>
        </w:trPr>
        <w:tc>
          <w:tcPr>
            <w:tcW w:w="6545" w:type="dxa"/>
            <w:shd w:val="clear" w:color="auto" w:fill="FFFFFF"/>
            <w:vAlign w:val="bottom"/>
          </w:tcPr>
          <w:p w:rsidR="00D930BA" w:rsidRPr="000E4CF8" w:rsidRDefault="00D930BA" w:rsidP="00FA145D">
            <w:pPr>
              <w:pStyle w:val="Bodytext20"/>
              <w:shd w:val="clear" w:color="auto" w:fill="auto"/>
              <w:spacing w:after="120" w:line="240" w:lineRule="auto"/>
              <w:ind w:left="415" w:right="101" w:firstLine="0"/>
              <w:rPr>
                <w:rFonts w:ascii="GHEA Grapalat" w:hAnsi="GHEA Grapalat"/>
                <w:sz w:val="24"/>
                <w:szCs w:val="24"/>
              </w:rPr>
            </w:pPr>
            <w:r w:rsidRPr="000E4CF8">
              <w:rPr>
                <w:rFonts w:ascii="GHEA Grapalat" w:hAnsi="GHEA Grapalat"/>
                <w:sz w:val="24"/>
                <w:szCs w:val="24"/>
              </w:rPr>
              <w:t>բանեցրած կատալիզատորներ, որոնք պիտանի են միայն մետաղի կորզման կամ քիմիական ռեագենտների արտադրության համար</w:t>
            </w:r>
          </w:p>
        </w:tc>
        <w:tc>
          <w:tcPr>
            <w:tcW w:w="3099" w:type="dxa"/>
            <w:shd w:val="clear" w:color="auto" w:fill="FFFFFF"/>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2620-ից</w:t>
            </w:r>
          </w:p>
        </w:tc>
        <w:tc>
          <w:tcPr>
            <w:tcW w:w="2700"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А1140, А2030</w:t>
            </w:r>
          </w:p>
        </w:tc>
        <w:tc>
          <w:tcPr>
            <w:tcW w:w="2624" w:type="dxa"/>
            <w:shd w:val="clear" w:color="auto" w:fill="FFFFFF"/>
          </w:tcPr>
          <w:p w:rsidR="00D930BA" w:rsidRPr="000E4CF8" w:rsidRDefault="00D930BA" w:rsidP="00FA145D">
            <w:pPr>
              <w:spacing w:after="120"/>
              <w:ind w:left="94"/>
              <w:rPr>
                <w:rFonts w:ascii="GHEA Grapalat" w:hAnsi="GHEA Grapalat"/>
              </w:rPr>
            </w:pPr>
          </w:p>
        </w:tc>
      </w:tr>
      <w:tr w:rsidR="00D930BA" w:rsidRPr="000E4CF8" w:rsidTr="008B0CB3">
        <w:trPr>
          <w:jc w:val="center"/>
        </w:trPr>
        <w:tc>
          <w:tcPr>
            <w:tcW w:w="6545" w:type="dxa"/>
            <w:shd w:val="clear" w:color="auto" w:fill="FFFFFF"/>
            <w:vAlign w:val="center"/>
          </w:tcPr>
          <w:p w:rsidR="00D930BA" w:rsidRPr="000E4CF8" w:rsidRDefault="00D930BA" w:rsidP="00FA145D">
            <w:pPr>
              <w:pStyle w:val="Bodytext20"/>
              <w:shd w:val="clear" w:color="auto" w:fill="auto"/>
              <w:spacing w:after="120" w:line="240" w:lineRule="auto"/>
              <w:ind w:left="97" w:right="101" w:firstLine="0"/>
              <w:rPr>
                <w:rFonts w:ascii="GHEA Grapalat" w:hAnsi="GHEA Grapalat"/>
                <w:sz w:val="24"/>
                <w:szCs w:val="24"/>
              </w:rPr>
            </w:pPr>
            <w:r w:rsidRPr="000E4CF8">
              <w:rPr>
                <w:rFonts w:ascii="GHEA Grapalat" w:hAnsi="GHEA Grapalat"/>
                <w:sz w:val="24"/>
                <w:szCs w:val="24"/>
              </w:rPr>
              <w:t>5. Թափոններ, որոնց կազմում որպես բաղադրիչ մաս կամ որպես աղտոտիչ մտնում է հետեւյալ նյութերից ցանկացածը`</w:t>
            </w:r>
          </w:p>
        </w:tc>
        <w:tc>
          <w:tcPr>
            <w:tcW w:w="3099" w:type="dxa"/>
            <w:shd w:val="clear" w:color="auto" w:fill="FFFFFF"/>
            <w:vAlign w:val="center"/>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2620–ից 3825-ից</w:t>
            </w:r>
          </w:p>
        </w:tc>
        <w:tc>
          <w:tcPr>
            <w:tcW w:w="2700" w:type="dxa"/>
            <w:shd w:val="clear" w:color="auto" w:fill="FFFFFF"/>
          </w:tcPr>
          <w:p w:rsidR="00D930BA" w:rsidRPr="000E4CF8" w:rsidRDefault="00D930BA" w:rsidP="00FA145D">
            <w:pPr>
              <w:spacing w:after="120"/>
              <w:ind w:left="94"/>
              <w:rPr>
                <w:rFonts w:ascii="GHEA Grapalat" w:hAnsi="GHEA Grapalat"/>
              </w:rPr>
            </w:pPr>
          </w:p>
        </w:tc>
        <w:tc>
          <w:tcPr>
            <w:tcW w:w="2624" w:type="dxa"/>
            <w:shd w:val="clear" w:color="auto" w:fill="FFFFFF"/>
          </w:tcPr>
          <w:p w:rsidR="00D930BA" w:rsidRPr="000E4CF8" w:rsidRDefault="00D930BA" w:rsidP="00FA145D">
            <w:pPr>
              <w:spacing w:after="120"/>
              <w:ind w:left="94"/>
              <w:rPr>
                <w:rFonts w:ascii="GHEA Grapalat" w:hAnsi="GHEA Grapalat"/>
              </w:rPr>
            </w:pPr>
          </w:p>
        </w:tc>
      </w:tr>
      <w:tr w:rsidR="00D930BA" w:rsidRPr="000E4CF8" w:rsidTr="008B0CB3">
        <w:trPr>
          <w:jc w:val="center"/>
        </w:trPr>
        <w:tc>
          <w:tcPr>
            <w:tcW w:w="6545" w:type="dxa"/>
            <w:shd w:val="clear" w:color="auto" w:fill="FFFFFF"/>
            <w:vAlign w:val="bottom"/>
          </w:tcPr>
          <w:p w:rsidR="00D930BA" w:rsidRPr="000E4CF8" w:rsidRDefault="00D930BA" w:rsidP="00FA145D">
            <w:pPr>
              <w:pStyle w:val="Bodytext20"/>
              <w:shd w:val="clear" w:color="auto" w:fill="auto"/>
              <w:spacing w:after="120" w:line="240" w:lineRule="auto"/>
              <w:ind w:left="415" w:right="101" w:firstLine="0"/>
              <w:rPr>
                <w:rFonts w:ascii="GHEA Grapalat" w:hAnsi="GHEA Grapalat"/>
                <w:sz w:val="24"/>
                <w:szCs w:val="24"/>
              </w:rPr>
            </w:pPr>
            <w:r w:rsidRPr="000E4CF8">
              <w:rPr>
                <w:rFonts w:ascii="GHEA Grapalat" w:hAnsi="GHEA Grapalat"/>
                <w:sz w:val="24"/>
                <w:szCs w:val="24"/>
              </w:rPr>
              <w:t>մետաղների կարբոնիլներ</w:t>
            </w:r>
          </w:p>
        </w:tc>
        <w:tc>
          <w:tcPr>
            <w:tcW w:w="3099" w:type="dxa"/>
            <w:shd w:val="clear" w:color="auto" w:fill="FFFFFF"/>
          </w:tcPr>
          <w:p w:rsidR="00D930BA" w:rsidRPr="000E4CF8" w:rsidRDefault="00D930BA" w:rsidP="00627883">
            <w:pPr>
              <w:spacing w:after="120"/>
              <w:ind w:left="47"/>
              <w:rPr>
                <w:rFonts w:ascii="GHEA Grapalat" w:hAnsi="GHEA Grapalat"/>
              </w:rPr>
            </w:pPr>
          </w:p>
        </w:tc>
        <w:tc>
          <w:tcPr>
            <w:tcW w:w="2700" w:type="dxa"/>
            <w:shd w:val="clear" w:color="auto" w:fill="FFFFFF"/>
          </w:tcPr>
          <w:p w:rsidR="00D930BA" w:rsidRPr="000E4CF8" w:rsidRDefault="00D930BA" w:rsidP="00FA145D">
            <w:pPr>
              <w:spacing w:after="120"/>
              <w:ind w:left="94"/>
              <w:rPr>
                <w:rFonts w:ascii="GHEA Grapalat" w:hAnsi="GHEA Grapalat"/>
              </w:rPr>
            </w:pPr>
          </w:p>
        </w:tc>
        <w:tc>
          <w:tcPr>
            <w:tcW w:w="2624" w:type="dxa"/>
            <w:shd w:val="clear" w:color="auto" w:fill="FFFFFF"/>
            <w:vAlign w:val="bottom"/>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Y19</w:t>
            </w:r>
          </w:p>
        </w:tc>
      </w:tr>
      <w:tr w:rsidR="00D930BA" w:rsidRPr="000E4CF8" w:rsidTr="008B0CB3">
        <w:trPr>
          <w:jc w:val="center"/>
        </w:trPr>
        <w:tc>
          <w:tcPr>
            <w:tcW w:w="6545" w:type="dxa"/>
            <w:shd w:val="clear" w:color="auto" w:fill="FFFFFF"/>
          </w:tcPr>
          <w:p w:rsidR="00D930BA" w:rsidRPr="000E4CF8" w:rsidRDefault="00D930BA" w:rsidP="00FA145D">
            <w:pPr>
              <w:pStyle w:val="Bodytext20"/>
              <w:shd w:val="clear" w:color="auto" w:fill="auto"/>
              <w:spacing w:after="120" w:line="240" w:lineRule="auto"/>
              <w:ind w:left="415" w:right="101" w:firstLine="0"/>
              <w:rPr>
                <w:rFonts w:ascii="GHEA Grapalat" w:hAnsi="GHEA Grapalat"/>
                <w:sz w:val="24"/>
                <w:szCs w:val="24"/>
              </w:rPr>
            </w:pPr>
            <w:r w:rsidRPr="000E4CF8">
              <w:rPr>
                <w:rFonts w:ascii="GHEA Grapalat" w:hAnsi="GHEA Grapalat"/>
                <w:sz w:val="24"/>
                <w:szCs w:val="24"/>
              </w:rPr>
              <w:t>վեցավալենտ քրոմի միացություններ</w:t>
            </w:r>
          </w:p>
        </w:tc>
        <w:tc>
          <w:tcPr>
            <w:tcW w:w="3099" w:type="dxa"/>
            <w:shd w:val="clear" w:color="auto" w:fill="FFFFFF"/>
            <w:vAlign w:val="center"/>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2620 91 000 0-ից</w:t>
            </w:r>
          </w:p>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3825-ից</w:t>
            </w:r>
          </w:p>
        </w:tc>
        <w:tc>
          <w:tcPr>
            <w:tcW w:w="2700" w:type="dxa"/>
            <w:shd w:val="clear" w:color="auto" w:fill="FFFFFF"/>
          </w:tcPr>
          <w:p w:rsidR="00D930BA" w:rsidRPr="000E4CF8" w:rsidRDefault="00D930BA" w:rsidP="00FA145D">
            <w:pPr>
              <w:spacing w:after="120"/>
              <w:ind w:left="94"/>
              <w:rPr>
                <w:rFonts w:ascii="GHEA Grapalat" w:hAnsi="GHEA Grapalat"/>
              </w:rPr>
            </w:pPr>
          </w:p>
        </w:tc>
        <w:tc>
          <w:tcPr>
            <w:tcW w:w="2624"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Y21</w:t>
            </w:r>
          </w:p>
        </w:tc>
      </w:tr>
      <w:tr w:rsidR="00D930BA" w:rsidRPr="000E4CF8" w:rsidTr="008B0CB3">
        <w:trPr>
          <w:jc w:val="center"/>
        </w:trPr>
        <w:tc>
          <w:tcPr>
            <w:tcW w:w="6545" w:type="dxa"/>
            <w:shd w:val="clear" w:color="auto" w:fill="FFFFFF"/>
          </w:tcPr>
          <w:p w:rsidR="00D930BA" w:rsidRPr="000E4CF8" w:rsidRDefault="00D930BA" w:rsidP="00FA145D">
            <w:pPr>
              <w:pStyle w:val="Bodytext20"/>
              <w:shd w:val="clear" w:color="auto" w:fill="auto"/>
              <w:spacing w:after="120" w:line="240" w:lineRule="auto"/>
              <w:ind w:left="97" w:right="101" w:firstLine="0"/>
              <w:rPr>
                <w:rFonts w:ascii="GHEA Grapalat" w:hAnsi="GHEA Grapalat"/>
                <w:sz w:val="24"/>
                <w:szCs w:val="24"/>
              </w:rPr>
            </w:pPr>
            <w:r w:rsidRPr="000E4CF8">
              <w:rPr>
                <w:rFonts w:ascii="GHEA Grapalat" w:hAnsi="GHEA Grapalat"/>
                <w:sz w:val="24"/>
                <w:szCs w:val="24"/>
              </w:rPr>
              <w:t xml:space="preserve">6. Պղնձաձուլական գործարանների գազային մաքրող </w:t>
            </w:r>
            <w:r w:rsidRPr="000E4CF8">
              <w:rPr>
                <w:rFonts w:ascii="GHEA Grapalat" w:hAnsi="GHEA Grapalat"/>
                <w:sz w:val="24"/>
                <w:szCs w:val="24"/>
              </w:rPr>
              <w:lastRenderedPageBreak/>
              <w:t xml:space="preserve">համակարգերի փոշի եւ մնացորդներ </w:t>
            </w:r>
          </w:p>
        </w:tc>
        <w:tc>
          <w:tcPr>
            <w:tcW w:w="3099" w:type="dxa"/>
            <w:shd w:val="clear" w:color="auto" w:fill="FFFFFF"/>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lastRenderedPageBreak/>
              <w:t>2620 30 000 0-ից</w:t>
            </w:r>
          </w:p>
        </w:tc>
        <w:tc>
          <w:tcPr>
            <w:tcW w:w="2700"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А1110</w:t>
            </w:r>
          </w:p>
        </w:tc>
        <w:tc>
          <w:tcPr>
            <w:tcW w:w="2624" w:type="dxa"/>
            <w:shd w:val="clear" w:color="auto" w:fill="FFFFFF"/>
          </w:tcPr>
          <w:p w:rsidR="00D930BA" w:rsidRPr="000E4CF8" w:rsidRDefault="00D930BA" w:rsidP="00FA145D">
            <w:pPr>
              <w:spacing w:after="120"/>
              <w:ind w:left="94"/>
              <w:rPr>
                <w:rFonts w:ascii="GHEA Grapalat" w:hAnsi="GHEA Grapalat"/>
              </w:rPr>
            </w:pPr>
          </w:p>
        </w:tc>
      </w:tr>
      <w:tr w:rsidR="00D930BA" w:rsidRPr="000E4CF8" w:rsidTr="008B0CB3">
        <w:trPr>
          <w:jc w:val="center"/>
        </w:trPr>
        <w:tc>
          <w:tcPr>
            <w:tcW w:w="6545" w:type="dxa"/>
            <w:shd w:val="clear" w:color="auto" w:fill="FFFFFF"/>
          </w:tcPr>
          <w:p w:rsidR="00D930BA" w:rsidRPr="000E4CF8" w:rsidRDefault="00D930BA" w:rsidP="00FA145D">
            <w:pPr>
              <w:pStyle w:val="Bodytext20"/>
              <w:shd w:val="clear" w:color="auto" w:fill="auto"/>
              <w:spacing w:after="120" w:line="240" w:lineRule="auto"/>
              <w:ind w:left="97" w:right="101" w:firstLine="0"/>
              <w:rPr>
                <w:rFonts w:ascii="GHEA Grapalat" w:hAnsi="GHEA Grapalat"/>
                <w:sz w:val="24"/>
                <w:szCs w:val="24"/>
              </w:rPr>
            </w:pPr>
            <w:r w:rsidRPr="000E4CF8">
              <w:rPr>
                <w:rFonts w:ascii="GHEA Grapalat" w:hAnsi="GHEA Grapalat"/>
                <w:sz w:val="24"/>
                <w:szCs w:val="24"/>
              </w:rPr>
              <w:lastRenderedPageBreak/>
              <w:t>7. Թափոններ շլամի տեսքով (բացառությամբ անոդային շլամի)` պղնձի էլեկտրոլիտիկ անջատման եւ մաքրման պրոցեսներից</w:t>
            </w:r>
          </w:p>
        </w:tc>
        <w:tc>
          <w:tcPr>
            <w:tcW w:w="3099" w:type="dxa"/>
            <w:shd w:val="clear" w:color="auto" w:fill="FFFFFF"/>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2620 30 000 0-ից</w:t>
            </w:r>
          </w:p>
        </w:tc>
        <w:tc>
          <w:tcPr>
            <w:tcW w:w="2700"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А1120</w:t>
            </w:r>
          </w:p>
        </w:tc>
        <w:tc>
          <w:tcPr>
            <w:tcW w:w="2624"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Y22</w:t>
            </w:r>
          </w:p>
        </w:tc>
      </w:tr>
      <w:tr w:rsidR="00D930BA" w:rsidRPr="000E4CF8" w:rsidTr="008B0CB3">
        <w:trPr>
          <w:jc w:val="center"/>
        </w:trPr>
        <w:tc>
          <w:tcPr>
            <w:tcW w:w="6545" w:type="dxa"/>
            <w:shd w:val="clear" w:color="auto" w:fill="FFFFFF"/>
          </w:tcPr>
          <w:p w:rsidR="00D930BA" w:rsidRPr="000E4CF8" w:rsidRDefault="00D930BA" w:rsidP="00FA145D">
            <w:pPr>
              <w:pStyle w:val="Bodytext20"/>
              <w:shd w:val="clear" w:color="auto" w:fill="auto"/>
              <w:spacing w:after="120" w:line="240" w:lineRule="auto"/>
              <w:ind w:left="97" w:right="101" w:firstLine="0"/>
              <w:rPr>
                <w:rFonts w:ascii="GHEA Grapalat" w:hAnsi="GHEA Grapalat"/>
                <w:sz w:val="24"/>
                <w:szCs w:val="24"/>
              </w:rPr>
            </w:pPr>
            <w:r w:rsidRPr="000E4CF8">
              <w:rPr>
                <w:rFonts w:ascii="GHEA Grapalat" w:hAnsi="GHEA Grapalat"/>
                <w:sz w:val="24"/>
                <w:szCs w:val="24"/>
              </w:rPr>
              <w:t>8. Պղնձի քլորիդ կամ պղնձի ցիանիդ պարունակող թափոններ</w:t>
            </w:r>
          </w:p>
        </w:tc>
        <w:tc>
          <w:tcPr>
            <w:tcW w:w="3099" w:type="dxa"/>
            <w:shd w:val="clear" w:color="auto" w:fill="FFFFFF"/>
            <w:vAlign w:val="bottom"/>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2620 30 000 0-ից</w:t>
            </w:r>
          </w:p>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3825-ից</w:t>
            </w:r>
          </w:p>
        </w:tc>
        <w:tc>
          <w:tcPr>
            <w:tcW w:w="2700"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А1140</w:t>
            </w:r>
          </w:p>
        </w:tc>
        <w:tc>
          <w:tcPr>
            <w:tcW w:w="2624"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Y22, Y33</w:t>
            </w:r>
          </w:p>
        </w:tc>
      </w:tr>
      <w:tr w:rsidR="00D930BA" w:rsidRPr="000E4CF8" w:rsidTr="008B0CB3">
        <w:trPr>
          <w:jc w:val="center"/>
        </w:trPr>
        <w:tc>
          <w:tcPr>
            <w:tcW w:w="6545" w:type="dxa"/>
            <w:shd w:val="clear" w:color="auto" w:fill="FFFFFF"/>
            <w:vAlign w:val="center"/>
          </w:tcPr>
          <w:p w:rsidR="00D930BA" w:rsidRPr="000E4CF8" w:rsidRDefault="00D930BA" w:rsidP="00FA145D">
            <w:pPr>
              <w:pStyle w:val="Bodytext20"/>
              <w:shd w:val="clear" w:color="auto" w:fill="auto"/>
              <w:spacing w:after="120" w:line="240" w:lineRule="auto"/>
              <w:ind w:left="97" w:right="101" w:firstLine="0"/>
              <w:rPr>
                <w:rFonts w:ascii="GHEA Grapalat" w:hAnsi="GHEA Grapalat"/>
                <w:sz w:val="24"/>
                <w:szCs w:val="24"/>
              </w:rPr>
            </w:pPr>
            <w:r w:rsidRPr="000E4CF8">
              <w:rPr>
                <w:rFonts w:ascii="GHEA Grapalat" w:hAnsi="GHEA Grapalat"/>
                <w:sz w:val="24"/>
                <w:szCs w:val="24"/>
              </w:rPr>
              <w:t>9. Թուջի եւ պողպատի արտադրության ընթացքում գոյացող խարամ, որը հետագայում օգտագործվում է որպես հումք` տիտանային սպունգի եւ վանադիումի ստացման համար</w:t>
            </w:r>
          </w:p>
        </w:tc>
        <w:tc>
          <w:tcPr>
            <w:tcW w:w="3099" w:type="dxa"/>
            <w:shd w:val="clear" w:color="auto" w:fill="FFFFFF"/>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2619 00 900 0-ից</w:t>
            </w:r>
          </w:p>
        </w:tc>
        <w:tc>
          <w:tcPr>
            <w:tcW w:w="2700"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В1210</w:t>
            </w:r>
          </w:p>
        </w:tc>
        <w:tc>
          <w:tcPr>
            <w:tcW w:w="2624" w:type="dxa"/>
            <w:shd w:val="clear" w:color="auto" w:fill="FFFFFF"/>
          </w:tcPr>
          <w:p w:rsidR="00D930BA" w:rsidRPr="000E4CF8" w:rsidRDefault="00D930BA" w:rsidP="00FA145D">
            <w:pPr>
              <w:spacing w:after="120"/>
              <w:ind w:left="94"/>
              <w:rPr>
                <w:rFonts w:ascii="GHEA Grapalat" w:hAnsi="GHEA Grapalat"/>
              </w:rPr>
            </w:pPr>
          </w:p>
        </w:tc>
      </w:tr>
      <w:tr w:rsidR="00D930BA" w:rsidRPr="000E4CF8" w:rsidTr="008B0CB3">
        <w:trPr>
          <w:jc w:val="center"/>
        </w:trPr>
        <w:tc>
          <w:tcPr>
            <w:tcW w:w="6545" w:type="dxa"/>
            <w:shd w:val="clear" w:color="auto" w:fill="FFFFFF"/>
            <w:vAlign w:val="bottom"/>
          </w:tcPr>
          <w:p w:rsidR="00D930BA" w:rsidRPr="000E4CF8" w:rsidRDefault="00D930BA" w:rsidP="00FA145D">
            <w:pPr>
              <w:pStyle w:val="Bodytext20"/>
              <w:shd w:val="clear" w:color="auto" w:fill="auto"/>
              <w:spacing w:after="120" w:line="240" w:lineRule="auto"/>
              <w:ind w:left="97" w:right="101" w:firstLine="0"/>
              <w:rPr>
                <w:rFonts w:ascii="GHEA Grapalat" w:hAnsi="GHEA Grapalat"/>
                <w:sz w:val="24"/>
                <w:szCs w:val="24"/>
              </w:rPr>
            </w:pPr>
            <w:r w:rsidRPr="000E4CF8">
              <w:rPr>
                <w:rFonts w:ascii="GHEA Grapalat" w:hAnsi="GHEA Grapalat"/>
                <w:sz w:val="24"/>
                <w:szCs w:val="24"/>
              </w:rPr>
              <w:t>10. Թանկարժեք մետաղ (մետաղներ) կամ թանկարժեք մետաղի (մետաղների) միացություններ պարունակող մոխիր` գոյացած տպատախտակների այրումից</w:t>
            </w:r>
          </w:p>
        </w:tc>
        <w:tc>
          <w:tcPr>
            <w:tcW w:w="3099" w:type="dxa"/>
            <w:shd w:val="clear" w:color="auto" w:fill="FFFFFF"/>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7112 30 000 0-ից</w:t>
            </w:r>
          </w:p>
        </w:tc>
        <w:tc>
          <w:tcPr>
            <w:tcW w:w="2700"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 xml:space="preserve">All 50 </w:t>
            </w:r>
          </w:p>
        </w:tc>
        <w:tc>
          <w:tcPr>
            <w:tcW w:w="2624"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Y18</w:t>
            </w:r>
          </w:p>
        </w:tc>
      </w:tr>
      <w:tr w:rsidR="00D930BA" w:rsidRPr="000E4CF8" w:rsidTr="008B0CB3">
        <w:trPr>
          <w:jc w:val="center"/>
        </w:trPr>
        <w:tc>
          <w:tcPr>
            <w:tcW w:w="6545" w:type="dxa"/>
            <w:shd w:val="clear" w:color="auto" w:fill="FFFFFF"/>
            <w:vAlign w:val="bottom"/>
          </w:tcPr>
          <w:p w:rsidR="00D930BA" w:rsidRPr="000E4CF8" w:rsidRDefault="00D930BA" w:rsidP="00FA145D">
            <w:pPr>
              <w:pStyle w:val="Bodytext20"/>
              <w:shd w:val="clear" w:color="auto" w:fill="auto"/>
              <w:spacing w:after="120" w:line="240" w:lineRule="auto"/>
              <w:ind w:left="97" w:right="101" w:firstLine="0"/>
              <w:rPr>
                <w:rFonts w:ascii="GHEA Grapalat" w:hAnsi="GHEA Grapalat"/>
                <w:sz w:val="24"/>
                <w:szCs w:val="24"/>
              </w:rPr>
            </w:pPr>
            <w:r w:rsidRPr="000E4CF8">
              <w:rPr>
                <w:rFonts w:ascii="GHEA Grapalat" w:hAnsi="GHEA Grapalat"/>
                <w:sz w:val="24"/>
                <w:szCs w:val="24"/>
              </w:rPr>
              <w:t xml:space="preserve">11. Թանկարժեք մետաղ (մետաղներ) կամ թանկարժեք մետաղի (մետաղների) միացություններ պարունակող </w:t>
            </w:r>
            <w:r w:rsidRPr="000E4CF8">
              <w:rPr>
                <w:rFonts w:ascii="GHEA Grapalat" w:hAnsi="GHEA Grapalat"/>
                <w:sz w:val="24"/>
                <w:szCs w:val="24"/>
              </w:rPr>
              <w:lastRenderedPageBreak/>
              <w:t xml:space="preserve">մոխիր` գոյացած ֆոտոժապավենի այրումից </w:t>
            </w:r>
          </w:p>
        </w:tc>
        <w:tc>
          <w:tcPr>
            <w:tcW w:w="3099" w:type="dxa"/>
            <w:shd w:val="clear" w:color="auto" w:fill="FFFFFF"/>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lastRenderedPageBreak/>
              <w:t>7112 30 000 0-ից</w:t>
            </w:r>
          </w:p>
        </w:tc>
        <w:tc>
          <w:tcPr>
            <w:tcW w:w="2700"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В1170</w:t>
            </w:r>
          </w:p>
        </w:tc>
        <w:tc>
          <w:tcPr>
            <w:tcW w:w="2624"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Y18</w:t>
            </w:r>
          </w:p>
        </w:tc>
      </w:tr>
      <w:tr w:rsidR="00D930BA" w:rsidRPr="000E4CF8" w:rsidTr="008B0CB3">
        <w:trPr>
          <w:jc w:val="center"/>
        </w:trPr>
        <w:tc>
          <w:tcPr>
            <w:tcW w:w="6545" w:type="dxa"/>
            <w:shd w:val="clear" w:color="auto" w:fill="FFFFFF"/>
            <w:vAlign w:val="bottom"/>
          </w:tcPr>
          <w:p w:rsidR="00D930BA" w:rsidRPr="000E4CF8" w:rsidRDefault="00D930BA" w:rsidP="00FA145D">
            <w:pPr>
              <w:pStyle w:val="Bodytext20"/>
              <w:shd w:val="clear" w:color="auto" w:fill="auto"/>
              <w:spacing w:after="120" w:line="240" w:lineRule="auto"/>
              <w:ind w:left="97" w:right="101" w:firstLine="0"/>
              <w:rPr>
                <w:rFonts w:ascii="GHEA Grapalat" w:hAnsi="GHEA Grapalat"/>
                <w:sz w:val="24"/>
                <w:szCs w:val="24"/>
              </w:rPr>
            </w:pPr>
            <w:r w:rsidRPr="000E4CF8">
              <w:rPr>
                <w:rFonts w:ascii="GHEA Grapalat" w:hAnsi="GHEA Grapalat"/>
                <w:sz w:val="24"/>
                <w:szCs w:val="24"/>
              </w:rPr>
              <w:lastRenderedPageBreak/>
              <w:t>12. Ֆոտոժապավենի թափոններ, որոնք պարունակում են արծաթի հալոիդներ եւ (կամ) մետաղական արծաթ</w:t>
            </w:r>
          </w:p>
        </w:tc>
        <w:tc>
          <w:tcPr>
            <w:tcW w:w="3099" w:type="dxa"/>
            <w:shd w:val="clear" w:color="auto" w:fill="FFFFFF"/>
            <w:vAlign w:val="center"/>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7112 99 000 0-ից</w:t>
            </w:r>
          </w:p>
        </w:tc>
        <w:tc>
          <w:tcPr>
            <w:tcW w:w="2700" w:type="dxa"/>
            <w:shd w:val="clear" w:color="auto" w:fill="FFFFFF"/>
            <w:vAlign w:val="center"/>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В1180</w:t>
            </w:r>
          </w:p>
        </w:tc>
        <w:tc>
          <w:tcPr>
            <w:tcW w:w="2624" w:type="dxa"/>
            <w:shd w:val="clear" w:color="auto" w:fill="FFFFFF"/>
          </w:tcPr>
          <w:p w:rsidR="00D930BA" w:rsidRPr="000E4CF8" w:rsidRDefault="00D930BA" w:rsidP="00FA145D">
            <w:pPr>
              <w:spacing w:after="120"/>
              <w:ind w:left="94"/>
              <w:rPr>
                <w:rFonts w:ascii="GHEA Grapalat" w:hAnsi="GHEA Grapalat"/>
              </w:rPr>
            </w:pPr>
          </w:p>
        </w:tc>
      </w:tr>
      <w:tr w:rsidR="00D930BA" w:rsidRPr="000E4CF8" w:rsidTr="008B0CB3">
        <w:trPr>
          <w:jc w:val="center"/>
        </w:trPr>
        <w:tc>
          <w:tcPr>
            <w:tcW w:w="6545" w:type="dxa"/>
            <w:shd w:val="clear" w:color="auto" w:fill="FFFFFF"/>
            <w:vAlign w:val="bottom"/>
          </w:tcPr>
          <w:p w:rsidR="00D930BA" w:rsidRPr="000E4CF8" w:rsidRDefault="00D930BA" w:rsidP="00FA145D">
            <w:pPr>
              <w:pStyle w:val="Bodytext20"/>
              <w:shd w:val="clear" w:color="auto" w:fill="auto"/>
              <w:spacing w:after="120" w:line="240" w:lineRule="auto"/>
              <w:ind w:left="97" w:right="101" w:firstLine="0"/>
              <w:rPr>
                <w:rFonts w:ascii="GHEA Grapalat" w:hAnsi="GHEA Grapalat"/>
                <w:sz w:val="24"/>
                <w:szCs w:val="24"/>
              </w:rPr>
            </w:pPr>
            <w:r w:rsidRPr="000E4CF8">
              <w:rPr>
                <w:rFonts w:ascii="GHEA Grapalat" w:hAnsi="GHEA Grapalat"/>
                <w:sz w:val="24"/>
                <w:szCs w:val="24"/>
              </w:rPr>
              <w:t>13. Ֆոտոթղթի թափոններ, որոնք պարունակում են արծաթի հալոիդներ եւ (կամ) մետաղական արծաթ</w:t>
            </w:r>
          </w:p>
        </w:tc>
        <w:tc>
          <w:tcPr>
            <w:tcW w:w="3099" w:type="dxa"/>
            <w:shd w:val="clear" w:color="auto" w:fill="FFFFFF"/>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7112 99 000 0-ից</w:t>
            </w:r>
          </w:p>
        </w:tc>
        <w:tc>
          <w:tcPr>
            <w:tcW w:w="2700"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В1190</w:t>
            </w:r>
          </w:p>
        </w:tc>
        <w:tc>
          <w:tcPr>
            <w:tcW w:w="2624" w:type="dxa"/>
            <w:shd w:val="clear" w:color="auto" w:fill="FFFFFF"/>
          </w:tcPr>
          <w:p w:rsidR="00D930BA" w:rsidRPr="000E4CF8" w:rsidRDefault="00D930BA" w:rsidP="00FA145D">
            <w:pPr>
              <w:spacing w:after="120"/>
              <w:ind w:left="94"/>
              <w:rPr>
                <w:rFonts w:ascii="GHEA Grapalat" w:hAnsi="GHEA Grapalat"/>
              </w:rPr>
            </w:pPr>
          </w:p>
        </w:tc>
      </w:tr>
      <w:tr w:rsidR="00D930BA" w:rsidRPr="000E4CF8" w:rsidTr="008B0CB3">
        <w:trPr>
          <w:jc w:val="center"/>
        </w:trPr>
        <w:tc>
          <w:tcPr>
            <w:tcW w:w="6545" w:type="dxa"/>
            <w:shd w:val="clear" w:color="auto" w:fill="FFFFFF"/>
            <w:vAlign w:val="center"/>
          </w:tcPr>
          <w:p w:rsidR="00D930BA" w:rsidRPr="000E4CF8" w:rsidRDefault="00D930BA" w:rsidP="00FA145D">
            <w:pPr>
              <w:pStyle w:val="Bodytext20"/>
              <w:shd w:val="clear" w:color="auto" w:fill="auto"/>
              <w:spacing w:after="120" w:line="240" w:lineRule="auto"/>
              <w:ind w:left="97" w:right="101" w:firstLine="0"/>
              <w:rPr>
                <w:rFonts w:ascii="GHEA Grapalat" w:hAnsi="GHEA Grapalat"/>
                <w:sz w:val="24"/>
                <w:szCs w:val="24"/>
              </w:rPr>
            </w:pPr>
            <w:r w:rsidRPr="000E4CF8">
              <w:rPr>
                <w:rFonts w:ascii="GHEA Grapalat" w:hAnsi="GHEA Grapalat"/>
                <w:sz w:val="24"/>
                <w:szCs w:val="24"/>
              </w:rPr>
              <w:t>14. Գիպսի թափոններ, որոնք գոյանում են քիմիական արդյունաբերական պրոցեսների ընթացքում</w:t>
            </w:r>
          </w:p>
        </w:tc>
        <w:tc>
          <w:tcPr>
            <w:tcW w:w="3099" w:type="dxa"/>
            <w:shd w:val="clear" w:color="auto" w:fill="FFFFFF"/>
            <w:vAlign w:val="center"/>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2520 10 000 0-ից 3825-ից</w:t>
            </w:r>
          </w:p>
        </w:tc>
        <w:tc>
          <w:tcPr>
            <w:tcW w:w="2700"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А2040</w:t>
            </w:r>
          </w:p>
        </w:tc>
        <w:tc>
          <w:tcPr>
            <w:tcW w:w="2624" w:type="dxa"/>
            <w:shd w:val="clear" w:color="auto" w:fill="FFFFFF"/>
          </w:tcPr>
          <w:p w:rsidR="00D930BA" w:rsidRPr="000E4CF8" w:rsidRDefault="00D930BA" w:rsidP="00FA145D">
            <w:pPr>
              <w:spacing w:after="120"/>
              <w:ind w:left="94"/>
              <w:rPr>
                <w:rFonts w:ascii="GHEA Grapalat" w:hAnsi="GHEA Grapalat"/>
              </w:rPr>
            </w:pPr>
          </w:p>
        </w:tc>
      </w:tr>
      <w:tr w:rsidR="00D930BA" w:rsidRPr="000E4CF8" w:rsidTr="008B0CB3">
        <w:trPr>
          <w:jc w:val="center"/>
        </w:trPr>
        <w:tc>
          <w:tcPr>
            <w:tcW w:w="6545" w:type="dxa"/>
            <w:shd w:val="clear" w:color="auto" w:fill="FFFFFF"/>
          </w:tcPr>
          <w:p w:rsidR="00D930BA" w:rsidRPr="000E4CF8" w:rsidRDefault="00D930BA" w:rsidP="00FA145D">
            <w:pPr>
              <w:pStyle w:val="Bodytext20"/>
              <w:shd w:val="clear" w:color="auto" w:fill="auto"/>
              <w:spacing w:after="120" w:line="240" w:lineRule="auto"/>
              <w:ind w:left="97" w:right="101" w:firstLine="0"/>
              <w:rPr>
                <w:rFonts w:ascii="GHEA Grapalat" w:hAnsi="GHEA Grapalat"/>
                <w:sz w:val="24"/>
                <w:szCs w:val="24"/>
              </w:rPr>
            </w:pPr>
            <w:r w:rsidRPr="000E4CF8">
              <w:rPr>
                <w:rFonts w:ascii="GHEA Grapalat" w:hAnsi="GHEA Grapalat"/>
                <w:sz w:val="24"/>
                <w:szCs w:val="24"/>
              </w:rPr>
              <w:t>15. Նիտրոցելյուլոզի թափոններ</w:t>
            </w:r>
          </w:p>
        </w:tc>
        <w:tc>
          <w:tcPr>
            <w:tcW w:w="3099" w:type="dxa"/>
            <w:shd w:val="clear" w:color="auto" w:fill="FFFFFF"/>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3912 20-ից</w:t>
            </w:r>
          </w:p>
        </w:tc>
        <w:tc>
          <w:tcPr>
            <w:tcW w:w="2700"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А3060</w:t>
            </w:r>
          </w:p>
        </w:tc>
        <w:tc>
          <w:tcPr>
            <w:tcW w:w="2624" w:type="dxa"/>
            <w:shd w:val="clear" w:color="auto" w:fill="FFFFFF"/>
          </w:tcPr>
          <w:p w:rsidR="00D930BA" w:rsidRPr="000E4CF8" w:rsidRDefault="00D930BA" w:rsidP="00FA145D">
            <w:pPr>
              <w:spacing w:after="120"/>
              <w:ind w:left="94"/>
              <w:rPr>
                <w:rFonts w:ascii="GHEA Grapalat" w:hAnsi="GHEA Grapalat"/>
              </w:rPr>
            </w:pPr>
          </w:p>
        </w:tc>
      </w:tr>
      <w:tr w:rsidR="00D930BA" w:rsidRPr="000E4CF8" w:rsidTr="008B0CB3">
        <w:trPr>
          <w:jc w:val="center"/>
        </w:trPr>
        <w:tc>
          <w:tcPr>
            <w:tcW w:w="6545" w:type="dxa"/>
            <w:shd w:val="clear" w:color="auto" w:fill="FFFFFF"/>
            <w:vAlign w:val="bottom"/>
          </w:tcPr>
          <w:p w:rsidR="00D930BA" w:rsidRPr="000E4CF8" w:rsidRDefault="00D930BA" w:rsidP="00FA145D">
            <w:pPr>
              <w:pStyle w:val="Bodytext20"/>
              <w:shd w:val="clear" w:color="auto" w:fill="auto"/>
              <w:spacing w:after="120" w:line="240" w:lineRule="auto"/>
              <w:ind w:left="97" w:right="101" w:firstLine="0"/>
              <w:rPr>
                <w:rFonts w:ascii="GHEA Grapalat" w:hAnsi="GHEA Grapalat"/>
                <w:sz w:val="24"/>
                <w:szCs w:val="24"/>
              </w:rPr>
            </w:pPr>
            <w:r w:rsidRPr="000E4CF8">
              <w:rPr>
                <w:rFonts w:ascii="GHEA Grapalat" w:hAnsi="GHEA Grapalat"/>
                <w:sz w:val="24"/>
                <w:szCs w:val="24"/>
              </w:rPr>
              <w:t>16. Ֆենոլների եւ ֆենոլային միացությունների թափոններ՝ ներառյալ քլորֆենոլը` հեղուկների կամ շլամների տեսքով</w:t>
            </w:r>
          </w:p>
        </w:tc>
        <w:tc>
          <w:tcPr>
            <w:tcW w:w="3099" w:type="dxa"/>
            <w:shd w:val="clear" w:color="auto" w:fill="FFFFFF"/>
            <w:vAlign w:val="bottom"/>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2907–ից 2908-ից</w:t>
            </w:r>
          </w:p>
        </w:tc>
        <w:tc>
          <w:tcPr>
            <w:tcW w:w="2700"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А3070</w:t>
            </w:r>
          </w:p>
        </w:tc>
        <w:tc>
          <w:tcPr>
            <w:tcW w:w="2624"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Y39</w:t>
            </w:r>
          </w:p>
        </w:tc>
      </w:tr>
      <w:tr w:rsidR="00D930BA" w:rsidRPr="000E4CF8" w:rsidTr="008B0CB3">
        <w:trPr>
          <w:jc w:val="center"/>
        </w:trPr>
        <w:tc>
          <w:tcPr>
            <w:tcW w:w="6545" w:type="dxa"/>
            <w:shd w:val="clear" w:color="auto" w:fill="FFFFFF"/>
            <w:vAlign w:val="bottom"/>
          </w:tcPr>
          <w:p w:rsidR="00D930BA" w:rsidRPr="000E4CF8" w:rsidRDefault="00D930BA" w:rsidP="00FA145D">
            <w:pPr>
              <w:pStyle w:val="Bodytext20"/>
              <w:shd w:val="clear" w:color="auto" w:fill="auto"/>
              <w:spacing w:after="120" w:line="240" w:lineRule="auto"/>
              <w:ind w:left="97" w:right="101" w:firstLine="0"/>
              <w:rPr>
                <w:rFonts w:ascii="GHEA Grapalat" w:hAnsi="GHEA Grapalat"/>
                <w:sz w:val="24"/>
                <w:szCs w:val="24"/>
              </w:rPr>
            </w:pPr>
            <w:r w:rsidRPr="000E4CF8">
              <w:rPr>
                <w:rFonts w:ascii="GHEA Grapalat" w:hAnsi="GHEA Grapalat"/>
                <w:sz w:val="24"/>
                <w:szCs w:val="24"/>
              </w:rPr>
              <w:t>17. Հալոգենացված կամ չհալոգենացված ոչ ջրային թորման մնացորդներ, որոնք գոյանում են օրգանական լուծիչների վերականգնման (ռեգեներացիայի) գործողությունների ժամանակ</w:t>
            </w:r>
          </w:p>
        </w:tc>
        <w:tc>
          <w:tcPr>
            <w:tcW w:w="3099" w:type="dxa"/>
            <w:shd w:val="clear" w:color="auto" w:fill="FFFFFF"/>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3825 41 000 0-ից</w:t>
            </w:r>
          </w:p>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3825 49 000 0-ից</w:t>
            </w:r>
          </w:p>
        </w:tc>
        <w:tc>
          <w:tcPr>
            <w:tcW w:w="2700"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 xml:space="preserve">А3 160 </w:t>
            </w:r>
          </w:p>
        </w:tc>
        <w:tc>
          <w:tcPr>
            <w:tcW w:w="2624"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Y6</w:t>
            </w:r>
          </w:p>
        </w:tc>
      </w:tr>
      <w:tr w:rsidR="00D930BA" w:rsidRPr="000E4CF8" w:rsidTr="008B0CB3">
        <w:trPr>
          <w:jc w:val="center"/>
        </w:trPr>
        <w:tc>
          <w:tcPr>
            <w:tcW w:w="6545" w:type="dxa"/>
            <w:shd w:val="clear" w:color="auto" w:fill="FFFFFF"/>
            <w:vAlign w:val="bottom"/>
          </w:tcPr>
          <w:p w:rsidR="00D930BA" w:rsidRPr="000E4CF8" w:rsidRDefault="00D930BA" w:rsidP="00FA145D">
            <w:pPr>
              <w:pStyle w:val="Bodytext20"/>
              <w:shd w:val="clear" w:color="auto" w:fill="auto"/>
              <w:spacing w:after="120" w:line="240" w:lineRule="auto"/>
              <w:ind w:left="97" w:right="101" w:firstLine="0"/>
              <w:rPr>
                <w:rFonts w:ascii="GHEA Grapalat" w:hAnsi="GHEA Grapalat"/>
                <w:sz w:val="24"/>
                <w:szCs w:val="24"/>
              </w:rPr>
            </w:pPr>
            <w:r w:rsidRPr="000E4CF8">
              <w:rPr>
                <w:rFonts w:ascii="GHEA Grapalat" w:hAnsi="GHEA Grapalat"/>
                <w:sz w:val="24"/>
                <w:szCs w:val="24"/>
              </w:rPr>
              <w:lastRenderedPageBreak/>
              <w:t>18. Թափոններ, որոնք գոյանում են ալիֆատիկ հալոգենացված ածխաջրածինների (քլորմեթանի դիքլորէթանի, ալիլքլորիդի, էպիքլորհիդրինի) արտադրության ժամանակ եւ 80-90%-ով բաղկացած են պոլիքլորացված ածխաջրածինների խառնուրդից</w:t>
            </w:r>
          </w:p>
        </w:tc>
        <w:tc>
          <w:tcPr>
            <w:tcW w:w="3099" w:type="dxa"/>
            <w:shd w:val="clear" w:color="auto" w:fill="FFFFFF"/>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3825 61 000 0-ից</w:t>
            </w:r>
          </w:p>
        </w:tc>
        <w:tc>
          <w:tcPr>
            <w:tcW w:w="2700"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 xml:space="preserve">А3 170 </w:t>
            </w:r>
          </w:p>
        </w:tc>
        <w:tc>
          <w:tcPr>
            <w:tcW w:w="2624"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Y6, Y45</w:t>
            </w:r>
          </w:p>
        </w:tc>
      </w:tr>
      <w:tr w:rsidR="00D930BA" w:rsidRPr="000E4CF8" w:rsidTr="008B0CB3">
        <w:trPr>
          <w:jc w:val="center"/>
        </w:trPr>
        <w:tc>
          <w:tcPr>
            <w:tcW w:w="6545" w:type="dxa"/>
            <w:shd w:val="clear" w:color="auto" w:fill="FFFFFF"/>
            <w:vAlign w:val="center"/>
          </w:tcPr>
          <w:p w:rsidR="00D930BA" w:rsidRPr="000E4CF8" w:rsidRDefault="00D930BA" w:rsidP="00FA145D">
            <w:pPr>
              <w:pStyle w:val="Bodytext20"/>
              <w:shd w:val="clear" w:color="auto" w:fill="auto"/>
              <w:spacing w:after="120" w:line="240" w:lineRule="auto"/>
              <w:ind w:left="97" w:right="101" w:firstLine="0"/>
              <w:rPr>
                <w:rFonts w:ascii="GHEA Grapalat" w:hAnsi="GHEA Grapalat"/>
                <w:sz w:val="24"/>
                <w:szCs w:val="24"/>
              </w:rPr>
            </w:pPr>
            <w:r w:rsidRPr="000E4CF8">
              <w:rPr>
                <w:rFonts w:ascii="GHEA Grapalat" w:hAnsi="GHEA Grapalat"/>
                <w:sz w:val="24"/>
                <w:szCs w:val="24"/>
              </w:rPr>
              <w:t>19. Թափոններ, որոնք պարունակում են ստորեւ ներկայացված միացությունները կամ աղտոտված են դրանցով</w:t>
            </w:r>
          </w:p>
        </w:tc>
        <w:tc>
          <w:tcPr>
            <w:tcW w:w="3099" w:type="dxa"/>
            <w:shd w:val="clear" w:color="auto" w:fill="FFFFFF"/>
          </w:tcPr>
          <w:p w:rsidR="00D930BA" w:rsidRPr="000E4CF8" w:rsidRDefault="00D930BA" w:rsidP="00627883">
            <w:pPr>
              <w:spacing w:after="120"/>
              <w:ind w:left="47"/>
              <w:rPr>
                <w:rFonts w:ascii="GHEA Grapalat" w:hAnsi="GHEA Grapalat"/>
              </w:rPr>
            </w:pPr>
          </w:p>
        </w:tc>
        <w:tc>
          <w:tcPr>
            <w:tcW w:w="2700"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А4050</w:t>
            </w:r>
          </w:p>
        </w:tc>
        <w:tc>
          <w:tcPr>
            <w:tcW w:w="2624" w:type="dxa"/>
            <w:shd w:val="clear" w:color="auto" w:fill="FFFFFF"/>
          </w:tcPr>
          <w:p w:rsidR="00D930BA" w:rsidRPr="000E4CF8" w:rsidRDefault="00D930BA" w:rsidP="00FA145D">
            <w:pPr>
              <w:spacing w:after="120"/>
              <w:ind w:left="94"/>
              <w:rPr>
                <w:rFonts w:ascii="GHEA Grapalat" w:hAnsi="GHEA Grapalat"/>
              </w:rPr>
            </w:pPr>
          </w:p>
        </w:tc>
      </w:tr>
      <w:tr w:rsidR="00D930BA" w:rsidRPr="000E4CF8" w:rsidTr="008B0CB3">
        <w:trPr>
          <w:jc w:val="center"/>
        </w:trPr>
        <w:tc>
          <w:tcPr>
            <w:tcW w:w="6545" w:type="dxa"/>
            <w:shd w:val="clear" w:color="auto" w:fill="FFFFFF"/>
            <w:vAlign w:val="center"/>
          </w:tcPr>
          <w:p w:rsidR="00D930BA" w:rsidRPr="000E4CF8" w:rsidRDefault="00D930BA" w:rsidP="00FA145D">
            <w:pPr>
              <w:pStyle w:val="Bodytext20"/>
              <w:shd w:val="clear" w:color="auto" w:fill="auto"/>
              <w:spacing w:after="120" w:line="240" w:lineRule="auto"/>
              <w:ind w:left="415" w:right="101" w:firstLine="0"/>
              <w:rPr>
                <w:rFonts w:ascii="GHEA Grapalat" w:hAnsi="GHEA Grapalat"/>
                <w:sz w:val="24"/>
                <w:szCs w:val="24"/>
              </w:rPr>
            </w:pPr>
            <w:r w:rsidRPr="000E4CF8">
              <w:rPr>
                <w:rFonts w:ascii="GHEA Grapalat" w:hAnsi="GHEA Grapalat"/>
                <w:sz w:val="24"/>
                <w:szCs w:val="24"/>
              </w:rPr>
              <w:t>անօրգանական ցիանիդներ` բացառությամբ պինդ տեսքով թանկարժեք մետաղ (մետաղներ) կամ թանկարժեք մետաղի (մետաղների) միացություններ պարունակող թափոնների, որոնցում առկա են անօրգանական ցիանիդների հետքեր</w:t>
            </w:r>
          </w:p>
        </w:tc>
        <w:tc>
          <w:tcPr>
            <w:tcW w:w="3099" w:type="dxa"/>
            <w:shd w:val="clear" w:color="auto" w:fill="FFFFFF"/>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2837–ից 3825-ից</w:t>
            </w:r>
          </w:p>
        </w:tc>
        <w:tc>
          <w:tcPr>
            <w:tcW w:w="2700" w:type="dxa"/>
            <w:shd w:val="clear" w:color="auto" w:fill="FFFFFF"/>
          </w:tcPr>
          <w:p w:rsidR="00D930BA" w:rsidRPr="000E4CF8" w:rsidRDefault="00D930BA" w:rsidP="00FA145D">
            <w:pPr>
              <w:spacing w:after="120"/>
              <w:ind w:left="94"/>
              <w:rPr>
                <w:rFonts w:ascii="GHEA Grapalat" w:hAnsi="GHEA Grapalat"/>
              </w:rPr>
            </w:pPr>
          </w:p>
        </w:tc>
        <w:tc>
          <w:tcPr>
            <w:tcW w:w="2624"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Y33</w:t>
            </w:r>
          </w:p>
        </w:tc>
      </w:tr>
      <w:tr w:rsidR="00D930BA" w:rsidRPr="000E4CF8" w:rsidTr="008B0CB3">
        <w:trPr>
          <w:jc w:val="center"/>
        </w:trPr>
        <w:tc>
          <w:tcPr>
            <w:tcW w:w="6545" w:type="dxa"/>
            <w:shd w:val="clear" w:color="auto" w:fill="FFFFFF"/>
          </w:tcPr>
          <w:p w:rsidR="00D930BA" w:rsidRPr="000E4CF8" w:rsidRDefault="00D930BA" w:rsidP="00FA145D">
            <w:pPr>
              <w:pStyle w:val="Bodytext20"/>
              <w:shd w:val="clear" w:color="auto" w:fill="auto"/>
              <w:spacing w:after="120" w:line="240" w:lineRule="auto"/>
              <w:ind w:left="415" w:right="101" w:firstLine="0"/>
              <w:rPr>
                <w:rFonts w:ascii="GHEA Grapalat" w:hAnsi="GHEA Grapalat"/>
                <w:sz w:val="24"/>
                <w:szCs w:val="24"/>
              </w:rPr>
            </w:pPr>
            <w:r w:rsidRPr="000E4CF8">
              <w:rPr>
                <w:rFonts w:ascii="GHEA Grapalat" w:hAnsi="GHEA Grapalat"/>
                <w:sz w:val="24"/>
                <w:szCs w:val="24"/>
              </w:rPr>
              <w:t>օրգանական ցիանիդներ</w:t>
            </w:r>
          </w:p>
        </w:tc>
        <w:tc>
          <w:tcPr>
            <w:tcW w:w="3099" w:type="dxa"/>
            <w:shd w:val="clear" w:color="auto" w:fill="FFFFFF"/>
            <w:vAlign w:val="center"/>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2926-ից</w:t>
            </w:r>
          </w:p>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2929-ից</w:t>
            </w:r>
          </w:p>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3825-ից</w:t>
            </w:r>
          </w:p>
        </w:tc>
        <w:tc>
          <w:tcPr>
            <w:tcW w:w="2700" w:type="dxa"/>
            <w:shd w:val="clear" w:color="auto" w:fill="FFFFFF"/>
          </w:tcPr>
          <w:p w:rsidR="00D930BA" w:rsidRPr="000E4CF8" w:rsidRDefault="00D930BA" w:rsidP="00FA145D">
            <w:pPr>
              <w:spacing w:after="120"/>
              <w:ind w:left="94"/>
              <w:rPr>
                <w:rFonts w:ascii="GHEA Grapalat" w:hAnsi="GHEA Grapalat"/>
              </w:rPr>
            </w:pPr>
          </w:p>
        </w:tc>
        <w:tc>
          <w:tcPr>
            <w:tcW w:w="2624"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Y3 8</w:t>
            </w:r>
          </w:p>
        </w:tc>
      </w:tr>
      <w:tr w:rsidR="00D930BA" w:rsidRPr="000E4CF8" w:rsidTr="008B0CB3">
        <w:trPr>
          <w:jc w:val="center"/>
        </w:trPr>
        <w:tc>
          <w:tcPr>
            <w:tcW w:w="6545" w:type="dxa"/>
            <w:shd w:val="clear" w:color="auto" w:fill="FFFFFF"/>
            <w:vAlign w:val="center"/>
          </w:tcPr>
          <w:p w:rsidR="00D930BA" w:rsidRPr="000E4CF8" w:rsidRDefault="00D930BA" w:rsidP="00FA145D">
            <w:pPr>
              <w:pStyle w:val="Bodytext20"/>
              <w:shd w:val="clear" w:color="auto" w:fill="auto"/>
              <w:spacing w:after="120" w:line="240" w:lineRule="auto"/>
              <w:ind w:left="97" w:right="101" w:firstLine="0"/>
              <w:rPr>
                <w:rFonts w:ascii="GHEA Grapalat" w:hAnsi="GHEA Grapalat"/>
                <w:sz w:val="24"/>
                <w:szCs w:val="24"/>
              </w:rPr>
            </w:pPr>
            <w:r w:rsidRPr="000E4CF8">
              <w:rPr>
                <w:rFonts w:ascii="GHEA Grapalat" w:hAnsi="GHEA Grapalat"/>
                <w:sz w:val="24"/>
                <w:szCs w:val="24"/>
              </w:rPr>
              <w:lastRenderedPageBreak/>
              <w:t>20. Թթվային եւ հիմնային լուծույթների թափոններ, որոնց հիմնական բաղադրիչը կազմում են հետեւյալ նյութերը`</w:t>
            </w:r>
          </w:p>
        </w:tc>
        <w:tc>
          <w:tcPr>
            <w:tcW w:w="3099" w:type="dxa"/>
            <w:shd w:val="clear" w:color="auto" w:fill="FFFFFF"/>
          </w:tcPr>
          <w:p w:rsidR="00D930BA" w:rsidRPr="000E4CF8" w:rsidRDefault="00D930BA" w:rsidP="00627883">
            <w:pPr>
              <w:spacing w:after="120"/>
              <w:ind w:left="47"/>
              <w:rPr>
                <w:rFonts w:ascii="GHEA Grapalat" w:hAnsi="GHEA Grapalat"/>
              </w:rPr>
            </w:pPr>
          </w:p>
        </w:tc>
        <w:tc>
          <w:tcPr>
            <w:tcW w:w="2700"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А4090</w:t>
            </w:r>
          </w:p>
        </w:tc>
        <w:tc>
          <w:tcPr>
            <w:tcW w:w="2624"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Y34, Y35</w:t>
            </w:r>
          </w:p>
        </w:tc>
      </w:tr>
      <w:tr w:rsidR="00D930BA" w:rsidRPr="000E4CF8" w:rsidTr="008B0CB3">
        <w:trPr>
          <w:jc w:val="center"/>
        </w:trPr>
        <w:tc>
          <w:tcPr>
            <w:tcW w:w="6545" w:type="dxa"/>
            <w:shd w:val="clear" w:color="auto" w:fill="FFFFFF"/>
          </w:tcPr>
          <w:p w:rsidR="00D930BA" w:rsidRPr="000E4CF8" w:rsidRDefault="00D930BA" w:rsidP="00FA145D">
            <w:pPr>
              <w:pStyle w:val="Bodytext20"/>
              <w:shd w:val="clear" w:color="auto" w:fill="auto"/>
              <w:spacing w:after="120" w:line="240" w:lineRule="auto"/>
              <w:ind w:left="415" w:right="101" w:firstLine="0"/>
              <w:rPr>
                <w:rFonts w:ascii="GHEA Grapalat" w:hAnsi="GHEA Grapalat"/>
                <w:sz w:val="24"/>
                <w:szCs w:val="24"/>
              </w:rPr>
            </w:pPr>
            <w:r w:rsidRPr="000E4CF8">
              <w:rPr>
                <w:rFonts w:ascii="GHEA Grapalat" w:hAnsi="GHEA Grapalat"/>
                <w:sz w:val="24"/>
                <w:szCs w:val="24"/>
              </w:rPr>
              <w:t>աղաթթու pH&lt;=2</w:t>
            </w:r>
          </w:p>
        </w:tc>
        <w:tc>
          <w:tcPr>
            <w:tcW w:w="3099" w:type="dxa"/>
            <w:shd w:val="clear" w:color="auto" w:fill="FFFFFF"/>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2806 10 000 0-ից</w:t>
            </w:r>
          </w:p>
        </w:tc>
        <w:tc>
          <w:tcPr>
            <w:tcW w:w="2700" w:type="dxa"/>
            <w:shd w:val="clear" w:color="auto" w:fill="FFFFFF"/>
          </w:tcPr>
          <w:p w:rsidR="00D930BA" w:rsidRPr="000E4CF8" w:rsidRDefault="00D930BA" w:rsidP="00FA145D">
            <w:pPr>
              <w:spacing w:after="120"/>
              <w:ind w:left="94"/>
              <w:rPr>
                <w:rFonts w:ascii="GHEA Grapalat" w:hAnsi="GHEA Grapalat"/>
              </w:rPr>
            </w:pPr>
          </w:p>
        </w:tc>
        <w:tc>
          <w:tcPr>
            <w:tcW w:w="2624" w:type="dxa"/>
            <w:shd w:val="clear" w:color="auto" w:fill="FFFFFF"/>
          </w:tcPr>
          <w:p w:rsidR="00D930BA" w:rsidRPr="000E4CF8" w:rsidRDefault="00D930BA" w:rsidP="00FA145D">
            <w:pPr>
              <w:spacing w:after="120"/>
              <w:ind w:left="94"/>
              <w:rPr>
                <w:rFonts w:ascii="GHEA Grapalat" w:hAnsi="GHEA Grapalat"/>
              </w:rPr>
            </w:pPr>
          </w:p>
        </w:tc>
      </w:tr>
      <w:tr w:rsidR="00D930BA" w:rsidRPr="000E4CF8" w:rsidTr="008B0CB3">
        <w:trPr>
          <w:jc w:val="center"/>
        </w:trPr>
        <w:tc>
          <w:tcPr>
            <w:tcW w:w="6545" w:type="dxa"/>
            <w:shd w:val="clear" w:color="auto" w:fill="FFFFFF"/>
          </w:tcPr>
          <w:p w:rsidR="00D930BA" w:rsidRPr="000E4CF8" w:rsidRDefault="00D930BA" w:rsidP="00FA145D">
            <w:pPr>
              <w:pStyle w:val="Bodytext20"/>
              <w:shd w:val="clear" w:color="auto" w:fill="auto"/>
              <w:spacing w:after="120" w:line="240" w:lineRule="auto"/>
              <w:ind w:left="415" w:right="101" w:firstLine="0"/>
              <w:rPr>
                <w:rFonts w:ascii="GHEA Grapalat" w:hAnsi="GHEA Grapalat"/>
                <w:sz w:val="24"/>
                <w:szCs w:val="24"/>
              </w:rPr>
            </w:pPr>
            <w:r w:rsidRPr="000E4CF8">
              <w:rPr>
                <w:rFonts w:ascii="GHEA Grapalat" w:hAnsi="GHEA Grapalat"/>
                <w:sz w:val="24"/>
                <w:szCs w:val="24"/>
              </w:rPr>
              <w:t>ծծմբական թթու, օլեում</w:t>
            </w:r>
          </w:p>
        </w:tc>
        <w:tc>
          <w:tcPr>
            <w:tcW w:w="3099" w:type="dxa"/>
            <w:shd w:val="clear" w:color="auto" w:fill="FFFFFF"/>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2807 00-ից</w:t>
            </w:r>
          </w:p>
        </w:tc>
        <w:tc>
          <w:tcPr>
            <w:tcW w:w="2700" w:type="dxa"/>
            <w:shd w:val="clear" w:color="auto" w:fill="FFFFFF"/>
          </w:tcPr>
          <w:p w:rsidR="00D930BA" w:rsidRPr="000E4CF8" w:rsidRDefault="00D930BA" w:rsidP="00FA145D">
            <w:pPr>
              <w:spacing w:after="120"/>
              <w:ind w:left="94"/>
              <w:rPr>
                <w:rFonts w:ascii="GHEA Grapalat" w:hAnsi="GHEA Grapalat"/>
              </w:rPr>
            </w:pPr>
          </w:p>
        </w:tc>
        <w:tc>
          <w:tcPr>
            <w:tcW w:w="2624" w:type="dxa"/>
            <w:shd w:val="clear" w:color="auto" w:fill="FFFFFF"/>
          </w:tcPr>
          <w:p w:rsidR="00D930BA" w:rsidRPr="000E4CF8" w:rsidRDefault="00D930BA" w:rsidP="00FA145D">
            <w:pPr>
              <w:spacing w:after="120"/>
              <w:ind w:left="94"/>
              <w:rPr>
                <w:rFonts w:ascii="GHEA Grapalat" w:hAnsi="GHEA Grapalat"/>
              </w:rPr>
            </w:pPr>
          </w:p>
        </w:tc>
      </w:tr>
      <w:tr w:rsidR="00D930BA" w:rsidRPr="000E4CF8" w:rsidTr="008B0CB3">
        <w:trPr>
          <w:jc w:val="center"/>
        </w:trPr>
        <w:tc>
          <w:tcPr>
            <w:tcW w:w="6545" w:type="dxa"/>
            <w:shd w:val="clear" w:color="auto" w:fill="FFFFFF"/>
            <w:vAlign w:val="center"/>
          </w:tcPr>
          <w:p w:rsidR="00D930BA" w:rsidRPr="000E4CF8" w:rsidRDefault="00D930BA" w:rsidP="00FA145D">
            <w:pPr>
              <w:pStyle w:val="Bodytext20"/>
              <w:shd w:val="clear" w:color="auto" w:fill="auto"/>
              <w:spacing w:after="120" w:line="240" w:lineRule="auto"/>
              <w:ind w:left="415" w:right="101" w:firstLine="0"/>
              <w:rPr>
                <w:rFonts w:ascii="GHEA Grapalat" w:hAnsi="GHEA Grapalat"/>
                <w:sz w:val="24"/>
                <w:szCs w:val="24"/>
              </w:rPr>
            </w:pPr>
            <w:r w:rsidRPr="000E4CF8">
              <w:rPr>
                <w:rFonts w:ascii="GHEA Grapalat" w:hAnsi="GHEA Grapalat"/>
                <w:sz w:val="24"/>
                <w:szCs w:val="24"/>
              </w:rPr>
              <w:t>ազոտական թթու pH&lt;=2</w:t>
            </w:r>
          </w:p>
        </w:tc>
        <w:tc>
          <w:tcPr>
            <w:tcW w:w="3099" w:type="dxa"/>
            <w:shd w:val="clear" w:color="auto" w:fill="FFFFFF"/>
            <w:vAlign w:val="center"/>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2808 00 000 0-ից</w:t>
            </w:r>
          </w:p>
        </w:tc>
        <w:tc>
          <w:tcPr>
            <w:tcW w:w="2700" w:type="dxa"/>
            <w:shd w:val="clear" w:color="auto" w:fill="FFFFFF"/>
          </w:tcPr>
          <w:p w:rsidR="00D930BA" w:rsidRPr="000E4CF8" w:rsidRDefault="00D930BA" w:rsidP="00FA145D">
            <w:pPr>
              <w:spacing w:after="120"/>
              <w:ind w:left="94"/>
              <w:rPr>
                <w:rFonts w:ascii="GHEA Grapalat" w:hAnsi="GHEA Grapalat"/>
              </w:rPr>
            </w:pPr>
          </w:p>
        </w:tc>
        <w:tc>
          <w:tcPr>
            <w:tcW w:w="2624" w:type="dxa"/>
            <w:shd w:val="clear" w:color="auto" w:fill="FFFFFF"/>
          </w:tcPr>
          <w:p w:rsidR="00D930BA" w:rsidRPr="000E4CF8" w:rsidRDefault="00D930BA" w:rsidP="00FA145D">
            <w:pPr>
              <w:spacing w:after="120"/>
              <w:ind w:left="94"/>
              <w:rPr>
                <w:rFonts w:ascii="GHEA Grapalat" w:hAnsi="GHEA Grapalat"/>
              </w:rPr>
            </w:pPr>
          </w:p>
        </w:tc>
      </w:tr>
      <w:tr w:rsidR="00D930BA" w:rsidRPr="000E4CF8" w:rsidTr="008B0CB3">
        <w:trPr>
          <w:jc w:val="center"/>
        </w:trPr>
        <w:tc>
          <w:tcPr>
            <w:tcW w:w="6545" w:type="dxa"/>
            <w:shd w:val="clear" w:color="auto" w:fill="FFFFFF"/>
            <w:vAlign w:val="center"/>
          </w:tcPr>
          <w:p w:rsidR="00D930BA" w:rsidRPr="000E4CF8" w:rsidRDefault="00D930BA" w:rsidP="00FA145D">
            <w:pPr>
              <w:pStyle w:val="Bodytext20"/>
              <w:shd w:val="clear" w:color="auto" w:fill="auto"/>
              <w:spacing w:after="120" w:line="240" w:lineRule="auto"/>
              <w:ind w:left="415" w:right="101" w:firstLine="0"/>
              <w:rPr>
                <w:rFonts w:ascii="GHEA Grapalat" w:hAnsi="GHEA Grapalat"/>
                <w:sz w:val="24"/>
                <w:szCs w:val="24"/>
              </w:rPr>
            </w:pPr>
            <w:r w:rsidRPr="000E4CF8">
              <w:rPr>
                <w:rFonts w:ascii="GHEA Grapalat" w:hAnsi="GHEA Grapalat"/>
                <w:sz w:val="24"/>
                <w:szCs w:val="24"/>
              </w:rPr>
              <w:t>պլավիկյան (ֆտորջրածնական) թթու</w:t>
            </w:r>
          </w:p>
        </w:tc>
        <w:tc>
          <w:tcPr>
            <w:tcW w:w="3099" w:type="dxa"/>
            <w:shd w:val="clear" w:color="auto" w:fill="FFFFFF"/>
            <w:vAlign w:val="center"/>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2811 11 000 0-ից</w:t>
            </w:r>
          </w:p>
        </w:tc>
        <w:tc>
          <w:tcPr>
            <w:tcW w:w="2700" w:type="dxa"/>
            <w:shd w:val="clear" w:color="auto" w:fill="FFFFFF"/>
          </w:tcPr>
          <w:p w:rsidR="00D930BA" w:rsidRPr="000E4CF8" w:rsidRDefault="00D930BA" w:rsidP="00FA145D">
            <w:pPr>
              <w:spacing w:after="120"/>
              <w:ind w:left="94"/>
              <w:rPr>
                <w:rFonts w:ascii="GHEA Grapalat" w:hAnsi="GHEA Grapalat"/>
              </w:rPr>
            </w:pPr>
          </w:p>
        </w:tc>
        <w:tc>
          <w:tcPr>
            <w:tcW w:w="2624" w:type="dxa"/>
            <w:shd w:val="clear" w:color="auto" w:fill="FFFFFF"/>
          </w:tcPr>
          <w:p w:rsidR="00D930BA" w:rsidRPr="000E4CF8" w:rsidRDefault="00D930BA" w:rsidP="00FA145D">
            <w:pPr>
              <w:spacing w:after="120"/>
              <w:ind w:left="94"/>
              <w:rPr>
                <w:rFonts w:ascii="GHEA Grapalat" w:hAnsi="GHEA Grapalat"/>
              </w:rPr>
            </w:pPr>
          </w:p>
        </w:tc>
      </w:tr>
      <w:tr w:rsidR="00D930BA" w:rsidRPr="000E4CF8" w:rsidTr="008B0CB3">
        <w:trPr>
          <w:jc w:val="center"/>
        </w:trPr>
        <w:tc>
          <w:tcPr>
            <w:tcW w:w="6545" w:type="dxa"/>
            <w:shd w:val="clear" w:color="auto" w:fill="FFFFFF"/>
          </w:tcPr>
          <w:p w:rsidR="00D930BA" w:rsidRPr="000E4CF8" w:rsidRDefault="00D930BA" w:rsidP="00FA145D">
            <w:pPr>
              <w:pStyle w:val="Bodytext20"/>
              <w:shd w:val="clear" w:color="auto" w:fill="auto"/>
              <w:spacing w:after="120" w:line="240" w:lineRule="auto"/>
              <w:ind w:left="415" w:right="101" w:firstLine="0"/>
              <w:rPr>
                <w:rFonts w:ascii="GHEA Grapalat" w:hAnsi="GHEA Grapalat"/>
                <w:sz w:val="24"/>
                <w:szCs w:val="24"/>
              </w:rPr>
            </w:pPr>
            <w:r w:rsidRPr="000E4CF8">
              <w:rPr>
                <w:rFonts w:ascii="GHEA Grapalat" w:hAnsi="GHEA Grapalat"/>
                <w:sz w:val="24"/>
                <w:szCs w:val="24"/>
              </w:rPr>
              <w:t>բրոմջրածնական թթու</w:t>
            </w:r>
          </w:p>
        </w:tc>
        <w:tc>
          <w:tcPr>
            <w:tcW w:w="3099" w:type="dxa"/>
            <w:shd w:val="clear" w:color="auto" w:fill="FFFFFF"/>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 xml:space="preserve"> 2811 19 100 0-ից</w:t>
            </w:r>
          </w:p>
        </w:tc>
        <w:tc>
          <w:tcPr>
            <w:tcW w:w="2700" w:type="dxa"/>
            <w:shd w:val="clear" w:color="auto" w:fill="FFFFFF"/>
          </w:tcPr>
          <w:p w:rsidR="00D930BA" w:rsidRPr="000E4CF8" w:rsidRDefault="00D930BA" w:rsidP="00FA145D">
            <w:pPr>
              <w:spacing w:after="120"/>
              <w:ind w:left="94"/>
              <w:rPr>
                <w:rFonts w:ascii="GHEA Grapalat" w:hAnsi="GHEA Grapalat"/>
              </w:rPr>
            </w:pPr>
          </w:p>
        </w:tc>
        <w:tc>
          <w:tcPr>
            <w:tcW w:w="2624" w:type="dxa"/>
            <w:shd w:val="clear" w:color="auto" w:fill="FFFFFF"/>
          </w:tcPr>
          <w:p w:rsidR="00D930BA" w:rsidRPr="000E4CF8" w:rsidRDefault="00D930BA" w:rsidP="00FA145D">
            <w:pPr>
              <w:spacing w:after="120"/>
              <w:ind w:left="94"/>
              <w:rPr>
                <w:rFonts w:ascii="GHEA Grapalat" w:hAnsi="GHEA Grapalat"/>
              </w:rPr>
            </w:pPr>
          </w:p>
        </w:tc>
      </w:tr>
      <w:tr w:rsidR="00D930BA" w:rsidRPr="000E4CF8" w:rsidTr="008B0CB3">
        <w:trPr>
          <w:jc w:val="center"/>
        </w:trPr>
        <w:tc>
          <w:tcPr>
            <w:tcW w:w="6545" w:type="dxa"/>
            <w:shd w:val="clear" w:color="auto" w:fill="FFFFFF"/>
            <w:vAlign w:val="center"/>
          </w:tcPr>
          <w:p w:rsidR="00D930BA" w:rsidRPr="000E4CF8" w:rsidRDefault="00D930BA" w:rsidP="00FA145D">
            <w:pPr>
              <w:pStyle w:val="Bodytext20"/>
              <w:shd w:val="clear" w:color="auto" w:fill="auto"/>
              <w:spacing w:after="120" w:line="240" w:lineRule="auto"/>
              <w:ind w:left="415" w:right="101" w:firstLine="0"/>
              <w:rPr>
                <w:rFonts w:ascii="GHEA Grapalat" w:hAnsi="GHEA Grapalat"/>
                <w:sz w:val="24"/>
                <w:szCs w:val="24"/>
              </w:rPr>
            </w:pPr>
            <w:r w:rsidRPr="000E4CF8">
              <w:rPr>
                <w:rFonts w:ascii="GHEA Grapalat" w:hAnsi="GHEA Grapalat"/>
                <w:sz w:val="24"/>
                <w:szCs w:val="24"/>
              </w:rPr>
              <w:t>ամոնիակ` ջրային լուծույթում</w:t>
            </w:r>
          </w:p>
        </w:tc>
        <w:tc>
          <w:tcPr>
            <w:tcW w:w="3099" w:type="dxa"/>
            <w:shd w:val="clear" w:color="auto" w:fill="FFFFFF"/>
            <w:vAlign w:val="center"/>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2814 20 000 0-ից</w:t>
            </w:r>
          </w:p>
        </w:tc>
        <w:tc>
          <w:tcPr>
            <w:tcW w:w="2700" w:type="dxa"/>
            <w:shd w:val="clear" w:color="auto" w:fill="FFFFFF"/>
          </w:tcPr>
          <w:p w:rsidR="00D930BA" w:rsidRPr="000E4CF8" w:rsidRDefault="00D930BA" w:rsidP="00FA145D">
            <w:pPr>
              <w:spacing w:after="120"/>
              <w:ind w:left="94"/>
              <w:rPr>
                <w:rFonts w:ascii="GHEA Grapalat" w:hAnsi="GHEA Grapalat"/>
              </w:rPr>
            </w:pPr>
          </w:p>
        </w:tc>
        <w:tc>
          <w:tcPr>
            <w:tcW w:w="2624" w:type="dxa"/>
            <w:shd w:val="clear" w:color="auto" w:fill="FFFFFF"/>
          </w:tcPr>
          <w:p w:rsidR="00D930BA" w:rsidRPr="000E4CF8" w:rsidRDefault="00D930BA" w:rsidP="00FA145D">
            <w:pPr>
              <w:spacing w:after="120"/>
              <w:ind w:left="94"/>
              <w:rPr>
                <w:rFonts w:ascii="GHEA Grapalat" w:hAnsi="GHEA Grapalat"/>
              </w:rPr>
            </w:pPr>
          </w:p>
        </w:tc>
      </w:tr>
      <w:tr w:rsidR="00D930BA" w:rsidRPr="000E4CF8" w:rsidTr="008B0CB3">
        <w:trPr>
          <w:jc w:val="center"/>
        </w:trPr>
        <w:tc>
          <w:tcPr>
            <w:tcW w:w="6545" w:type="dxa"/>
            <w:shd w:val="clear" w:color="auto" w:fill="FFFFFF"/>
          </w:tcPr>
          <w:p w:rsidR="00D930BA" w:rsidRPr="000E4CF8" w:rsidRDefault="00D930BA" w:rsidP="00FA145D">
            <w:pPr>
              <w:pStyle w:val="Bodytext20"/>
              <w:shd w:val="clear" w:color="auto" w:fill="auto"/>
              <w:spacing w:after="120" w:line="240" w:lineRule="auto"/>
              <w:ind w:left="415" w:right="101" w:firstLine="0"/>
              <w:rPr>
                <w:rFonts w:ascii="GHEA Grapalat" w:hAnsi="GHEA Grapalat"/>
                <w:sz w:val="24"/>
                <w:szCs w:val="24"/>
              </w:rPr>
            </w:pPr>
            <w:r w:rsidRPr="000E4CF8">
              <w:rPr>
                <w:rFonts w:ascii="GHEA Grapalat" w:hAnsi="GHEA Grapalat"/>
                <w:sz w:val="24"/>
                <w:szCs w:val="24"/>
              </w:rPr>
              <w:t>նատրիումի հիդրօքսիդ pH&lt;=11,5</w:t>
            </w:r>
          </w:p>
        </w:tc>
        <w:tc>
          <w:tcPr>
            <w:tcW w:w="3099" w:type="dxa"/>
            <w:shd w:val="clear" w:color="auto" w:fill="FFFFFF"/>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2815 12 000 0-ից</w:t>
            </w:r>
          </w:p>
        </w:tc>
        <w:tc>
          <w:tcPr>
            <w:tcW w:w="2700" w:type="dxa"/>
            <w:shd w:val="clear" w:color="auto" w:fill="FFFFFF"/>
          </w:tcPr>
          <w:p w:rsidR="00D930BA" w:rsidRPr="000E4CF8" w:rsidRDefault="00D930BA" w:rsidP="00FA145D">
            <w:pPr>
              <w:spacing w:after="120"/>
              <w:ind w:left="94"/>
              <w:rPr>
                <w:rFonts w:ascii="GHEA Grapalat" w:hAnsi="GHEA Grapalat"/>
              </w:rPr>
            </w:pPr>
          </w:p>
        </w:tc>
        <w:tc>
          <w:tcPr>
            <w:tcW w:w="2624" w:type="dxa"/>
            <w:shd w:val="clear" w:color="auto" w:fill="FFFFFF"/>
          </w:tcPr>
          <w:p w:rsidR="00D930BA" w:rsidRPr="000E4CF8" w:rsidRDefault="00D930BA" w:rsidP="00FA145D">
            <w:pPr>
              <w:spacing w:after="120"/>
              <w:ind w:left="94"/>
              <w:rPr>
                <w:rFonts w:ascii="GHEA Grapalat" w:hAnsi="GHEA Grapalat"/>
              </w:rPr>
            </w:pPr>
          </w:p>
        </w:tc>
      </w:tr>
      <w:tr w:rsidR="00D930BA" w:rsidRPr="000E4CF8" w:rsidTr="008B0CB3">
        <w:trPr>
          <w:jc w:val="center"/>
        </w:trPr>
        <w:tc>
          <w:tcPr>
            <w:tcW w:w="6545" w:type="dxa"/>
            <w:shd w:val="clear" w:color="auto" w:fill="FFFFFF"/>
          </w:tcPr>
          <w:p w:rsidR="00D930BA" w:rsidRPr="000E4CF8" w:rsidRDefault="00D930BA" w:rsidP="00FA145D">
            <w:pPr>
              <w:pStyle w:val="Bodytext20"/>
              <w:shd w:val="clear" w:color="auto" w:fill="auto"/>
              <w:spacing w:after="120" w:line="240" w:lineRule="auto"/>
              <w:ind w:left="415" w:right="101" w:firstLine="0"/>
              <w:rPr>
                <w:rFonts w:ascii="GHEA Grapalat" w:hAnsi="GHEA Grapalat"/>
                <w:sz w:val="24"/>
                <w:szCs w:val="24"/>
              </w:rPr>
            </w:pPr>
            <w:r w:rsidRPr="000E4CF8">
              <w:rPr>
                <w:rFonts w:ascii="GHEA Grapalat" w:hAnsi="GHEA Grapalat"/>
                <w:sz w:val="24"/>
                <w:szCs w:val="24"/>
              </w:rPr>
              <w:t>կալիումի հիդրօքսիդ pH&lt;=11,5</w:t>
            </w:r>
          </w:p>
        </w:tc>
        <w:tc>
          <w:tcPr>
            <w:tcW w:w="3099" w:type="dxa"/>
            <w:shd w:val="clear" w:color="auto" w:fill="FFFFFF"/>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2815 20 000 0-ից</w:t>
            </w:r>
          </w:p>
        </w:tc>
        <w:tc>
          <w:tcPr>
            <w:tcW w:w="2700" w:type="dxa"/>
            <w:shd w:val="clear" w:color="auto" w:fill="FFFFFF"/>
          </w:tcPr>
          <w:p w:rsidR="00D930BA" w:rsidRPr="000E4CF8" w:rsidRDefault="00D930BA" w:rsidP="00FA145D">
            <w:pPr>
              <w:spacing w:after="120"/>
              <w:ind w:left="94"/>
              <w:rPr>
                <w:rFonts w:ascii="GHEA Grapalat" w:hAnsi="GHEA Grapalat"/>
              </w:rPr>
            </w:pPr>
          </w:p>
        </w:tc>
        <w:tc>
          <w:tcPr>
            <w:tcW w:w="2624" w:type="dxa"/>
            <w:shd w:val="clear" w:color="auto" w:fill="FFFFFF"/>
          </w:tcPr>
          <w:p w:rsidR="00D930BA" w:rsidRPr="000E4CF8" w:rsidRDefault="00D930BA" w:rsidP="00FA145D">
            <w:pPr>
              <w:spacing w:after="120"/>
              <w:ind w:left="94"/>
              <w:rPr>
                <w:rFonts w:ascii="GHEA Grapalat" w:hAnsi="GHEA Grapalat"/>
              </w:rPr>
            </w:pPr>
          </w:p>
        </w:tc>
      </w:tr>
      <w:tr w:rsidR="00D930BA" w:rsidRPr="000E4CF8" w:rsidTr="008B0CB3">
        <w:trPr>
          <w:jc w:val="center"/>
        </w:trPr>
        <w:tc>
          <w:tcPr>
            <w:tcW w:w="6545" w:type="dxa"/>
            <w:shd w:val="clear" w:color="auto" w:fill="FFFFFF"/>
          </w:tcPr>
          <w:p w:rsidR="00D930BA" w:rsidRPr="000E4CF8" w:rsidRDefault="00D930BA" w:rsidP="00FA145D">
            <w:pPr>
              <w:pStyle w:val="Bodytext20"/>
              <w:shd w:val="clear" w:color="auto" w:fill="auto"/>
              <w:spacing w:after="120" w:line="240" w:lineRule="auto"/>
              <w:ind w:left="97" w:right="101" w:firstLine="0"/>
              <w:rPr>
                <w:rFonts w:ascii="GHEA Grapalat" w:hAnsi="GHEA Grapalat"/>
                <w:sz w:val="24"/>
                <w:szCs w:val="24"/>
              </w:rPr>
            </w:pPr>
            <w:r w:rsidRPr="000E4CF8">
              <w:rPr>
                <w:rFonts w:ascii="GHEA Grapalat" w:hAnsi="GHEA Grapalat"/>
                <w:sz w:val="24"/>
                <w:szCs w:val="24"/>
              </w:rPr>
              <w:t xml:space="preserve">21. Պղնձի արտադրության արդյունքում առաջացած խարամ (բացառությամբ քիմիապես կայունացված, երկաթի բարձր պարունակությամբ (20%-ից բարձր) եւ արդյունաբերական չափանիշներին համապատասխան </w:t>
            </w:r>
            <w:r w:rsidRPr="000E4CF8">
              <w:rPr>
                <w:rFonts w:ascii="GHEA Grapalat" w:hAnsi="GHEA Grapalat"/>
                <w:sz w:val="24"/>
                <w:szCs w:val="24"/>
              </w:rPr>
              <w:lastRenderedPageBreak/>
              <w:t>մշակվածի)</w:t>
            </w:r>
          </w:p>
        </w:tc>
        <w:tc>
          <w:tcPr>
            <w:tcW w:w="3099" w:type="dxa"/>
            <w:shd w:val="clear" w:color="auto" w:fill="FFFFFF"/>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lastRenderedPageBreak/>
              <w:t>2620 30 000 0-ից</w:t>
            </w:r>
          </w:p>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2620 99 950 9-ից</w:t>
            </w:r>
          </w:p>
        </w:tc>
        <w:tc>
          <w:tcPr>
            <w:tcW w:w="2700" w:type="dxa"/>
            <w:shd w:val="clear" w:color="auto" w:fill="FFFFFF"/>
          </w:tcPr>
          <w:p w:rsidR="00D930BA" w:rsidRPr="000E4CF8" w:rsidRDefault="00D930BA" w:rsidP="00FA145D">
            <w:pPr>
              <w:spacing w:after="120"/>
              <w:ind w:left="94"/>
              <w:rPr>
                <w:rFonts w:ascii="GHEA Grapalat" w:hAnsi="GHEA Grapalat"/>
              </w:rPr>
            </w:pPr>
          </w:p>
        </w:tc>
        <w:tc>
          <w:tcPr>
            <w:tcW w:w="2624" w:type="dxa"/>
            <w:shd w:val="clear" w:color="auto" w:fill="FFFFFF"/>
          </w:tcPr>
          <w:p w:rsidR="00D930BA" w:rsidRPr="000E4CF8" w:rsidRDefault="00D930BA" w:rsidP="00FA145D">
            <w:pPr>
              <w:spacing w:after="120"/>
              <w:ind w:left="94"/>
              <w:rPr>
                <w:rFonts w:ascii="GHEA Grapalat" w:hAnsi="GHEA Grapalat"/>
              </w:rPr>
            </w:pPr>
          </w:p>
        </w:tc>
      </w:tr>
      <w:tr w:rsidR="00D930BA" w:rsidRPr="000E4CF8" w:rsidTr="008B0CB3">
        <w:trPr>
          <w:jc w:val="center"/>
        </w:trPr>
        <w:tc>
          <w:tcPr>
            <w:tcW w:w="6545" w:type="dxa"/>
            <w:shd w:val="clear" w:color="auto" w:fill="FFFFFF"/>
            <w:vAlign w:val="center"/>
          </w:tcPr>
          <w:p w:rsidR="00D930BA" w:rsidRPr="000E4CF8" w:rsidRDefault="00D930BA" w:rsidP="00FA145D">
            <w:pPr>
              <w:pStyle w:val="Bodytext20"/>
              <w:shd w:val="clear" w:color="auto" w:fill="auto"/>
              <w:spacing w:after="120" w:line="240" w:lineRule="auto"/>
              <w:ind w:left="97" w:right="101" w:firstLine="0"/>
              <w:rPr>
                <w:rFonts w:ascii="GHEA Grapalat" w:hAnsi="GHEA Grapalat"/>
                <w:sz w:val="24"/>
                <w:szCs w:val="24"/>
              </w:rPr>
            </w:pPr>
            <w:r w:rsidRPr="000E4CF8">
              <w:rPr>
                <w:rFonts w:ascii="GHEA Grapalat" w:hAnsi="GHEA Grapalat"/>
                <w:sz w:val="24"/>
                <w:szCs w:val="24"/>
              </w:rPr>
              <w:lastRenderedPageBreak/>
              <w:t>22. Ցինկի արտադրության արդյունքում առաջացած խարամ (բացառությամբ քիմիապես կայունացված, երկաթի բարձր պարունակությամբ (20%-ից ավելի) եւ արդյունաբերական չափանիշներին համապատասխան մշակվածի)</w:t>
            </w:r>
          </w:p>
        </w:tc>
        <w:tc>
          <w:tcPr>
            <w:tcW w:w="3099" w:type="dxa"/>
            <w:shd w:val="clear" w:color="auto" w:fill="FFFFFF"/>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2620 11 000 0-ից</w:t>
            </w:r>
          </w:p>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2620 19 000 0-ից</w:t>
            </w:r>
          </w:p>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2620 99 950 9-ից</w:t>
            </w:r>
          </w:p>
        </w:tc>
        <w:tc>
          <w:tcPr>
            <w:tcW w:w="2700"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В1220</w:t>
            </w:r>
          </w:p>
        </w:tc>
        <w:tc>
          <w:tcPr>
            <w:tcW w:w="2624" w:type="dxa"/>
            <w:shd w:val="clear" w:color="auto" w:fill="FFFFFF"/>
          </w:tcPr>
          <w:p w:rsidR="00D930BA" w:rsidRPr="000E4CF8" w:rsidRDefault="00D930BA" w:rsidP="00FA145D">
            <w:pPr>
              <w:spacing w:after="120"/>
              <w:ind w:left="94"/>
              <w:rPr>
                <w:rFonts w:ascii="GHEA Grapalat" w:hAnsi="GHEA Grapalat"/>
              </w:rPr>
            </w:pPr>
          </w:p>
        </w:tc>
      </w:tr>
      <w:tr w:rsidR="00D930BA" w:rsidRPr="000E4CF8" w:rsidTr="008B0CB3">
        <w:trPr>
          <w:jc w:val="center"/>
        </w:trPr>
        <w:tc>
          <w:tcPr>
            <w:tcW w:w="6545" w:type="dxa"/>
            <w:shd w:val="clear" w:color="auto" w:fill="FFFFFF"/>
            <w:vAlign w:val="center"/>
          </w:tcPr>
          <w:p w:rsidR="00D930BA" w:rsidRPr="000E4CF8" w:rsidRDefault="00D930BA" w:rsidP="00FA145D">
            <w:pPr>
              <w:pStyle w:val="Bodytext20"/>
              <w:shd w:val="clear" w:color="auto" w:fill="auto"/>
              <w:spacing w:after="120" w:line="240" w:lineRule="auto"/>
              <w:ind w:left="97" w:right="101" w:firstLine="0"/>
              <w:rPr>
                <w:rFonts w:ascii="GHEA Grapalat" w:hAnsi="GHEA Grapalat"/>
                <w:sz w:val="24"/>
                <w:szCs w:val="24"/>
              </w:rPr>
            </w:pPr>
            <w:r w:rsidRPr="000E4CF8">
              <w:rPr>
                <w:rFonts w:ascii="GHEA Grapalat" w:hAnsi="GHEA Grapalat"/>
                <w:sz w:val="24"/>
                <w:szCs w:val="24"/>
              </w:rPr>
              <w:t>23. Այլ խարամ եւ մոխիր՝ ներառյալ ծովային ջրիմուռներից մոխիրը (կելպ), այդ թվում՝</w:t>
            </w:r>
          </w:p>
        </w:tc>
        <w:tc>
          <w:tcPr>
            <w:tcW w:w="3099" w:type="dxa"/>
            <w:shd w:val="clear" w:color="auto" w:fill="FFFFFF"/>
            <w:vAlign w:val="bottom"/>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2620-ից 2621-ից 3825-ից</w:t>
            </w:r>
          </w:p>
        </w:tc>
        <w:tc>
          <w:tcPr>
            <w:tcW w:w="2700" w:type="dxa"/>
            <w:shd w:val="clear" w:color="auto" w:fill="FFFFFF"/>
          </w:tcPr>
          <w:p w:rsidR="00D930BA" w:rsidRPr="000E4CF8" w:rsidRDefault="00D930BA" w:rsidP="00FA145D">
            <w:pPr>
              <w:spacing w:after="120"/>
              <w:ind w:left="94"/>
              <w:rPr>
                <w:rFonts w:ascii="GHEA Grapalat" w:hAnsi="GHEA Grapalat"/>
              </w:rPr>
            </w:pPr>
          </w:p>
        </w:tc>
        <w:tc>
          <w:tcPr>
            <w:tcW w:w="2624" w:type="dxa"/>
            <w:shd w:val="clear" w:color="auto" w:fill="FFFFFF"/>
          </w:tcPr>
          <w:p w:rsidR="00D930BA" w:rsidRPr="000E4CF8" w:rsidRDefault="00D930BA" w:rsidP="00FA145D">
            <w:pPr>
              <w:spacing w:after="120"/>
              <w:ind w:left="94"/>
              <w:rPr>
                <w:rFonts w:ascii="GHEA Grapalat" w:hAnsi="GHEA Grapalat"/>
              </w:rPr>
            </w:pPr>
          </w:p>
        </w:tc>
      </w:tr>
      <w:tr w:rsidR="00D930BA" w:rsidRPr="000E4CF8" w:rsidTr="008B0CB3">
        <w:trPr>
          <w:jc w:val="center"/>
        </w:trPr>
        <w:tc>
          <w:tcPr>
            <w:tcW w:w="6545" w:type="dxa"/>
            <w:shd w:val="clear" w:color="auto" w:fill="FFFFFF"/>
          </w:tcPr>
          <w:p w:rsidR="00D930BA" w:rsidRPr="000E4CF8" w:rsidRDefault="00D930BA" w:rsidP="00FA145D">
            <w:pPr>
              <w:pStyle w:val="Bodytext20"/>
              <w:shd w:val="clear" w:color="auto" w:fill="auto"/>
              <w:spacing w:after="120" w:line="240" w:lineRule="auto"/>
              <w:ind w:left="415" w:right="101" w:firstLine="0"/>
              <w:rPr>
                <w:rFonts w:ascii="GHEA Grapalat" w:hAnsi="GHEA Grapalat"/>
                <w:sz w:val="24"/>
                <w:szCs w:val="24"/>
              </w:rPr>
            </w:pPr>
            <w:r w:rsidRPr="000E4CF8">
              <w:rPr>
                <w:rFonts w:ascii="GHEA Grapalat" w:hAnsi="GHEA Grapalat"/>
                <w:sz w:val="24"/>
                <w:szCs w:val="24"/>
              </w:rPr>
              <w:t>կաթսայատների խարամներ</w:t>
            </w:r>
          </w:p>
          <w:p w:rsidR="00D930BA" w:rsidRPr="000E4CF8" w:rsidRDefault="00D930BA" w:rsidP="00FA145D">
            <w:pPr>
              <w:pStyle w:val="Bodytext20"/>
              <w:shd w:val="clear" w:color="auto" w:fill="auto"/>
              <w:spacing w:after="120" w:line="240" w:lineRule="auto"/>
              <w:ind w:left="415" w:right="101" w:firstLine="0"/>
              <w:rPr>
                <w:rFonts w:ascii="GHEA Grapalat" w:hAnsi="GHEA Grapalat"/>
                <w:sz w:val="24"/>
                <w:szCs w:val="24"/>
              </w:rPr>
            </w:pPr>
            <w:r w:rsidRPr="000E4CF8">
              <w:rPr>
                <w:rFonts w:ascii="GHEA Grapalat" w:hAnsi="GHEA Grapalat"/>
                <w:sz w:val="24"/>
                <w:szCs w:val="24"/>
              </w:rPr>
              <w:t>պինդ, աղեր պարունակող եւ ավանդական վառելիքով (առանց ռեակտիվ գիպսի) այրման ագրեգատների ծխակլանիչ սարքվածքներից առաջացած մնացորդներ</w:t>
            </w:r>
          </w:p>
        </w:tc>
        <w:tc>
          <w:tcPr>
            <w:tcW w:w="3099" w:type="dxa"/>
            <w:shd w:val="clear" w:color="auto" w:fill="FFFFFF"/>
          </w:tcPr>
          <w:p w:rsidR="00D930BA" w:rsidRPr="000E4CF8" w:rsidRDefault="00D930BA" w:rsidP="00627883">
            <w:pPr>
              <w:spacing w:after="120"/>
              <w:ind w:left="47"/>
              <w:rPr>
                <w:rFonts w:ascii="GHEA Grapalat" w:hAnsi="GHEA Grapalat"/>
              </w:rPr>
            </w:pPr>
          </w:p>
        </w:tc>
        <w:tc>
          <w:tcPr>
            <w:tcW w:w="2700" w:type="dxa"/>
            <w:shd w:val="clear" w:color="auto" w:fill="FFFFFF"/>
          </w:tcPr>
          <w:p w:rsidR="00D930BA" w:rsidRPr="000E4CF8" w:rsidRDefault="00D930BA" w:rsidP="00FA145D">
            <w:pPr>
              <w:spacing w:after="120"/>
              <w:ind w:left="94"/>
              <w:rPr>
                <w:rFonts w:ascii="GHEA Grapalat" w:hAnsi="GHEA Grapalat"/>
              </w:rPr>
            </w:pPr>
          </w:p>
        </w:tc>
        <w:tc>
          <w:tcPr>
            <w:tcW w:w="2624" w:type="dxa"/>
            <w:shd w:val="clear" w:color="auto" w:fill="FFFFFF"/>
          </w:tcPr>
          <w:p w:rsidR="00D930BA" w:rsidRPr="000E4CF8" w:rsidRDefault="00D930BA" w:rsidP="00FA145D">
            <w:pPr>
              <w:spacing w:after="120"/>
              <w:ind w:left="94"/>
              <w:rPr>
                <w:rFonts w:ascii="GHEA Grapalat" w:hAnsi="GHEA Grapalat"/>
              </w:rPr>
            </w:pPr>
          </w:p>
        </w:tc>
      </w:tr>
      <w:tr w:rsidR="00D930BA" w:rsidRPr="000E4CF8" w:rsidTr="008B0CB3">
        <w:trPr>
          <w:jc w:val="center"/>
        </w:trPr>
        <w:tc>
          <w:tcPr>
            <w:tcW w:w="6545" w:type="dxa"/>
            <w:shd w:val="clear" w:color="auto" w:fill="FFFFFF"/>
            <w:vAlign w:val="bottom"/>
          </w:tcPr>
          <w:p w:rsidR="00D930BA" w:rsidRPr="000E4CF8" w:rsidRDefault="00D930BA" w:rsidP="00FA145D">
            <w:pPr>
              <w:pStyle w:val="Bodytext20"/>
              <w:shd w:val="clear" w:color="auto" w:fill="auto"/>
              <w:spacing w:after="120" w:line="240" w:lineRule="auto"/>
              <w:ind w:left="415" w:right="101" w:firstLine="0"/>
              <w:rPr>
                <w:rFonts w:ascii="GHEA Grapalat" w:hAnsi="GHEA Grapalat"/>
                <w:sz w:val="24"/>
                <w:szCs w:val="24"/>
              </w:rPr>
            </w:pPr>
            <w:r w:rsidRPr="000E4CF8">
              <w:rPr>
                <w:rFonts w:ascii="GHEA Grapalat" w:hAnsi="GHEA Grapalat"/>
                <w:sz w:val="24"/>
                <w:szCs w:val="24"/>
              </w:rPr>
              <w:t xml:space="preserve">այրման կայանքներից առաջացած թռչող մոխիր եւ մանրափոշի (բացառությամբ թափոնների այրման կայանքներից եւ պիրոլիզի կայանքներից առաջացած </w:t>
            </w:r>
            <w:r w:rsidRPr="000E4CF8">
              <w:rPr>
                <w:rFonts w:ascii="GHEA Grapalat" w:hAnsi="GHEA Grapalat"/>
                <w:sz w:val="24"/>
                <w:szCs w:val="24"/>
              </w:rPr>
              <w:lastRenderedPageBreak/>
              <w:t>թռչող մոխրի եւ մանրափոշու)</w:t>
            </w:r>
          </w:p>
        </w:tc>
        <w:tc>
          <w:tcPr>
            <w:tcW w:w="3099" w:type="dxa"/>
            <w:shd w:val="clear" w:color="auto" w:fill="FFFFFF"/>
          </w:tcPr>
          <w:p w:rsidR="00D930BA" w:rsidRPr="000E4CF8" w:rsidRDefault="00D930BA" w:rsidP="00627883">
            <w:pPr>
              <w:spacing w:after="120"/>
              <w:ind w:left="47"/>
              <w:rPr>
                <w:rFonts w:ascii="GHEA Grapalat" w:hAnsi="GHEA Grapalat"/>
              </w:rPr>
            </w:pPr>
          </w:p>
        </w:tc>
        <w:tc>
          <w:tcPr>
            <w:tcW w:w="2700" w:type="dxa"/>
            <w:shd w:val="clear" w:color="auto" w:fill="FFFFFF"/>
          </w:tcPr>
          <w:p w:rsidR="00D930BA" w:rsidRPr="000E4CF8" w:rsidRDefault="00D930BA" w:rsidP="00FA145D">
            <w:pPr>
              <w:spacing w:after="120"/>
              <w:ind w:left="94"/>
              <w:rPr>
                <w:rFonts w:ascii="GHEA Grapalat" w:hAnsi="GHEA Grapalat"/>
              </w:rPr>
            </w:pPr>
          </w:p>
        </w:tc>
        <w:tc>
          <w:tcPr>
            <w:tcW w:w="2624" w:type="dxa"/>
            <w:shd w:val="clear" w:color="auto" w:fill="FFFFFF"/>
          </w:tcPr>
          <w:p w:rsidR="00D930BA" w:rsidRPr="000E4CF8" w:rsidRDefault="00D930BA" w:rsidP="00FA145D">
            <w:pPr>
              <w:spacing w:after="120"/>
              <w:ind w:left="94"/>
              <w:rPr>
                <w:rFonts w:ascii="GHEA Grapalat" w:hAnsi="GHEA Grapalat"/>
              </w:rPr>
            </w:pPr>
          </w:p>
        </w:tc>
      </w:tr>
      <w:tr w:rsidR="00D930BA" w:rsidRPr="000E4CF8" w:rsidTr="008B0CB3">
        <w:trPr>
          <w:jc w:val="center"/>
        </w:trPr>
        <w:tc>
          <w:tcPr>
            <w:tcW w:w="6545" w:type="dxa"/>
            <w:shd w:val="clear" w:color="auto" w:fill="FFFFFF"/>
            <w:vAlign w:val="center"/>
          </w:tcPr>
          <w:p w:rsidR="00D930BA" w:rsidRPr="000E4CF8" w:rsidRDefault="00D930BA" w:rsidP="00FA145D">
            <w:pPr>
              <w:pStyle w:val="Bodytext20"/>
              <w:shd w:val="clear" w:color="auto" w:fill="auto"/>
              <w:spacing w:after="120" w:line="240" w:lineRule="auto"/>
              <w:ind w:left="415" w:right="101" w:firstLine="0"/>
              <w:rPr>
                <w:rFonts w:ascii="GHEA Grapalat" w:hAnsi="GHEA Grapalat"/>
                <w:sz w:val="24"/>
                <w:szCs w:val="24"/>
              </w:rPr>
            </w:pPr>
            <w:r w:rsidRPr="000E4CF8">
              <w:rPr>
                <w:rFonts w:ascii="GHEA Grapalat" w:hAnsi="GHEA Grapalat"/>
                <w:sz w:val="24"/>
                <w:szCs w:val="24"/>
              </w:rPr>
              <w:lastRenderedPageBreak/>
              <w:t>կավահողի արտադրությունում ստացված կարմիր չեզոքացված կավ</w:t>
            </w:r>
          </w:p>
        </w:tc>
        <w:tc>
          <w:tcPr>
            <w:tcW w:w="3099" w:type="dxa"/>
            <w:shd w:val="clear" w:color="auto" w:fill="FFFFFF"/>
          </w:tcPr>
          <w:p w:rsidR="00D930BA" w:rsidRPr="000E4CF8" w:rsidRDefault="00D930BA" w:rsidP="00627883">
            <w:pPr>
              <w:spacing w:after="120"/>
              <w:ind w:left="47"/>
              <w:rPr>
                <w:rFonts w:ascii="GHEA Grapalat" w:hAnsi="GHEA Grapalat"/>
              </w:rPr>
            </w:pPr>
          </w:p>
        </w:tc>
        <w:tc>
          <w:tcPr>
            <w:tcW w:w="2700" w:type="dxa"/>
            <w:shd w:val="clear" w:color="auto" w:fill="FFFFFF"/>
          </w:tcPr>
          <w:p w:rsidR="00D930BA" w:rsidRPr="000E4CF8" w:rsidRDefault="00D930BA" w:rsidP="00FA145D">
            <w:pPr>
              <w:spacing w:after="120"/>
              <w:ind w:left="94"/>
              <w:rPr>
                <w:rFonts w:ascii="GHEA Grapalat" w:hAnsi="GHEA Grapalat"/>
              </w:rPr>
            </w:pPr>
          </w:p>
        </w:tc>
        <w:tc>
          <w:tcPr>
            <w:tcW w:w="2624" w:type="dxa"/>
            <w:shd w:val="clear" w:color="auto" w:fill="FFFFFF"/>
          </w:tcPr>
          <w:p w:rsidR="00D930BA" w:rsidRPr="000E4CF8" w:rsidRDefault="00D930BA" w:rsidP="00FA145D">
            <w:pPr>
              <w:spacing w:after="120"/>
              <w:ind w:left="94"/>
              <w:rPr>
                <w:rFonts w:ascii="GHEA Grapalat" w:hAnsi="GHEA Grapalat"/>
              </w:rPr>
            </w:pPr>
          </w:p>
        </w:tc>
      </w:tr>
      <w:tr w:rsidR="00D930BA" w:rsidRPr="000E4CF8" w:rsidTr="008B0CB3">
        <w:trPr>
          <w:jc w:val="center"/>
        </w:trPr>
        <w:tc>
          <w:tcPr>
            <w:tcW w:w="6545" w:type="dxa"/>
            <w:shd w:val="clear" w:color="auto" w:fill="FFFFFF"/>
          </w:tcPr>
          <w:p w:rsidR="00D930BA" w:rsidRPr="000E4CF8" w:rsidRDefault="00D930BA" w:rsidP="00FA145D">
            <w:pPr>
              <w:pStyle w:val="Bodytext20"/>
              <w:shd w:val="clear" w:color="auto" w:fill="auto"/>
              <w:spacing w:after="120" w:line="240" w:lineRule="auto"/>
              <w:ind w:left="415" w:right="101" w:firstLine="0"/>
              <w:rPr>
                <w:rFonts w:ascii="GHEA Grapalat" w:hAnsi="GHEA Grapalat"/>
                <w:sz w:val="24"/>
                <w:szCs w:val="24"/>
              </w:rPr>
            </w:pPr>
            <w:r w:rsidRPr="000E4CF8">
              <w:rPr>
                <w:rFonts w:ascii="GHEA Grapalat" w:hAnsi="GHEA Grapalat"/>
                <w:sz w:val="24"/>
                <w:szCs w:val="24"/>
              </w:rPr>
              <w:t xml:space="preserve">մոխիր՝ ածուխով աշխատող էներգակայաններից (այդ թվում՝ թռչող) </w:t>
            </w:r>
          </w:p>
        </w:tc>
        <w:tc>
          <w:tcPr>
            <w:tcW w:w="3099" w:type="dxa"/>
            <w:shd w:val="clear" w:color="auto" w:fill="FFFFFF"/>
          </w:tcPr>
          <w:p w:rsidR="00D930BA" w:rsidRPr="000E4CF8" w:rsidRDefault="00D930BA" w:rsidP="00627883">
            <w:pPr>
              <w:spacing w:after="120"/>
              <w:ind w:left="47"/>
              <w:rPr>
                <w:rFonts w:ascii="GHEA Grapalat" w:hAnsi="GHEA Grapalat"/>
              </w:rPr>
            </w:pPr>
          </w:p>
        </w:tc>
        <w:tc>
          <w:tcPr>
            <w:tcW w:w="2700"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А2060</w:t>
            </w:r>
          </w:p>
        </w:tc>
        <w:tc>
          <w:tcPr>
            <w:tcW w:w="2624" w:type="dxa"/>
            <w:shd w:val="clear" w:color="auto" w:fill="FFFFFF"/>
          </w:tcPr>
          <w:p w:rsidR="00D930BA" w:rsidRPr="000E4CF8" w:rsidRDefault="00D930BA" w:rsidP="00FA145D">
            <w:pPr>
              <w:spacing w:after="120"/>
              <w:ind w:left="94"/>
              <w:rPr>
                <w:rFonts w:ascii="GHEA Grapalat" w:hAnsi="GHEA Grapalat"/>
              </w:rPr>
            </w:pPr>
          </w:p>
        </w:tc>
      </w:tr>
      <w:tr w:rsidR="00D930BA" w:rsidRPr="000E4CF8" w:rsidTr="008B0CB3">
        <w:trPr>
          <w:jc w:val="center"/>
        </w:trPr>
        <w:tc>
          <w:tcPr>
            <w:tcW w:w="6545" w:type="dxa"/>
            <w:shd w:val="clear" w:color="auto" w:fill="FFFFFF"/>
            <w:vAlign w:val="bottom"/>
          </w:tcPr>
          <w:p w:rsidR="00D930BA" w:rsidRPr="000E4CF8" w:rsidRDefault="00D930BA" w:rsidP="00FA145D">
            <w:pPr>
              <w:pStyle w:val="Bodytext20"/>
              <w:shd w:val="clear" w:color="auto" w:fill="auto"/>
              <w:spacing w:after="120" w:line="240" w:lineRule="auto"/>
              <w:ind w:left="97" w:right="101" w:firstLine="0"/>
              <w:rPr>
                <w:rFonts w:ascii="GHEA Grapalat" w:hAnsi="GHEA Grapalat"/>
                <w:sz w:val="24"/>
                <w:szCs w:val="24"/>
              </w:rPr>
            </w:pPr>
            <w:r w:rsidRPr="000E4CF8">
              <w:rPr>
                <w:rFonts w:ascii="GHEA Grapalat" w:hAnsi="GHEA Grapalat"/>
                <w:sz w:val="24"/>
                <w:szCs w:val="24"/>
              </w:rPr>
              <w:t xml:space="preserve">24. Բանեցրած ակտիվացված ածուխ (բացառությամբ խմելու ջրի մշակման, սննդի արդյունաբերության եւ վիտամինների արտադրության ժամանակ գոյացածների) </w:t>
            </w:r>
          </w:p>
        </w:tc>
        <w:tc>
          <w:tcPr>
            <w:tcW w:w="3099" w:type="dxa"/>
            <w:shd w:val="clear" w:color="auto" w:fill="FFFFFF"/>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3802-ից</w:t>
            </w:r>
          </w:p>
        </w:tc>
        <w:tc>
          <w:tcPr>
            <w:tcW w:w="2700"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А4160</w:t>
            </w:r>
          </w:p>
        </w:tc>
        <w:tc>
          <w:tcPr>
            <w:tcW w:w="2624" w:type="dxa"/>
            <w:shd w:val="clear" w:color="auto" w:fill="FFFFFF"/>
          </w:tcPr>
          <w:p w:rsidR="00D930BA" w:rsidRPr="000E4CF8" w:rsidRDefault="00D930BA" w:rsidP="00FA145D">
            <w:pPr>
              <w:spacing w:after="120"/>
              <w:ind w:left="94"/>
              <w:rPr>
                <w:rFonts w:ascii="GHEA Grapalat" w:hAnsi="GHEA Grapalat"/>
              </w:rPr>
            </w:pPr>
          </w:p>
        </w:tc>
      </w:tr>
      <w:tr w:rsidR="00D930BA" w:rsidRPr="000E4CF8" w:rsidTr="008B0CB3">
        <w:trPr>
          <w:jc w:val="center"/>
        </w:trPr>
        <w:tc>
          <w:tcPr>
            <w:tcW w:w="6545" w:type="dxa"/>
            <w:shd w:val="clear" w:color="auto" w:fill="FFFFFF"/>
            <w:vAlign w:val="bottom"/>
          </w:tcPr>
          <w:p w:rsidR="00D930BA" w:rsidRPr="000E4CF8" w:rsidRDefault="00D930BA" w:rsidP="00FA145D">
            <w:pPr>
              <w:pStyle w:val="Bodytext20"/>
              <w:shd w:val="clear" w:color="auto" w:fill="auto"/>
              <w:spacing w:after="120" w:line="240" w:lineRule="auto"/>
              <w:ind w:left="97" w:right="101" w:firstLine="0"/>
              <w:rPr>
                <w:rFonts w:ascii="GHEA Grapalat" w:hAnsi="GHEA Grapalat"/>
                <w:sz w:val="24"/>
                <w:szCs w:val="24"/>
              </w:rPr>
            </w:pPr>
            <w:r w:rsidRPr="000E4CF8">
              <w:rPr>
                <w:rFonts w:ascii="GHEA Grapalat" w:hAnsi="GHEA Grapalat"/>
                <w:sz w:val="24"/>
                <w:szCs w:val="24"/>
              </w:rPr>
              <w:t xml:space="preserve">25. Ֆտորի անօրգանական միացություններ պարունակող թափոններ՝ հեղուկների կամ շլամի տեսքով` բացառությամբ կալցիումի ֆտորիդի շլամի </w:t>
            </w:r>
          </w:p>
        </w:tc>
        <w:tc>
          <w:tcPr>
            <w:tcW w:w="3099" w:type="dxa"/>
            <w:shd w:val="clear" w:color="auto" w:fill="FFFFFF"/>
            <w:vAlign w:val="bottom"/>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28-ից,</w:t>
            </w:r>
          </w:p>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3824-ից,</w:t>
            </w:r>
          </w:p>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3825-ից</w:t>
            </w:r>
          </w:p>
        </w:tc>
        <w:tc>
          <w:tcPr>
            <w:tcW w:w="2700"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А2020</w:t>
            </w:r>
          </w:p>
        </w:tc>
        <w:tc>
          <w:tcPr>
            <w:tcW w:w="2624"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Y32</w:t>
            </w:r>
          </w:p>
        </w:tc>
      </w:tr>
      <w:tr w:rsidR="00D930BA" w:rsidRPr="000E4CF8" w:rsidTr="008B0CB3">
        <w:trPr>
          <w:jc w:val="center"/>
        </w:trPr>
        <w:tc>
          <w:tcPr>
            <w:tcW w:w="6545" w:type="dxa"/>
            <w:shd w:val="clear" w:color="auto" w:fill="FFFFFF"/>
            <w:vAlign w:val="bottom"/>
          </w:tcPr>
          <w:p w:rsidR="00D930BA" w:rsidRPr="000E4CF8" w:rsidRDefault="00D930BA" w:rsidP="00FA145D">
            <w:pPr>
              <w:pStyle w:val="Bodytext20"/>
              <w:shd w:val="clear" w:color="auto" w:fill="auto"/>
              <w:spacing w:after="120" w:line="240" w:lineRule="auto"/>
              <w:ind w:left="97" w:right="101" w:firstLine="0"/>
              <w:rPr>
                <w:rFonts w:ascii="GHEA Grapalat" w:hAnsi="GHEA Grapalat"/>
                <w:sz w:val="24"/>
                <w:szCs w:val="24"/>
              </w:rPr>
            </w:pPr>
            <w:r w:rsidRPr="000E4CF8">
              <w:rPr>
                <w:rFonts w:ascii="GHEA Grapalat" w:hAnsi="GHEA Grapalat"/>
                <w:sz w:val="24"/>
                <w:szCs w:val="24"/>
              </w:rPr>
              <w:t>26. Ռետինի թափոններ, կտորտանքներ եւ ջարդոն (բացառությամբ կոշտ ռետինի)</w:t>
            </w:r>
          </w:p>
        </w:tc>
        <w:tc>
          <w:tcPr>
            <w:tcW w:w="3099" w:type="dxa"/>
            <w:shd w:val="clear" w:color="auto" w:fill="FFFFFF"/>
            <w:vAlign w:val="center"/>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4004 00 000 0-ից</w:t>
            </w:r>
          </w:p>
        </w:tc>
        <w:tc>
          <w:tcPr>
            <w:tcW w:w="2700" w:type="dxa"/>
            <w:shd w:val="clear" w:color="auto" w:fill="FFFFFF"/>
            <w:vAlign w:val="bottom"/>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В3040,</w:t>
            </w:r>
          </w:p>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В3080</w:t>
            </w:r>
          </w:p>
        </w:tc>
        <w:tc>
          <w:tcPr>
            <w:tcW w:w="2624" w:type="dxa"/>
            <w:shd w:val="clear" w:color="auto" w:fill="FFFFFF"/>
          </w:tcPr>
          <w:p w:rsidR="00D930BA" w:rsidRPr="000E4CF8" w:rsidRDefault="00D930BA" w:rsidP="00FA145D">
            <w:pPr>
              <w:spacing w:after="120"/>
              <w:ind w:left="94"/>
              <w:rPr>
                <w:rFonts w:ascii="GHEA Grapalat" w:hAnsi="GHEA Grapalat"/>
              </w:rPr>
            </w:pPr>
          </w:p>
        </w:tc>
      </w:tr>
      <w:tr w:rsidR="00D930BA" w:rsidRPr="000E4CF8" w:rsidTr="008B0CB3">
        <w:trPr>
          <w:jc w:val="center"/>
        </w:trPr>
        <w:tc>
          <w:tcPr>
            <w:tcW w:w="6545" w:type="dxa"/>
            <w:shd w:val="clear" w:color="auto" w:fill="FFFFFF"/>
            <w:vAlign w:val="center"/>
          </w:tcPr>
          <w:p w:rsidR="00D930BA" w:rsidRPr="000E4CF8" w:rsidRDefault="00D930BA" w:rsidP="00FA145D">
            <w:pPr>
              <w:pStyle w:val="Bodytext20"/>
              <w:shd w:val="clear" w:color="auto" w:fill="auto"/>
              <w:spacing w:after="120" w:line="240" w:lineRule="auto"/>
              <w:ind w:left="97" w:right="101" w:firstLine="0"/>
              <w:rPr>
                <w:rFonts w:ascii="GHEA Grapalat" w:hAnsi="GHEA Grapalat"/>
                <w:sz w:val="24"/>
                <w:szCs w:val="24"/>
              </w:rPr>
            </w:pPr>
            <w:r w:rsidRPr="000E4CF8">
              <w:rPr>
                <w:rFonts w:ascii="GHEA Grapalat" w:hAnsi="GHEA Grapalat"/>
                <w:sz w:val="24"/>
                <w:szCs w:val="24"/>
              </w:rPr>
              <w:t xml:space="preserve">27. Օդաճնշական անվադողեր եւ դողածածկեր՝ </w:t>
            </w:r>
            <w:r w:rsidRPr="000E4CF8">
              <w:rPr>
                <w:rFonts w:ascii="GHEA Grapalat" w:hAnsi="GHEA Grapalat"/>
                <w:sz w:val="24"/>
                <w:szCs w:val="24"/>
              </w:rPr>
              <w:lastRenderedPageBreak/>
              <w:t>օգտագործման մեջ եղած</w:t>
            </w:r>
          </w:p>
        </w:tc>
        <w:tc>
          <w:tcPr>
            <w:tcW w:w="3099" w:type="dxa"/>
            <w:shd w:val="clear" w:color="auto" w:fill="FFFFFF"/>
            <w:vAlign w:val="center"/>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lastRenderedPageBreak/>
              <w:t xml:space="preserve">4012 20 000 1* </w:t>
            </w:r>
          </w:p>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lastRenderedPageBreak/>
              <w:t xml:space="preserve">4012 20 000 9 </w:t>
            </w:r>
          </w:p>
        </w:tc>
        <w:tc>
          <w:tcPr>
            <w:tcW w:w="2700" w:type="dxa"/>
            <w:shd w:val="clear" w:color="auto" w:fill="FFFFFF"/>
            <w:vAlign w:val="center"/>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lastRenderedPageBreak/>
              <w:t xml:space="preserve">В3040, </w:t>
            </w:r>
          </w:p>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lastRenderedPageBreak/>
              <w:t xml:space="preserve">В3140 </w:t>
            </w:r>
          </w:p>
        </w:tc>
        <w:tc>
          <w:tcPr>
            <w:tcW w:w="2624" w:type="dxa"/>
            <w:shd w:val="clear" w:color="auto" w:fill="FFFFFF"/>
          </w:tcPr>
          <w:p w:rsidR="00D930BA" w:rsidRPr="000E4CF8" w:rsidRDefault="00D930BA" w:rsidP="00FA145D">
            <w:pPr>
              <w:spacing w:after="120"/>
              <w:ind w:left="94"/>
              <w:rPr>
                <w:rFonts w:ascii="GHEA Grapalat" w:hAnsi="GHEA Grapalat"/>
              </w:rPr>
            </w:pPr>
          </w:p>
        </w:tc>
      </w:tr>
      <w:tr w:rsidR="00D930BA" w:rsidRPr="000E4CF8" w:rsidTr="008B0CB3">
        <w:trPr>
          <w:jc w:val="center"/>
        </w:trPr>
        <w:tc>
          <w:tcPr>
            <w:tcW w:w="6545" w:type="dxa"/>
            <w:shd w:val="clear" w:color="auto" w:fill="FFFFFF"/>
            <w:vAlign w:val="center"/>
          </w:tcPr>
          <w:p w:rsidR="00D930BA" w:rsidRPr="000E4CF8" w:rsidRDefault="00D930BA" w:rsidP="00FA145D">
            <w:pPr>
              <w:pStyle w:val="Bodytext20"/>
              <w:shd w:val="clear" w:color="auto" w:fill="auto"/>
              <w:spacing w:after="120" w:line="240" w:lineRule="auto"/>
              <w:ind w:left="97" w:right="101" w:firstLine="0"/>
              <w:rPr>
                <w:rFonts w:ascii="GHEA Grapalat" w:hAnsi="GHEA Grapalat"/>
                <w:sz w:val="24"/>
                <w:szCs w:val="24"/>
              </w:rPr>
            </w:pPr>
            <w:r w:rsidRPr="000E4CF8">
              <w:rPr>
                <w:rFonts w:ascii="GHEA Grapalat" w:hAnsi="GHEA Grapalat"/>
                <w:sz w:val="24"/>
                <w:szCs w:val="24"/>
              </w:rPr>
              <w:lastRenderedPageBreak/>
              <w:t>28. Գինու նստվածք, գինեքար</w:t>
            </w:r>
          </w:p>
        </w:tc>
        <w:tc>
          <w:tcPr>
            <w:tcW w:w="3099" w:type="dxa"/>
            <w:shd w:val="clear" w:color="auto" w:fill="FFFFFF"/>
            <w:vAlign w:val="center"/>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2307 00</w:t>
            </w:r>
          </w:p>
        </w:tc>
        <w:tc>
          <w:tcPr>
            <w:tcW w:w="2700" w:type="dxa"/>
            <w:shd w:val="clear" w:color="auto" w:fill="FFFFFF"/>
            <w:vAlign w:val="center"/>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В3060</w:t>
            </w:r>
          </w:p>
        </w:tc>
        <w:tc>
          <w:tcPr>
            <w:tcW w:w="2624" w:type="dxa"/>
            <w:shd w:val="clear" w:color="auto" w:fill="FFFFFF"/>
          </w:tcPr>
          <w:p w:rsidR="00D930BA" w:rsidRPr="000E4CF8" w:rsidRDefault="00D930BA" w:rsidP="00FA145D">
            <w:pPr>
              <w:spacing w:after="120"/>
              <w:ind w:left="94"/>
              <w:rPr>
                <w:rFonts w:ascii="GHEA Grapalat" w:hAnsi="GHEA Grapalat"/>
              </w:rPr>
            </w:pPr>
          </w:p>
        </w:tc>
      </w:tr>
      <w:tr w:rsidR="00D930BA" w:rsidRPr="000E4CF8" w:rsidTr="008B0CB3">
        <w:trPr>
          <w:jc w:val="center"/>
        </w:trPr>
        <w:tc>
          <w:tcPr>
            <w:tcW w:w="6545" w:type="dxa"/>
            <w:shd w:val="clear" w:color="auto" w:fill="FFFFFF"/>
            <w:vAlign w:val="bottom"/>
          </w:tcPr>
          <w:p w:rsidR="00D930BA" w:rsidRPr="000E4CF8" w:rsidRDefault="00D930BA" w:rsidP="00FA145D">
            <w:pPr>
              <w:pStyle w:val="Bodytext20"/>
              <w:shd w:val="clear" w:color="auto" w:fill="auto"/>
              <w:spacing w:after="120" w:line="240" w:lineRule="auto"/>
              <w:ind w:left="97" w:right="101" w:firstLine="0"/>
              <w:rPr>
                <w:rFonts w:ascii="GHEA Grapalat" w:hAnsi="GHEA Grapalat"/>
                <w:sz w:val="24"/>
                <w:szCs w:val="24"/>
              </w:rPr>
            </w:pPr>
            <w:r w:rsidRPr="000E4CF8">
              <w:rPr>
                <w:rFonts w:ascii="GHEA Grapalat" w:hAnsi="GHEA Grapalat"/>
                <w:sz w:val="24"/>
                <w:szCs w:val="24"/>
              </w:rPr>
              <w:t xml:space="preserve">29. Կաշվի արտադրության՝ վեցավալենտ քրոմի միացություններ եւ բիոցիդներ պարունակող թափոններ` մանրափոշու, մոխրի, շլամի, փոշու տեսքով </w:t>
            </w:r>
          </w:p>
        </w:tc>
        <w:tc>
          <w:tcPr>
            <w:tcW w:w="3099" w:type="dxa"/>
            <w:shd w:val="clear" w:color="auto" w:fill="FFFFFF"/>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3504 00-ից</w:t>
            </w:r>
          </w:p>
        </w:tc>
        <w:tc>
          <w:tcPr>
            <w:tcW w:w="2700"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 xml:space="preserve">А3090 </w:t>
            </w:r>
          </w:p>
        </w:tc>
        <w:tc>
          <w:tcPr>
            <w:tcW w:w="2624"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Y21</w:t>
            </w:r>
          </w:p>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Y4</w:t>
            </w:r>
          </w:p>
        </w:tc>
      </w:tr>
      <w:tr w:rsidR="00D930BA" w:rsidRPr="000E4CF8" w:rsidTr="008B0CB3">
        <w:trPr>
          <w:jc w:val="center"/>
        </w:trPr>
        <w:tc>
          <w:tcPr>
            <w:tcW w:w="6545" w:type="dxa"/>
            <w:shd w:val="clear" w:color="auto" w:fill="FFFFFF"/>
            <w:vAlign w:val="bottom"/>
          </w:tcPr>
          <w:p w:rsidR="00D930BA" w:rsidRPr="000E4CF8" w:rsidRDefault="00D930BA" w:rsidP="00FA145D">
            <w:pPr>
              <w:pStyle w:val="Bodytext20"/>
              <w:shd w:val="clear" w:color="auto" w:fill="auto"/>
              <w:spacing w:after="120" w:line="240" w:lineRule="auto"/>
              <w:ind w:left="97" w:right="101" w:firstLine="0"/>
              <w:rPr>
                <w:rFonts w:ascii="GHEA Grapalat" w:hAnsi="GHEA Grapalat"/>
                <w:sz w:val="24"/>
                <w:szCs w:val="24"/>
              </w:rPr>
            </w:pPr>
            <w:r w:rsidRPr="000E4CF8">
              <w:rPr>
                <w:rFonts w:ascii="GHEA Grapalat" w:hAnsi="GHEA Grapalat"/>
                <w:sz w:val="24"/>
                <w:szCs w:val="24"/>
              </w:rPr>
              <w:t xml:space="preserve">30. Կաշվի կամ կոմպոզիցիոն կաշվի, օգտագործման համար ոչ պիտանի կաշվե իրերի կտորտանքներ եւ այլ թափոններ` վեցավալենտ քրոմի միացությունների եւ բիոցիդների պարունակությամբ </w:t>
            </w:r>
          </w:p>
        </w:tc>
        <w:tc>
          <w:tcPr>
            <w:tcW w:w="3099" w:type="dxa"/>
            <w:shd w:val="clear" w:color="auto" w:fill="FFFFFF"/>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4115 10 000 0-ից</w:t>
            </w:r>
          </w:p>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4115 20 000 0-ից</w:t>
            </w:r>
          </w:p>
        </w:tc>
        <w:tc>
          <w:tcPr>
            <w:tcW w:w="2700"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 xml:space="preserve">А3 100 </w:t>
            </w:r>
          </w:p>
        </w:tc>
        <w:tc>
          <w:tcPr>
            <w:tcW w:w="2624"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Y21</w:t>
            </w:r>
          </w:p>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Y4</w:t>
            </w:r>
          </w:p>
        </w:tc>
      </w:tr>
      <w:tr w:rsidR="00D930BA" w:rsidRPr="000E4CF8" w:rsidTr="008B0CB3">
        <w:trPr>
          <w:jc w:val="center"/>
        </w:trPr>
        <w:tc>
          <w:tcPr>
            <w:tcW w:w="6545" w:type="dxa"/>
            <w:shd w:val="clear" w:color="auto" w:fill="FFFFFF"/>
            <w:vAlign w:val="center"/>
          </w:tcPr>
          <w:p w:rsidR="00D930BA" w:rsidRPr="000E4CF8" w:rsidRDefault="00D930BA" w:rsidP="00FA145D">
            <w:pPr>
              <w:pStyle w:val="Bodytext20"/>
              <w:shd w:val="clear" w:color="auto" w:fill="auto"/>
              <w:spacing w:after="120" w:line="240" w:lineRule="auto"/>
              <w:ind w:left="97" w:right="101" w:firstLine="0"/>
              <w:rPr>
                <w:rFonts w:ascii="GHEA Grapalat" w:hAnsi="GHEA Grapalat"/>
                <w:sz w:val="24"/>
                <w:szCs w:val="24"/>
              </w:rPr>
            </w:pPr>
            <w:r w:rsidRPr="000E4CF8">
              <w:rPr>
                <w:rFonts w:ascii="GHEA Grapalat" w:hAnsi="GHEA Grapalat"/>
                <w:sz w:val="24"/>
                <w:szCs w:val="24"/>
              </w:rPr>
              <w:t>31. Մորթու կամ մուշտակեղենի հումքի թափոններ՝ վեցավալենտ քրոմի միացությունների եւ բիոցիդների պարունակությամբ</w:t>
            </w:r>
          </w:p>
        </w:tc>
        <w:tc>
          <w:tcPr>
            <w:tcW w:w="3099" w:type="dxa"/>
            <w:shd w:val="clear" w:color="auto" w:fill="FFFFFF"/>
            <w:vAlign w:val="bottom"/>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0511 99 100 0-ից</w:t>
            </w:r>
          </w:p>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4101–ից - 4103–ից</w:t>
            </w:r>
          </w:p>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4301-ից</w:t>
            </w:r>
          </w:p>
        </w:tc>
        <w:tc>
          <w:tcPr>
            <w:tcW w:w="2700"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 xml:space="preserve">А3110 </w:t>
            </w:r>
          </w:p>
        </w:tc>
        <w:tc>
          <w:tcPr>
            <w:tcW w:w="2624" w:type="dxa"/>
            <w:shd w:val="clear" w:color="auto" w:fill="FFFFFF"/>
            <w:vAlign w:val="center"/>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Y21</w:t>
            </w:r>
          </w:p>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Y4</w:t>
            </w:r>
          </w:p>
        </w:tc>
      </w:tr>
      <w:tr w:rsidR="00D930BA" w:rsidRPr="000E4CF8" w:rsidTr="008B0CB3">
        <w:trPr>
          <w:jc w:val="center"/>
        </w:trPr>
        <w:tc>
          <w:tcPr>
            <w:tcW w:w="6545" w:type="dxa"/>
            <w:shd w:val="clear" w:color="auto" w:fill="FFFFFF"/>
          </w:tcPr>
          <w:p w:rsidR="00D930BA" w:rsidRPr="000E4CF8" w:rsidRDefault="00D930BA" w:rsidP="00FA145D">
            <w:pPr>
              <w:pStyle w:val="Bodytext20"/>
              <w:shd w:val="clear" w:color="auto" w:fill="auto"/>
              <w:spacing w:after="120" w:line="240" w:lineRule="auto"/>
              <w:ind w:left="97" w:right="101" w:firstLine="0"/>
              <w:rPr>
                <w:rFonts w:ascii="GHEA Grapalat" w:hAnsi="GHEA Grapalat"/>
                <w:sz w:val="24"/>
                <w:szCs w:val="24"/>
              </w:rPr>
            </w:pPr>
            <w:r w:rsidRPr="000E4CF8">
              <w:rPr>
                <w:rFonts w:ascii="GHEA Grapalat" w:hAnsi="GHEA Grapalat"/>
                <w:sz w:val="24"/>
                <w:szCs w:val="24"/>
              </w:rPr>
              <w:t xml:space="preserve">32. Մանվածքային արտադրությունից առաջացած թափոններ` աղվամազի տեսքով </w:t>
            </w:r>
          </w:p>
        </w:tc>
        <w:tc>
          <w:tcPr>
            <w:tcW w:w="3099" w:type="dxa"/>
            <w:shd w:val="clear" w:color="auto" w:fill="FFFFFF"/>
            <w:vAlign w:val="center"/>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5003 00 000 0-ից</w:t>
            </w:r>
          </w:p>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5103 20 000 0-ից</w:t>
            </w:r>
          </w:p>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lastRenderedPageBreak/>
              <w:t>5202 10 000 0-ից</w:t>
            </w:r>
          </w:p>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5505-ից</w:t>
            </w:r>
          </w:p>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5601 30 000 0-ից</w:t>
            </w:r>
          </w:p>
        </w:tc>
        <w:tc>
          <w:tcPr>
            <w:tcW w:w="2700"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lastRenderedPageBreak/>
              <w:t xml:space="preserve">А3 120 </w:t>
            </w:r>
          </w:p>
        </w:tc>
        <w:tc>
          <w:tcPr>
            <w:tcW w:w="2624" w:type="dxa"/>
            <w:shd w:val="clear" w:color="auto" w:fill="FFFFFF"/>
          </w:tcPr>
          <w:p w:rsidR="00D930BA" w:rsidRPr="000E4CF8" w:rsidRDefault="00D930BA" w:rsidP="00FA145D">
            <w:pPr>
              <w:spacing w:after="120"/>
              <w:ind w:left="94"/>
              <w:rPr>
                <w:rFonts w:ascii="GHEA Grapalat" w:hAnsi="GHEA Grapalat"/>
              </w:rPr>
            </w:pPr>
          </w:p>
        </w:tc>
      </w:tr>
      <w:tr w:rsidR="00D930BA" w:rsidRPr="000E4CF8" w:rsidTr="008B0CB3">
        <w:trPr>
          <w:jc w:val="center"/>
        </w:trPr>
        <w:tc>
          <w:tcPr>
            <w:tcW w:w="6545" w:type="dxa"/>
            <w:shd w:val="clear" w:color="auto" w:fill="FFFFFF"/>
            <w:vAlign w:val="bottom"/>
          </w:tcPr>
          <w:p w:rsidR="00D930BA" w:rsidRPr="000E4CF8" w:rsidRDefault="00D930BA" w:rsidP="00FA145D">
            <w:pPr>
              <w:pStyle w:val="Bodytext20"/>
              <w:shd w:val="clear" w:color="auto" w:fill="auto"/>
              <w:spacing w:after="120" w:line="240" w:lineRule="auto"/>
              <w:ind w:left="97" w:right="101" w:firstLine="0"/>
              <w:rPr>
                <w:rFonts w:ascii="GHEA Grapalat" w:hAnsi="GHEA Grapalat"/>
                <w:sz w:val="24"/>
                <w:szCs w:val="24"/>
              </w:rPr>
            </w:pPr>
            <w:r w:rsidRPr="000E4CF8">
              <w:rPr>
                <w:rFonts w:ascii="GHEA Grapalat" w:hAnsi="GHEA Grapalat"/>
                <w:sz w:val="24"/>
                <w:szCs w:val="24"/>
              </w:rPr>
              <w:lastRenderedPageBreak/>
              <w:t>33. Պիգմենտների, ներկանյութերի, ներկերի եւ լաքերի թափոններ, որոնք պարունակում են ծանր մետաղներ եւ (կամ) օրգանական լուծիչներ</w:t>
            </w:r>
          </w:p>
        </w:tc>
        <w:tc>
          <w:tcPr>
            <w:tcW w:w="3099" w:type="dxa"/>
            <w:shd w:val="clear" w:color="auto" w:fill="FFFFFF"/>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3206-ից,</w:t>
            </w:r>
          </w:p>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3208-ից</w:t>
            </w:r>
          </w:p>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3212-ից,</w:t>
            </w:r>
          </w:p>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3825-ից</w:t>
            </w:r>
          </w:p>
        </w:tc>
        <w:tc>
          <w:tcPr>
            <w:tcW w:w="2700"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А4070</w:t>
            </w:r>
          </w:p>
        </w:tc>
        <w:tc>
          <w:tcPr>
            <w:tcW w:w="2624"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Y12</w:t>
            </w:r>
          </w:p>
        </w:tc>
      </w:tr>
      <w:tr w:rsidR="00D930BA" w:rsidRPr="000E4CF8" w:rsidTr="008B0CB3">
        <w:trPr>
          <w:jc w:val="center"/>
        </w:trPr>
        <w:tc>
          <w:tcPr>
            <w:tcW w:w="6545" w:type="dxa"/>
            <w:shd w:val="clear" w:color="auto" w:fill="FFFFFF"/>
          </w:tcPr>
          <w:p w:rsidR="00D930BA" w:rsidRPr="000E4CF8" w:rsidRDefault="00D930BA" w:rsidP="00FA145D">
            <w:pPr>
              <w:pStyle w:val="Bodytext20"/>
              <w:shd w:val="clear" w:color="auto" w:fill="auto"/>
              <w:spacing w:after="120" w:line="240" w:lineRule="auto"/>
              <w:ind w:left="97" w:right="101" w:firstLine="0"/>
              <w:rPr>
                <w:rFonts w:ascii="GHEA Grapalat" w:hAnsi="GHEA Grapalat"/>
                <w:sz w:val="24"/>
                <w:szCs w:val="24"/>
              </w:rPr>
            </w:pPr>
            <w:r w:rsidRPr="000E4CF8">
              <w:rPr>
                <w:rFonts w:ascii="GHEA Grapalat" w:hAnsi="GHEA Grapalat"/>
                <w:sz w:val="24"/>
                <w:szCs w:val="24"/>
              </w:rPr>
              <w:t>34. Մետաղների եւ համաձուլվածքների թափոններ, որոնց կազմի մեջ մտնում է ստորեւ ներկայացված նյութերից ցանկացածը ՝ (բացառությամբ պատրաստի արտադրանքի տեսքով ջարդոնի եւ համաձուլվածքների` թերթեր, թիթեղներ, հեծաններ, ձողեր, խողովակներ եւ այլն)</w:t>
            </w:r>
          </w:p>
          <w:p w:rsidR="001F2A35" w:rsidRPr="000E4CF8" w:rsidRDefault="001F2A35" w:rsidP="00FA145D">
            <w:pPr>
              <w:pStyle w:val="Bodytext20"/>
              <w:shd w:val="clear" w:color="auto" w:fill="auto"/>
              <w:spacing w:after="120" w:line="240" w:lineRule="auto"/>
              <w:ind w:left="97" w:right="101" w:firstLine="0"/>
              <w:rPr>
                <w:rFonts w:ascii="GHEA Grapalat" w:hAnsi="GHEA Grapalat"/>
                <w:sz w:val="24"/>
                <w:szCs w:val="24"/>
              </w:rPr>
            </w:pPr>
          </w:p>
        </w:tc>
        <w:tc>
          <w:tcPr>
            <w:tcW w:w="3099" w:type="dxa"/>
            <w:shd w:val="clear" w:color="auto" w:fill="FFFFFF"/>
            <w:vAlign w:val="center"/>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2805 40-ից 7204-ից 7404 00-ից 7503 00-ից 7602 00-ից</w:t>
            </w:r>
          </w:p>
        </w:tc>
        <w:tc>
          <w:tcPr>
            <w:tcW w:w="2700"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А1010</w:t>
            </w:r>
          </w:p>
        </w:tc>
        <w:tc>
          <w:tcPr>
            <w:tcW w:w="2624" w:type="dxa"/>
            <w:shd w:val="clear" w:color="auto" w:fill="FFFFFF"/>
          </w:tcPr>
          <w:p w:rsidR="00D930BA" w:rsidRPr="000E4CF8" w:rsidRDefault="00D930BA" w:rsidP="00FA145D">
            <w:pPr>
              <w:spacing w:after="120"/>
              <w:ind w:left="94"/>
              <w:rPr>
                <w:rFonts w:ascii="GHEA Grapalat" w:hAnsi="GHEA Grapalat"/>
              </w:rPr>
            </w:pPr>
          </w:p>
        </w:tc>
      </w:tr>
      <w:tr w:rsidR="00D930BA" w:rsidRPr="000E4CF8" w:rsidTr="008B0CB3">
        <w:trPr>
          <w:jc w:val="center"/>
        </w:trPr>
        <w:tc>
          <w:tcPr>
            <w:tcW w:w="6545" w:type="dxa"/>
            <w:shd w:val="clear" w:color="auto" w:fill="FFFFFF"/>
            <w:vAlign w:val="bottom"/>
          </w:tcPr>
          <w:p w:rsidR="00D930BA" w:rsidRPr="000E4CF8" w:rsidRDefault="00D930BA" w:rsidP="00FA145D">
            <w:pPr>
              <w:pStyle w:val="Bodytext20"/>
              <w:shd w:val="clear" w:color="auto" w:fill="auto"/>
              <w:spacing w:after="120" w:line="240" w:lineRule="auto"/>
              <w:ind w:left="415" w:right="101" w:firstLine="0"/>
              <w:rPr>
                <w:rFonts w:ascii="GHEA Grapalat" w:hAnsi="GHEA Grapalat"/>
                <w:sz w:val="24"/>
                <w:szCs w:val="24"/>
              </w:rPr>
            </w:pPr>
            <w:r w:rsidRPr="000E4CF8">
              <w:rPr>
                <w:rFonts w:ascii="GHEA Grapalat" w:hAnsi="GHEA Grapalat"/>
                <w:sz w:val="24"/>
                <w:szCs w:val="24"/>
              </w:rPr>
              <w:lastRenderedPageBreak/>
              <w:t>ծարիր</w:t>
            </w:r>
          </w:p>
        </w:tc>
        <w:tc>
          <w:tcPr>
            <w:tcW w:w="3099" w:type="dxa"/>
            <w:shd w:val="clear" w:color="auto" w:fill="FFFFFF"/>
            <w:vAlign w:val="bottom"/>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7802 00 000 0-ից</w:t>
            </w:r>
          </w:p>
        </w:tc>
        <w:tc>
          <w:tcPr>
            <w:tcW w:w="2700" w:type="dxa"/>
            <w:shd w:val="clear" w:color="auto" w:fill="FFFFFF"/>
          </w:tcPr>
          <w:p w:rsidR="00D930BA" w:rsidRPr="000E4CF8" w:rsidRDefault="00D930BA" w:rsidP="00FA145D">
            <w:pPr>
              <w:spacing w:after="120"/>
              <w:ind w:left="94"/>
              <w:rPr>
                <w:rFonts w:ascii="GHEA Grapalat" w:hAnsi="GHEA Grapalat"/>
              </w:rPr>
            </w:pPr>
          </w:p>
        </w:tc>
        <w:tc>
          <w:tcPr>
            <w:tcW w:w="2624" w:type="dxa"/>
            <w:shd w:val="clear" w:color="auto" w:fill="FFFFFF"/>
            <w:vAlign w:val="bottom"/>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Y27</w:t>
            </w:r>
          </w:p>
        </w:tc>
      </w:tr>
      <w:tr w:rsidR="00D930BA" w:rsidRPr="000E4CF8" w:rsidTr="008B0CB3">
        <w:trPr>
          <w:jc w:val="center"/>
        </w:trPr>
        <w:tc>
          <w:tcPr>
            <w:tcW w:w="6545" w:type="dxa"/>
            <w:shd w:val="clear" w:color="auto" w:fill="FFFFFF"/>
          </w:tcPr>
          <w:p w:rsidR="00D930BA" w:rsidRPr="000E4CF8" w:rsidRDefault="00D930BA" w:rsidP="00FA145D">
            <w:pPr>
              <w:pStyle w:val="Bodytext20"/>
              <w:shd w:val="clear" w:color="auto" w:fill="auto"/>
              <w:spacing w:after="120" w:line="240" w:lineRule="auto"/>
              <w:ind w:left="415" w:right="101" w:firstLine="0"/>
              <w:rPr>
                <w:rFonts w:ascii="GHEA Grapalat" w:hAnsi="GHEA Grapalat"/>
                <w:sz w:val="24"/>
                <w:szCs w:val="24"/>
              </w:rPr>
            </w:pPr>
            <w:r w:rsidRPr="000E4CF8">
              <w:rPr>
                <w:rFonts w:ascii="GHEA Grapalat" w:hAnsi="GHEA Grapalat"/>
                <w:sz w:val="24"/>
                <w:szCs w:val="24"/>
              </w:rPr>
              <w:t>կադմիում</w:t>
            </w:r>
          </w:p>
        </w:tc>
        <w:tc>
          <w:tcPr>
            <w:tcW w:w="3099" w:type="dxa"/>
            <w:shd w:val="clear" w:color="auto" w:fill="FFFFFF"/>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7902 00 000 0-ից</w:t>
            </w:r>
          </w:p>
        </w:tc>
        <w:tc>
          <w:tcPr>
            <w:tcW w:w="2700" w:type="dxa"/>
            <w:shd w:val="clear" w:color="auto" w:fill="FFFFFF"/>
          </w:tcPr>
          <w:p w:rsidR="00D930BA" w:rsidRPr="000E4CF8" w:rsidRDefault="00D930BA" w:rsidP="00FA145D">
            <w:pPr>
              <w:spacing w:after="120"/>
              <w:ind w:left="94"/>
              <w:rPr>
                <w:rFonts w:ascii="GHEA Grapalat" w:hAnsi="GHEA Grapalat"/>
              </w:rPr>
            </w:pPr>
          </w:p>
        </w:tc>
        <w:tc>
          <w:tcPr>
            <w:tcW w:w="2624"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Y26</w:t>
            </w:r>
          </w:p>
        </w:tc>
      </w:tr>
      <w:tr w:rsidR="00D930BA" w:rsidRPr="000E4CF8" w:rsidTr="008B0CB3">
        <w:trPr>
          <w:jc w:val="center"/>
        </w:trPr>
        <w:tc>
          <w:tcPr>
            <w:tcW w:w="6545" w:type="dxa"/>
            <w:shd w:val="clear" w:color="auto" w:fill="FFFFFF"/>
            <w:vAlign w:val="bottom"/>
          </w:tcPr>
          <w:p w:rsidR="00D930BA" w:rsidRPr="000E4CF8" w:rsidRDefault="00D930BA" w:rsidP="00FA145D">
            <w:pPr>
              <w:pStyle w:val="Bodytext20"/>
              <w:shd w:val="clear" w:color="auto" w:fill="auto"/>
              <w:spacing w:after="120" w:line="240" w:lineRule="auto"/>
              <w:ind w:left="415" w:right="101" w:firstLine="0"/>
              <w:rPr>
                <w:rFonts w:ascii="GHEA Grapalat" w:hAnsi="GHEA Grapalat"/>
                <w:sz w:val="24"/>
                <w:szCs w:val="24"/>
              </w:rPr>
            </w:pPr>
            <w:r w:rsidRPr="000E4CF8">
              <w:rPr>
                <w:rFonts w:ascii="GHEA Grapalat" w:hAnsi="GHEA Grapalat"/>
                <w:sz w:val="24"/>
                <w:szCs w:val="24"/>
              </w:rPr>
              <w:t>սելեն</w:t>
            </w:r>
          </w:p>
        </w:tc>
        <w:tc>
          <w:tcPr>
            <w:tcW w:w="3099" w:type="dxa"/>
            <w:shd w:val="clear" w:color="auto" w:fill="FFFFFF"/>
            <w:vAlign w:val="bottom"/>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8002 00 000 0-ից</w:t>
            </w:r>
          </w:p>
        </w:tc>
        <w:tc>
          <w:tcPr>
            <w:tcW w:w="2700" w:type="dxa"/>
            <w:shd w:val="clear" w:color="auto" w:fill="FFFFFF"/>
          </w:tcPr>
          <w:p w:rsidR="00D930BA" w:rsidRPr="000E4CF8" w:rsidRDefault="00D930BA" w:rsidP="00FA145D">
            <w:pPr>
              <w:spacing w:after="120"/>
              <w:ind w:left="94"/>
              <w:rPr>
                <w:rFonts w:ascii="GHEA Grapalat" w:hAnsi="GHEA Grapalat"/>
              </w:rPr>
            </w:pPr>
          </w:p>
        </w:tc>
        <w:tc>
          <w:tcPr>
            <w:tcW w:w="2624" w:type="dxa"/>
            <w:shd w:val="clear" w:color="auto" w:fill="FFFFFF"/>
            <w:vAlign w:val="bottom"/>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Y25</w:t>
            </w:r>
          </w:p>
        </w:tc>
      </w:tr>
      <w:tr w:rsidR="00D930BA" w:rsidRPr="000E4CF8" w:rsidTr="008B0CB3">
        <w:trPr>
          <w:jc w:val="center"/>
        </w:trPr>
        <w:tc>
          <w:tcPr>
            <w:tcW w:w="6545" w:type="dxa"/>
            <w:shd w:val="clear" w:color="auto" w:fill="FFFFFF"/>
            <w:vAlign w:val="bottom"/>
          </w:tcPr>
          <w:p w:rsidR="00D930BA" w:rsidRPr="000E4CF8" w:rsidRDefault="00D930BA" w:rsidP="00FA145D">
            <w:pPr>
              <w:pStyle w:val="Bodytext20"/>
              <w:shd w:val="clear" w:color="auto" w:fill="auto"/>
              <w:spacing w:after="120" w:line="240" w:lineRule="auto"/>
              <w:ind w:left="415" w:right="101" w:firstLine="0"/>
              <w:rPr>
                <w:rFonts w:ascii="GHEA Grapalat" w:hAnsi="GHEA Grapalat"/>
                <w:sz w:val="24"/>
                <w:szCs w:val="24"/>
              </w:rPr>
            </w:pPr>
            <w:r w:rsidRPr="000E4CF8">
              <w:rPr>
                <w:rFonts w:ascii="GHEA Grapalat" w:hAnsi="GHEA Grapalat"/>
                <w:sz w:val="24"/>
                <w:szCs w:val="24"/>
              </w:rPr>
              <w:t>տելուր</w:t>
            </w:r>
          </w:p>
        </w:tc>
        <w:tc>
          <w:tcPr>
            <w:tcW w:w="3099" w:type="dxa"/>
            <w:shd w:val="clear" w:color="auto" w:fill="FFFFFF"/>
            <w:vAlign w:val="bottom"/>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8101 97 000 0-ից</w:t>
            </w:r>
          </w:p>
        </w:tc>
        <w:tc>
          <w:tcPr>
            <w:tcW w:w="2700" w:type="dxa"/>
            <w:shd w:val="clear" w:color="auto" w:fill="FFFFFF"/>
          </w:tcPr>
          <w:p w:rsidR="00D930BA" w:rsidRPr="000E4CF8" w:rsidRDefault="00D930BA" w:rsidP="00FA145D">
            <w:pPr>
              <w:spacing w:after="120"/>
              <w:ind w:left="94"/>
              <w:rPr>
                <w:rFonts w:ascii="GHEA Grapalat" w:hAnsi="GHEA Grapalat"/>
              </w:rPr>
            </w:pPr>
          </w:p>
        </w:tc>
        <w:tc>
          <w:tcPr>
            <w:tcW w:w="2624" w:type="dxa"/>
            <w:shd w:val="clear" w:color="auto" w:fill="FFFFFF"/>
            <w:vAlign w:val="bottom"/>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Y28</w:t>
            </w:r>
          </w:p>
        </w:tc>
      </w:tr>
      <w:tr w:rsidR="00D930BA" w:rsidRPr="000E4CF8" w:rsidTr="008B0CB3">
        <w:trPr>
          <w:jc w:val="center"/>
        </w:trPr>
        <w:tc>
          <w:tcPr>
            <w:tcW w:w="6545" w:type="dxa"/>
            <w:shd w:val="clear" w:color="auto" w:fill="FFFFFF"/>
          </w:tcPr>
          <w:p w:rsidR="00D930BA" w:rsidRPr="000E4CF8" w:rsidRDefault="00D930BA" w:rsidP="00FA145D">
            <w:pPr>
              <w:pStyle w:val="Bodytext20"/>
              <w:shd w:val="clear" w:color="auto" w:fill="auto"/>
              <w:spacing w:after="120" w:line="240" w:lineRule="auto"/>
              <w:ind w:left="415" w:right="101" w:firstLine="0"/>
              <w:rPr>
                <w:rFonts w:ascii="GHEA Grapalat" w:hAnsi="GHEA Grapalat"/>
                <w:sz w:val="24"/>
                <w:szCs w:val="24"/>
              </w:rPr>
            </w:pPr>
            <w:r w:rsidRPr="000E4CF8">
              <w:rPr>
                <w:rFonts w:ascii="GHEA Grapalat" w:hAnsi="GHEA Grapalat"/>
                <w:sz w:val="24"/>
                <w:szCs w:val="24"/>
              </w:rPr>
              <w:t>թալիում</w:t>
            </w:r>
          </w:p>
        </w:tc>
        <w:tc>
          <w:tcPr>
            <w:tcW w:w="3099" w:type="dxa"/>
            <w:shd w:val="clear" w:color="auto" w:fill="FFFFFF"/>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8102 97 000 0-ից</w:t>
            </w:r>
          </w:p>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8103 30 000 0-ից</w:t>
            </w:r>
          </w:p>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8104 20 000 0-ից</w:t>
            </w:r>
          </w:p>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8105 30 000 0-ից</w:t>
            </w:r>
          </w:p>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8106 00 100 0-ից</w:t>
            </w:r>
          </w:p>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8107 30 000 0-ից</w:t>
            </w:r>
          </w:p>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8108 30 000 0-ից</w:t>
            </w:r>
          </w:p>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8109 30 000 0-ից</w:t>
            </w:r>
          </w:p>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8110 20 000 0-ից</w:t>
            </w:r>
          </w:p>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lastRenderedPageBreak/>
              <w:t>8111 00 190 0-ից</w:t>
            </w:r>
          </w:p>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8112 13 000 0-ից</w:t>
            </w:r>
          </w:p>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8112 22 000 0-ից</w:t>
            </w:r>
          </w:p>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8112 52 000 0-ից</w:t>
            </w:r>
          </w:p>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8112 92 210 9-ից</w:t>
            </w:r>
          </w:p>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8113 00 400 0-ից</w:t>
            </w:r>
          </w:p>
        </w:tc>
        <w:tc>
          <w:tcPr>
            <w:tcW w:w="2700" w:type="dxa"/>
            <w:shd w:val="clear" w:color="auto" w:fill="FFFFFF"/>
          </w:tcPr>
          <w:p w:rsidR="00D930BA" w:rsidRPr="000E4CF8" w:rsidRDefault="00D930BA" w:rsidP="00FA145D">
            <w:pPr>
              <w:spacing w:after="120"/>
              <w:ind w:left="94"/>
              <w:rPr>
                <w:rFonts w:ascii="GHEA Grapalat" w:hAnsi="GHEA Grapalat"/>
              </w:rPr>
            </w:pPr>
          </w:p>
        </w:tc>
        <w:tc>
          <w:tcPr>
            <w:tcW w:w="2624"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Y30</w:t>
            </w:r>
          </w:p>
        </w:tc>
      </w:tr>
      <w:tr w:rsidR="00D930BA" w:rsidRPr="000E4CF8" w:rsidTr="008B0CB3">
        <w:trPr>
          <w:jc w:val="center"/>
        </w:trPr>
        <w:tc>
          <w:tcPr>
            <w:tcW w:w="6545" w:type="dxa"/>
            <w:shd w:val="clear" w:color="auto" w:fill="FFFFFF"/>
            <w:vAlign w:val="center"/>
          </w:tcPr>
          <w:p w:rsidR="00D930BA" w:rsidRPr="000E4CF8" w:rsidRDefault="00D930BA" w:rsidP="00FA145D">
            <w:pPr>
              <w:pStyle w:val="Bodytext20"/>
              <w:shd w:val="clear" w:color="auto" w:fill="auto"/>
              <w:spacing w:after="120" w:line="240" w:lineRule="auto"/>
              <w:ind w:left="97" w:right="101" w:firstLine="0"/>
              <w:rPr>
                <w:rFonts w:ascii="GHEA Grapalat" w:hAnsi="GHEA Grapalat"/>
                <w:sz w:val="24"/>
                <w:szCs w:val="24"/>
              </w:rPr>
            </w:pPr>
            <w:r w:rsidRPr="000E4CF8">
              <w:rPr>
                <w:rFonts w:ascii="GHEA Grapalat" w:hAnsi="GHEA Grapalat"/>
                <w:sz w:val="24"/>
                <w:szCs w:val="24"/>
              </w:rPr>
              <w:lastRenderedPageBreak/>
              <w:t xml:space="preserve">35. Թափոններ, որոնք որպես բաղադրիչ կամ աղտոտիչ, </w:t>
            </w:r>
          </w:p>
          <w:p w:rsidR="00D930BA" w:rsidRPr="000E4CF8" w:rsidRDefault="00D930BA" w:rsidP="00FA145D">
            <w:pPr>
              <w:pStyle w:val="Bodytext20"/>
              <w:shd w:val="clear" w:color="auto" w:fill="auto"/>
              <w:spacing w:after="120" w:line="240" w:lineRule="auto"/>
              <w:ind w:left="97" w:right="101" w:firstLine="0"/>
              <w:rPr>
                <w:rFonts w:ascii="GHEA Grapalat" w:hAnsi="GHEA Grapalat"/>
                <w:sz w:val="24"/>
                <w:szCs w:val="24"/>
              </w:rPr>
            </w:pPr>
            <w:r w:rsidRPr="000E4CF8">
              <w:rPr>
                <w:rFonts w:ascii="GHEA Grapalat" w:hAnsi="GHEA Grapalat"/>
                <w:sz w:val="24"/>
                <w:szCs w:val="24"/>
              </w:rPr>
              <w:t xml:space="preserve">պարունակում են ստորեւ ներկայացված նյութերից ցանկացածը </w:t>
            </w:r>
          </w:p>
          <w:p w:rsidR="001F2A35" w:rsidRPr="000E4CF8" w:rsidRDefault="00D930BA" w:rsidP="004435C3">
            <w:pPr>
              <w:pStyle w:val="Bodytext20"/>
              <w:shd w:val="clear" w:color="auto" w:fill="auto"/>
              <w:spacing w:after="120" w:line="240" w:lineRule="auto"/>
              <w:ind w:left="97" w:right="101" w:firstLine="0"/>
              <w:rPr>
                <w:rFonts w:ascii="GHEA Grapalat" w:hAnsi="GHEA Grapalat"/>
                <w:sz w:val="24"/>
                <w:szCs w:val="24"/>
              </w:rPr>
            </w:pPr>
            <w:r w:rsidRPr="000E4CF8">
              <w:rPr>
                <w:rFonts w:ascii="GHEA Grapalat" w:hAnsi="GHEA Grapalat"/>
                <w:sz w:val="24"/>
                <w:szCs w:val="24"/>
              </w:rPr>
              <w:t xml:space="preserve">(բացառությամբ կոշտ մետաղական թափոնների)` </w:t>
            </w:r>
          </w:p>
        </w:tc>
        <w:tc>
          <w:tcPr>
            <w:tcW w:w="3099" w:type="dxa"/>
            <w:shd w:val="clear" w:color="auto" w:fill="FFFFFF"/>
            <w:vAlign w:val="center"/>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2620 29 000 0–ից</w:t>
            </w:r>
          </w:p>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2620 60 000 0-ից</w:t>
            </w:r>
          </w:p>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2620 91 000 0-ից</w:t>
            </w:r>
          </w:p>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2620 99 950 9-ից</w:t>
            </w:r>
          </w:p>
        </w:tc>
        <w:tc>
          <w:tcPr>
            <w:tcW w:w="2700"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А1020</w:t>
            </w:r>
          </w:p>
        </w:tc>
        <w:tc>
          <w:tcPr>
            <w:tcW w:w="2624" w:type="dxa"/>
            <w:shd w:val="clear" w:color="auto" w:fill="FFFFFF"/>
          </w:tcPr>
          <w:p w:rsidR="00D930BA" w:rsidRPr="000E4CF8" w:rsidRDefault="00D930BA" w:rsidP="00FA145D">
            <w:pPr>
              <w:spacing w:after="120"/>
              <w:ind w:left="94"/>
              <w:rPr>
                <w:rFonts w:ascii="GHEA Grapalat" w:hAnsi="GHEA Grapalat"/>
              </w:rPr>
            </w:pPr>
          </w:p>
        </w:tc>
      </w:tr>
      <w:tr w:rsidR="00D930BA" w:rsidRPr="000E4CF8" w:rsidTr="008B0CB3">
        <w:trPr>
          <w:jc w:val="center"/>
        </w:trPr>
        <w:tc>
          <w:tcPr>
            <w:tcW w:w="6545" w:type="dxa"/>
            <w:shd w:val="clear" w:color="auto" w:fill="FFFFFF"/>
            <w:vAlign w:val="center"/>
          </w:tcPr>
          <w:p w:rsidR="001F2A35" w:rsidRPr="000E4CF8" w:rsidRDefault="00D930BA" w:rsidP="00FA145D">
            <w:pPr>
              <w:pStyle w:val="Bodytext20"/>
              <w:shd w:val="clear" w:color="auto" w:fill="auto"/>
              <w:spacing w:after="120" w:line="240" w:lineRule="auto"/>
              <w:ind w:left="377" w:right="101" w:firstLine="0"/>
              <w:rPr>
                <w:rFonts w:ascii="GHEA Grapalat" w:hAnsi="GHEA Grapalat"/>
                <w:sz w:val="24"/>
                <w:szCs w:val="24"/>
              </w:rPr>
            </w:pPr>
            <w:r w:rsidRPr="000E4CF8">
              <w:rPr>
                <w:rFonts w:ascii="GHEA Grapalat" w:hAnsi="GHEA Grapalat"/>
                <w:sz w:val="24"/>
                <w:szCs w:val="24"/>
              </w:rPr>
              <w:t xml:space="preserve">ծարիր, ծարիրի միացություններ բերիլիում, </w:t>
            </w:r>
          </w:p>
          <w:p w:rsidR="001F2A35" w:rsidRPr="000E4CF8" w:rsidRDefault="00D930BA" w:rsidP="00FA145D">
            <w:pPr>
              <w:pStyle w:val="Bodytext20"/>
              <w:shd w:val="clear" w:color="auto" w:fill="auto"/>
              <w:spacing w:after="120" w:line="240" w:lineRule="auto"/>
              <w:ind w:left="377" w:right="101" w:firstLine="0"/>
              <w:rPr>
                <w:rFonts w:ascii="GHEA Grapalat" w:hAnsi="GHEA Grapalat"/>
                <w:sz w:val="24"/>
                <w:szCs w:val="24"/>
              </w:rPr>
            </w:pPr>
            <w:r w:rsidRPr="000E4CF8">
              <w:rPr>
                <w:rFonts w:ascii="GHEA Grapalat" w:hAnsi="GHEA Grapalat"/>
                <w:sz w:val="24"/>
                <w:szCs w:val="24"/>
              </w:rPr>
              <w:t xml:space="preserve">բերիլիումի միացություններ կադմիում, կադմիումի միացություններ կապար, </w:t>
            </w:r>
          </w:p>
          <w:p w:rsidR="001F2A35" w:rsidRPr="000E4CF8" w:rsidRDefault="00D930BA" w:rsidP="00FA145D">
            <w:pPr>
              <w:pStyle w:val="Bodytext20"/>
              <w:shd w:val="clear" w:color="auto" w:fill="auto"/>
              <w:spacing w:after="120" w:line="240" w:lineRule="auto"/>
              <w:ind w:left="377" w:right="101" w:firstLine="0"/>
              <w:rPr>
                <w:rFonts w:ascii="GHEA Grapalat" w:hAnsi="GHEA Grapalat"/>
                <w:sz w:val="24"/>
                <w:szCs w:val="24"/>
              </w:rPr>
            </w:pPr>
            <w:r w:rsidRPr="000E4CF8">
              <w:rPr>
                <w:rFonts w:ascii="GHEA Grapalat" w:hAnsi="GHEA Grapalat"/>
                <w:sz w:val="24"/>
                <w:szCs w:val="24"/>
              </w:rPr>
              <w:lastRenderedPageBreak/>
              <w:t xml:space="preserve">կապարի միացություններ սելեն, սելենի միացություններ տելուր, </w:t>
            </w:r>
          </w:p>
          <w:p w:rsidR="00D930BA" w:rsidRPr="000E4CF8" w:rsidRDefault="00D930BA" w:rsidP="00FA145D">
            <w:pPr>
              <w:pStyle w:val="Bodytext20"/>
              <w:shd w:val="clear" w:color="auto" w:fill="auto"/>
              <w:spacing w:after="120" w:line="240" w:lineRule="auto"/>
              <w:ind w:left="377" w:right="101" w:firstLine="0"/>
              <w:rPr>
                <w:rFonts w:ascii="GHEA Grapalat" w:hAnsi="GHEA Grapalat"/>
                <w:sz w:val="24"/>
                <w:szCs w:val="24"/>
              </w:rPr>
            </w:pPr>
            <w:r w:rsidRPr="000E4CF8">
              <w:rPr>
                <w:rFonts w:ascii="GHEA Grapalat" w:hAnsi="GHEA Grapalat"/>
                <w:sz w:val="24"/>
                <w:szCs w:val="24"/>
              </w:rPr>
              <w:t>տելուրի միացություններ թալիում, թալիումի միացություններ</w:t>
            </w:r>
          </w:p>
        </w:tc>
        <w:tc>
          <w:tcPr>
            <w:tcW w:w="3099" w:type="dxa"/>
            <w:shd w:val="clear" w:color="auto" w:fill="FFFFFF"/>
          </w:tcPr>
          <w:p w:rsidR="00D930BA" w:rsidRPr="000E4CF8" w:rsidRDefault="00D930BA" w:rsidP="00627883">
            <w:pPr>
              <w:spacing w:after="120"/>
              <w:ind w:left="47"/>
              <w:rPr>
                <w:rFonts w:ascii="GHEA Grapalat" w:hAnsi="GHEA Grapalat"/>
              </w:rPr>
            </w:pPr>
          </w:p>
        </w:tc>
        <w:tc>
          <w:tcPr>
            <w:tcW w:w="2700" w:type="dxa"/>
            <w:shd w:val="clear" w:color="auto" w:fill="FFFFFF"/>
          </w:tcPr>
          <w:p w:rsidR="00D930BA" w:rsidRPr="000E4CF8" w:rsidRDefault="00D930BA" w:rsidP="00FA145D">
            <w:pPr>
              <w:spacing w:after="120"/>
              <w:ind w:left="94"/>
              <w:rPr>
                <w:rFonts w:ascii="GHEA Grapalat" w:hAnsi="GHEA Grapalat"/>
              </w:rPr>
            </w:pPr>
          </w:p>
        </w:tc>
        <w:tc>
          <w:tcPr>
            <w:tcW w:w="2624" w:type="dxa"/>
            <w:shd w:val="clear" w:color="auto" w:fill="FFFFFF"/>
            <w:vAlign w:val="center"/>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Y27</w:t>
            </w:r>
          </w:p>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Y20</w:t>
            </w:r>
          </w:p>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lastRenderedPageBreak/>
              <w:t>Y26</w:t>
            </w:r>
          </w:p>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Y31</w:t>
            </w:r>
          </w:p>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Y25</w:t>
            </w:r>
          </w:p>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Y28</w:t>
            </w:r>
          </w:p>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Y30</w:t>
            </w:r>
          </w:p>
        </w:tc>
      </w:tr>
      <w:tr w:rsidR="00D930BA" w:rsidRPr="000E4CF8" w:rsidTr="008B0CB3">
        <w:trPr>
          <w:jc w:val="center"/>
        </w:trPr>
        <w:tc>
          <w:tcPr>
            <w:tcW w:w="6545" w:type="dxa"/>
            <w:shd w:val="clear" w:color="auto" w:fill="FFFFFF"/>
            <w:vAlign w:val="center"/>
          </w:tcPr>
          <w:p w:rsidR="00D930BA" w:rsidRPr="000E4CF8" w:rsidRDefault="00D930BA" w:rsidP="00FA145D">
            <w:pPr>
              <w:pStyle w:val="Bodytext20"/>
              <w:shd w:val="clear" w:color="auto" w:fill="auto"/>
              <w:spacing w:after="120" w:line="240" w:lineRule="auto"/>
              <w:ind w:left="97" w:right="101" w:firstLine="0"/>
              <w:rPr>
                <w:rFonts w:ascii="GHEA Grapalat" w:hAnsi="GHEA Grapalat"/>
                <w:sz w:val="24"/>
                <w:szCs w:val="24"/>
              </w:rPr>
            </w:pPr>
            <w:r w:rsidRPr="000E4CF8">
              <w:rPr>
                <w:rFonts w:ascii="GHEA Grapalat" w:hAnsi="GHEA Grapalat"/>
                <w:sz w:val="24"/>
                <w:szCs w:val="24"/>
              </w:rPr>
              <w:lastRenderedPageBreak/>
              <w:t>36. Ցինկի վերամշակումից հետո ալկալիացման մնացորդներ` փոշու, շլամի տեսքով (յարոզիտ, գեմատիտ եւ այլն)</w:t>
            </w:r>
          </w:p>
        </w:tc>
        <w:tc>
          <w:tcPr>
            <w:tcW w:w="3099" w:type="dxa"/>
            <w:shd w:val="clear" w:color="auto" w:fill="FFFFFF"/>
            <w:vAlign w:val="center"/>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2620 19 000 0-ից</w:t>
            </w:r>
          </w:p>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2530 90 000 9-ից</w:t>
            </w:r>
          </w:p>
        </w:tc>
        <w:tc>
          <w:tcPr>
            <w:tcW w:w="2700"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А1070</w:t>
            </w:r>
          </w:p>
        </w:tc>
        <w:tc>
          <w:tcPr>
            <w:tcW w:w="2624" w:type="dxa"/>
            <w:shd w:val="clear" w:color="auto" w:fill="FFFFFF"/>
          </w:tcPr>
          <w:p w:rsidR="00D930BA" w:rsidRPr="000E4CF8" w:rsidRDefault="00D930BA" w:rsidP="00FA145D">
            <w:pPr>
              <w:spacing w:after="120"/>
              <w:ind w:left="94"/>
              <w:rPr>
                <w:rFonts w:ascii="GHEA Grapalat" w:hAnsi="GHEA Grapalat"/>
              </w:rPr>
            </w:pPr>
          </w:p>
        </w:tc>
      </w:tr>
      <w:tr w:rsidR="00D930BA" w:rsidRPr="000E4CF8" w:rsidTr="008B0CB3">
        <w:trPr>
          <w:jc w:val="center"/>
        </w:trPr>
        <w:tc>
          <w:tcPr>
            <w:tcW w:w="6545" w:type="dxa"/>
            <w:shd w:val="clear" w:color="auto" w:fill="FFFFFF"/>
            <w:vAlign w:val="center"/>
          </w:tcPr>
          <w:p w:rsidR="00D930BA" w:rsidRPr="000E4CF8" w:rsidRDefault="00D930BA" w:rsidP="00FA145D">
            <w:pPr>
              <w:pStyle w:val="Bodytext20"/>
              <w:shd w:val="clear" w:color="auto" w:fill="auto"/>
              <w:spacing w:after="120" w:line="240" w:lineRule="auto"/>
              <w:ind w:left="97" w:right="101" w:firstLine="0"/>
              <w:rPr>
                <w:rFonts w:ascii="GHEA Grapalat" w:hAnsi="GHEA Grapalat"/>
                <w:sz w:val="24"/>
                <w:szCs w:val="24"/>
              </w:rPr>
            </w:pPr>
            <w:r w:rsidRPr="000E4CF8">
              <w:rPr>
                <w:rFonts w:ascii="GHEA Grapalat" w:hAnsi="GHEA Grapalat"/>
                <w:sz w:val="24"/>
                <w:szCs w:val="24"/>
              </w:rPr>
              <w:t>37. Բանեցրած կապարաթթվային էլեկտրակուտակիչներ` մասնատված</w:t>
            </w:r>
          </w:p>
        </w:tc>
        <w:tc>
          <w:tcPr>
            <w:tcW w:w="3099" w:type="dxa"/>
            <w:shd w:val="clear" w:color="auto" w:fill="FFFFFF"/>
            <w:vAlign w:val="center"/>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7802 00 000 0-ից</w:t>
            </w:r>
          </w:p>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8548 10 910 0-ից</w:t>
            </w:r>
          </w:p>
        </w:tc>
        <w:tc>
          <w:tcPr>
            <w:tcW w:w="2700"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А1160</w:t>
            </w:r>
          </w:p>
        </w:tc>
        <w:tc>
          <w:tcPr>
            <w:tcW w:w="2624"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Y31</w:t>
            </w:r>
          </w:p>
        </w:tc>
      </w:tr>
      <w:tr w:rsidR="00D930BA" w:rsidRPr="000E4CF8" w:rsidTr="008B0CB3">
        <w:trPr>
          <w:jc w:val="center"/>
        </w:trPr>
        <w:tc>
          <w:tcPr>
            <w:tcW w:w="6545" w:type="dxa"/>
            <w:shd w:val="clear" w:color="auto" w:fill="FFFFFF"/>
          </w:tcPr>
          <w:p w:rsidR="00D930BA" w:rsidRPr="000E4CF8" w:rsidRDefault="00D930BA" w:rsidP="00FA145D">
            <w:pPr>
              <w:pStyle w:val="Bodytext20"/>
              <w:shd w:val="clear" w:color="auto" w:fill="auto"/>
              <w:spacing w:after="120" w:line="240" w:lineRule="auto"/>
              <w:ind w:left="97" w:right="101" w:firstLine="0"/>
              <w:rPr>
                <w:rFonts w:ascii="GHEA Grapalat" w:hAnsi="GHEA Grapalat"/>
                <w:sz w:val="24"/>
                <w:szCs w:val="24"/>
              </w:rPr>
            </w:pPr>
            <w:r w:rsidRPr="000E4CF8">
              <w:rPr>
                <w:rFonts w:ascii="GHEA Grapalat" w:hAnsi="GHEA Grapalat"/>
                <w:sz w:val="24"/>
                <w:szCs w:val="24"/>
              </w:rPr>
              <w:t>38. Չտեսակավորված օգտագործված մարտկոցներ</w:t>
            </w:r>
          </w:p>
        </w:tc>
        <w:tc>
          <w:tcPr>
            <w:tcW w:w="3099" w:type="dxa"/>
            <w:shd w:val="clear" w:color="auto" w:fill="FFFFFF"/>
            <w:vAlign w:val="bottom"/>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8548 10 100 0-ից</w:t>
            </w:r>
          </w:p>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8548 10 210 0-ից</w:t>
            </w:r>
          </w:p>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8548 10 290 0-ից</w:t>
            </w:r>
          </w:p>
        </w:tc>
        <w:tc>
          <w:tcPr>
            <w:tcW w:w="2700"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А1170</w:t>
            </w:r>
          </w:p>
        </w:tc>
        <w:tc>
          <w:tcPr>
            <w:tcW w:w="2624" w:type="dxa"/>
            <w:shd w:val="clear" w:color="auto" w:fill="FFFFFF"/>
          </w:tcPr>
          <w:p w:rsidR="00D930BA" w:rsidRPr="000E4CF8" w:rsidRDefault="00D930BA" w:rsidP="00FA145D">
            <w:pPr>
              <w:spacing w:after="120"/>
              <w:ind w:left="94"/>
              <w:rPr>
                <w:rFonts w:ascii="GHEA Grapalat" w:hAnsi="GHEA Grapalat"/>
              </w:rPr>
            </w:pPr>
          </w:p>
        </w:tc>
      </w:tr>
      <w:tr w:rsidR="00D930BA" w:rsidRPr="000E4CF8" w:rsidTr="008B0CB3">
        <w:trPr>
          <w:jc w:val="center"/>
        </w:trPr>
        <w:tc>
          <w:tcPr>
            <w:tcW w:w="6545" w:type="dxa"/>
            <w:shd w:val="clear" w:color="auto" w:fill="FFFFFF"/>
            <w:vAlign w:val="bottom"/>
          </w:tcPr>
          <w:p w:rsidR="00D930BA" w:rsidRPr="000E4CF8" w:rsidRDefault="00D930BA" w:rsidP="00FA145D">
            <w:pPr>
              <w:pStyle w:val="Bodytext20"/>
              <w:shd w:val="clear" w:color="auto" w:fill="auto"/>
              <w:spacing w:after="120" w:line="240" w:lineRule="auto"/>
              <w:ind w:left="97" w:right="101" w:firstLine="0"/>
              <w:rPr>
                <w:rFonts w:ascii="GHEA Grapalat" w:hAnsi="GHEA Grapalat"/>
                <w:sz w:val="24"/>
                <w:szCs w:val="24"/>
              </w:rPr>
            </w:pPr>
            <w:r w:rsidRPr="000E4CF8">
              <w:rPr>
                <w:rFonts w:ascii="GHEA Grapalat" w:hAnsi="GHEA Grapalat"/>
                <w:sz w:val="24"/>
                <w:szCs w:val="24"/>
              </w:rPr>
              <w:lastRenderedPageBreak/>
              <w:t>39. Էլեկտրասարքավորումների ջարդոն կամ էլեկտրատեխնիկական հանգույցներ, որոնք ներառում են գալվանական տարրեր, մարտկոցներ, սնդիկային փոխարկիչներ, կատոդաճառագայթային խողովակների ապակի եւ ակտիվ ծածկ ունեցող այլ ապակի կամ կադմիումով, սնդիկով, կապարով, պոլիքլորացված դիֆենիլներով աղտոտված, 50 մգ/կգ եւ բարձր խտություն ունեցող ապակի</w:t>
            </w:r>
          </w:p>
        </w:tc>
        <w:tc>
          <w:tcPr>
            <w:tcW w:w="3099" w:type="dxa"/>
            <w:shd w:val="clear" w:color="auto" w:fill="FFFFFF"/>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85-ից</w:t>
            </w:r>
          </w:p>
        </w:tc>
        <w:tc>
          <w:tcPr>
            <w:tcW w:w="2700"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 xml:space="preserve">All 80 </w:t>
            </w:r>
          </w:p>
        </w:tc>
        <w:tc>
          <w:tcPr>
            <w:tcW w:w="2624"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Y29</w:t>
            </w:r>
          </w:p>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Y26</w:t>
            </w:r>
          </w:p>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Y31</w:t>
            </w:r>
          </w:p>
        </w:tc>
      </w:tr>
      <w:tr w:rsidR="00D930BA" w:rsidRPr="000E4CF8" w:rsidTr="008B0CB3">
        <w:trPr>
          <w:jc w:val="center"/>
        </w:trPr>
        <w:tc>
          <w:tcPr>
            <w:tcW w:w="6545" w:type="dxa"/>
            <w:shd w:val="clear" w:color="auto" w:fill="FFFFFF"/>
          </w:tcPr>
          <w:p w:rsidR="00D930BA" w:rsidRPr="000E4CF8" w:rsidRDefault="00D930BA" w:rsidP="00FA145D">
            <w:pPr>
              <w:pStyle w:val="Bodytext20"/>
              <w:shd w:val="clear" w:color="auto" w:fill="auto"/>
              <w:spacing w:after="120" w:line="240" w:lineRule="auto"/>
              <w:ind w:left="97" w:right="101" w:firstLine="0"/>
              <w:rPr>
                <w:rFonts w:ascii="GHEA Grapalat" w:hAnsi="GHEA Grapalat"/>
                <w:sz w:val="24"/>
                <w:szCs w:val="24"/>
              </w:rPr>
            </w:pPr>
            <w:r w:rsidRPr="000E4CF8">
              <w:rPr>
                <w:rFonts w:ascii="GHEA Grapalat" w:hAnsi="GHEA Grapalat"/>
                <w:sz w:val="24"/>
                <w:szCs w:val="24"/>
              </w:rPr>
              <w:t>40. Բանեցրած նավթամթերքներ, այդ թվում`</w:t>
            </w:r>
          </w:p>
        </w:tc>
        <w:tc>
          <w:tcPr>
            <w:tcW w:w="3099" w:type="dxa"/>
            <w:shd w:val="clear" w:color="auto" w:fill="FFFFFF"/>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2710-ից</w:t>
            </w:r>
          </w:p>
        </w:tc>
        <w:tc>
          <w:tcPr>
            <w:tcW w:w="2700"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А3020, А3040, А4060, А3180</w:t>
            </w:r>
          </w:p>
        </w:tc>
        <w:tc>
          <w:tcPr>
            <w:tcW w:w="2624" w:type="dxa"/>
            <w:shd w:val="clear" w:color="auto" w:fill="FFFFFF"/>
            <w:vAlign w:val="center"/>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Y8,</w:t>
            </w:r>
          </w:p>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Y9,</w:t>
            </w:r>
          </w:p>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Y10</w:t>
            </w:r>
          </w:p>
        </w:tc>
      </w:tr>
      <w:tr w:rsidR="00D930BA" w:rsidRPr="000E4CF8" w:rsidTr="008B0CB3">
        <w:trPr>
          <w:jc w:val="center"/>
        </w:trPr>
        <w:tc>
          <w:tcPr>
            <w:tcW w:w="6545" w:type="dxa"/>
            <w:shd w:val="clear" w:color="auto" w:fill="FFFFFF"/>
            <w:vAlign w:val="bottom"/>
          </w:tcPr>
          <w:p w:rsidR="00D930BA" w:rsidRPr="000E4CF8" w:rsidRDefault="00D930BA" w:rsidP="00FA145D">
            <w:pPr>
              <w:pStyle w:val="Bodytext20"/>
              <w:shd w:val="clear" w:color="auto" w:fill="auto"/>
              <w:spacing w:after="120" w:line="240" w:lineRule="auto"/>
              <w:ind w:left="377" w:right="101" w:firstLine="0"/>
              <w:rPr>
                <w:rFonts w:ascii="GHEA Grapalat" w:hAnsi="GHEA Grapalat"/>
                <w:sz w:val="24"/>
                <w:szCs w:val="24"/>
              </w:rPr>
            </w:pPr>
            <w:r w:rsidRPr="000E4CF8">
              <w:rPr>
                <w:rFonts w:ascii="GHEA Grapalat" w:hAnsi="GHEA Grapalat"/>
                <w:sz w:val="24"/>
                <w:szCs w:val="24"/>
              </w:rPr>
              <w:t>նավթամթերքներ՝ ջրային էմուլսիաների կամ ջրի հետ խառնուրդների տեսքով</w:t>
            </w:r>
          </w:p>
        </w:tc>
        <w:tc>
          <w:tcPr>
            <w:tcW w:w="3099" w:type="dxa"/>
            <w:shd w:val="clear" w:color="auto" w:fill="FFFFFF"/>
          </w:tcPr>
          <w:p w:rsidR="00D930BA" w:rsidRPr="000E4CF8" w:rsidRDefault="00D930BA" w:rsidP="00627883">
            <w:pPr>
              <w:spacing w:after="120"/>
              <w:ind w:left="47"/>
              <w:rPr>
                <w:rFonts w:ascii="GHEA Grapalat" w:hAnsi="GHEA Grapalat"/>
              </w:rPr>
            </w:pPr>
          </w:p>
        </w:tc>
        <w:tc>
          <w:tcPr>
            <w:tcW w:w="2700"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А4060</w:t>
            </w:r>
          </w:p>
        </w:tc>
        <w:tc>
          <w:tcPr>
            <w:tcW w:w="2624"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Y9</w:t>
            </w:r>
          </w:p>
        </w:tc>
      </w:tr>
      <w:tr w:rsidR="00D930BA" w:rsidRPr="000E4CF8" w:rsidTr="008B0CB3">
        <w:trPr>
          <w:jc w:val="center"/>
        </w:trPr>
        <w:tc>
          <w:tcPr>
            <w:tcW w:w="6545" w:type="dxa"/>
            <w:shd w:val="clear" w:color="auto" w:fill="FFFFFF"/>
            <w:vAlign w:val="center"/>
          </w:tcPr>
          <w:p w:rsidR="00D930BA" w:rsidRPr="000E4CF8" w:rsidRDefault="00D930BA" w:rsidP="00FA145D">
            <w:pPr>
              <w:pStyle w:val="Bodytext20"/>
              <w:shd w:val="clear" w:color="auto" w:fill="auto"/>
              <w:spacing w:after="120" w:line="240" w:lineRule="auto"/>
              <w:ind w:left="377" w:right="101" w:firstLine="0"/>
              <w:rPr>
                <w:rFonts w:ascii="GHEA Grapalat" w:hAnsi="GHEA Grapalat"/>
                <w:sz w:val="24"/>
                <w:szCs w:val="24"/>
              </w:rPr>
            </w:pPr>
            <w:r w:rsidRPr="000E4CF8">
              <w:rPr>
                <w:rFonts w:ascii="GHEA Grapalat" w:hAnsi="GHEA Grapalat"/>
                <w:sz w:val="24"/>
                <w:szCs w:val="24"/>
              </w:rPr>
              <w:t xml:space="preserve">նավթամթերքներ՝ բաք-պահեստարաններից՝ շլամի տեսքով </w:t>
            </w:r>
          </w:p>
        </w:tc>
        <w:tc>
          <w:tcPr>
            <w:tcW w:w="3099" w:type="dxa"/>
            <w:shd w:val="clear" w:color="auto" w:fill="FFFFFF"/>
          </w:tcPr>
          <w:p w:rsidR="00D930BA" w:rsidRPr="000E4CF8" w:rsidRDefault="00D930BA" w:rsidP="00627883">
            <w:pPr>
              <w:spacing w:after="120"/>
              <w:ind w:left="47"/>
              <w:rPr>
                <w:rFonts w:ascii="GHEA Grapalat" w:hAnsi="GHEA Grapalat"/>
              </w:rPr>
            </w:pPr>
          </w:p>
        </w:tc>
        <w:tc>
          <w:tcPr>
            <w:tcW w:w="2700" w:type="dxa"/>
            <w:shd w:val="clear" w:color="auto" w:fill="FFFFFF"/>
          </w:tcPr>
          <w:p w:rsidR="00D930BA" w:rsidRPr="000E4CF8" w:rsidRDefault="00D930BA" w:rsidP="00FA145D">
            <w:pPr>
              <w:spacing w:after="120"/>
              <w:ind w:left="94"/>
              <w:rPr>
                <w:rFonts w:ascii="GHEA Grapalat" w:hAnsi="GHEA Grapalat"/>
              </w:rPr>
            </w:pPr>
          </w:p>
        </w:tc>
        <w:tc>
          <w:tcPr>
            <w:tcW w:w="2624" w:type="dxa"/>
            <w:shd w:val="clear" w:color="auto" w:fill="FFFFFF"/>
          </w:tcPr>
          <w:p w:rsidR="00D930BA" w:rsidRPr="000E4CF8" w:rsidRDefault="00D930BA" w:rsidP="00FA145D">
            <w:pPr>
              <w:spacing w:after="120"/>
              <w:ind w:left="94"/>
              <w:rPr>
                <w:rFonts w:ascii="GHEA Grapalat" w:hAnsi="GHEA Grapalat"/>
              </w:rPr>
            </w:pPr>
          </w:p>
        </w:tc>
      </w:tr>
      <w:tr w:rsidR="00D930BA" w:rsidRPr="000E4CF8" w:rsidTr="008B0CB3">
        <w:trPr>
          <w:jc w:val="center"/>
        </w:trPr>
        <w:tc>
          <w:tcPr>
            <w:tcW w:w="6545" w:type="dxa"/>
            <w:shd w:val="clear" w:color="auto" w:fill="FFFFFF"/>
          </w:tcPr>
          <w:p w:rsidR="00D930BA" w:rsidRPr="000E4CF8" w:rsidRDefault="00D930BA" w:rsidP="00FA145D">
            <w:pPr>
              <w:pStyle w:val="Bodytext20"/>
              <w:shd w:val="clear" w:color="auto" w:fill="auto"/>
              <w:spacing w:after="120" w:line="240" w:lineRule="auto"/>
              <w:ind w:left="377" w:right="101" w:firstLine="0"/>
              <w:rPr>
                <w:rFonts w:ascii="GHEA Grapalat" w:hAnsi="GHEA Grapalat"/>
                <w:sz w:val="24"/>
                <w:szCs w:val="24"/>
              </w:rPr>
            </w:pPr>
            <w:r w:rsidRPr="000E4CF8">
              <w:rPr>
                <w:rFonts w:ascii="GHEA Grapalat" w:hAnsi="GHEA Grapalat"/>
                <w:sz w:val="24"/>
                <w:szCs w:val="24"/>
              </w:rPr>
              <w:lastRenderedPageBreak/>
              <w:t>նավթամթերքները, որոնք որպես առաջնային արտադրանք այլեւս պիտանի չեն հետագա օգտագործման համար</w:t>
            </w:r>
          </w:p>
        </w:tc>
        <w:tc>
          <w:tcPr>
            <w:tcW w:w="3099" w:type="dxa"/>
            <w:shd w:val="clear" w:color="auto" w:fill="FFFFFF"/>
          </w:tcPr>
          <w:p w:rsidR="00D930BA" w:rsidRPr="000E4CF8" w:rsidRDefault="00D930BA" w:rsidP="00627883">
            <w:pPr>
              <w:spacing w:after="120"/>
              <w:ind w:left="47"/>
              <w:rPr>
                <w:rFonts w:ascii="GHEA Grapalat" w:hAnsi="GHEA Grapalat"/>
              </w:rPr>
            </w:pPr>
          </w:p>
        </w:tc>
        <w:tc>
          <w:tcPr>
            <w:tcW w:w="2700"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 xml:space="preserve">А3020, А3040 </w:t>
            </w:r>
          </w:p>
        </w:tc>
        <w:tc>
          <w:tcPr>
            <w:tcW w:w="2624"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Y8</w:t>
            </w:r>
          </w:p>
        </w:tc>
      </w:tr>
      <w:tr w:rsidR="00D930BA" w:rsidRPr="000E4CF8" w:rsidTr="008B0CB3">
        <w:trPr>
          <w:jc w:val="center"/>
        </w:trPr>
        <w:tc>
          <w:tcPr>
            <w:tcW w:w="6545" w:type="dxa"/>
            <w:shd w:val="clear" w:color="auto" w:fill="FFFFFF"/>
          </w:tcPr>
          <w:p w:rsidR="00D930BA" w:rsidRPr="000E4CF8" w:rsidRDefault="00D930BA" w:rsidP="00FA145D">
            <w:pPr>
              <w:pStyle w:val="Bodytext20"/>
              <w:shd w:val="clear" w:color="auto" w:fill="auto"/>
              <w:spacing w:after="120" w:line="240" w:lineRule="auto"/>
              <w:ind w:left="377" w:right="101" w:firstLine="0"/>
              <w:rPr>
                <w:rFonts w:ascii="GHEA Grapalat" w:hAnsi="GHEA Grapalat"/>
                <w:sz w:val="24"/>
                <w:szCs w:val="24"/>
              </w:rPr>
            </w:pPr>
            <w:r w:rsidRPr="000E4CF8">
              <w:rPr>
                <w:rFonts w:ascii="GHEA Grapalat" w:hAnsi="GHEA Grapalat"/>
                <w:sz w:val="24"/>
                <w:szCs w:val="24"/>
              </w:rPr>
              <w:t>բանեցրած նավթամթերքներ, որոնք պարունակում են պոլիքլորացված բիֆենիլներ (ՊՔԲ), պոլիքլորացված տերֆենիլներ (ՊՔՏ) կամ պոլիբրոմացված բիֆենիլներ (ՊԲԲ)</w:t>
            </w:r>
          </w:p>
        </w:tc>
        <w:tc>
          <w:tcPr>
            <w:tcW w:w="3099" w:type="dxa"/>
            <w:shd w:val="clear" w:color="auto" w:fill="FFFFFF"/>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2710 91 000 0</w:t>
            </w:r>
          </w:p>
        </w:tc>
        <w:tc>
          <w:tcPr>
            <w:tcW w:w="2700"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А3180</w:t>
            </w:r>
          </w:p>
        </w:tc>
        <w:tc>
          <w:tcPr>
            <w:tcW w:w="2624"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Y10</w:t>
            </w:r>
          </w:p>
        </w:tc>
      </w:tr>
      <w:tr w:rsidR="00D930BA" w:rsidRPr="000E4CF8" w:rsidTr="008B0CB3">
        <w:trPr>
          <w:jc w:val="center"/>
        </w:trPr>
        <w:tc>
          <w:tcPr>
            <w:tcW w:w="6545" w:type="dxa"/>
            <w:shd w:val="clear" w:color="auto" w:fill="FFFFFF"/>
            <w:vAlign w:val="center"/>
          </w:tcPr>
          <w:p w:rsidR="00D930BA" w:rsidRPr="000E4CF8" w:rsidRDefault="00D930BA" w:rsidP="00FA145D">
            <w:pPr>
              <w:pStyle w:val="Bodytext20"/>
              <w:shd w:val="clear" w:color="auto" w:fill="auto"/>
              <w:spacing w:after="120" w:line="240" w:lineRule="auto"/>
              <w:ind w:left="377" w:right="101" w:firstLine="0"/>
              <w:rPr>
                <w:rFonts w:ascii="GHEA Grapalat" w:hAnsi="GHEA Grapalat"/>
                <w:sz w:val="24"/>
                <w:szCs w:val="24"/>
              </w:rPr>
            </w:pPr>
            <w:r w:rsidRPr="000E4CF8">
              <w:rPr>
                <w:rFonts w:ascii="GHEA Grapalat" w:hAnsi="GHEA Grapalat"/>
                <w:sz w:val="24"/>
                <w:szCs w:val="24"/>
              </w:rPr>
              <w:t>այնպիսի նյութերի եւ արտադրատեսակների թափոններ, որոնք պարունակում են հետեւյալ նյութերը կամ աղտոտված են դրանցով՝ պոլիքլորացված դիֆենիլներ (ՊՔԴ), պոլիքլորացված տերֆենիլներ (ՊՔՏ), պոլիքլորացված նավթալիններ (ՊՔՆ) կամ պոլիբրոմացված դիֆենիլներ (ՊԲԴ)` ներառյալ ցանկացած այլ պոլիբրոմացված 50 մգ/կգ եւ ավելի խտություն ունեցող համանման միացությունները</w:t>
            </w:r>
          </w:p>
        </w:tc>
        <w:tc>
          <w:tcPr>
            <w:tcW w:w="3099" w:type="dxa"/>
            <w:shd w:val="clear" w:color="auto" w:fill="FFFFFF"/>
          </w:tcPr>
          <w:p w:rsidR="00D930BA" w:rsidRPr="000E4CF8" w:rsidRDefault="00D930BA" w:rsidP="00627883">
            <w:pPr>
              <w:pStyle w:val="Bodytext20"/>
              <w:shd w:val="clear" w:color="auto" w:fill="auto"/>
              <w:spacing w:after="120" w:line="240" w:lineRule="auto"/>
              <w:ind w:left="47" w:firstLine="0"/>
              <w:rPr>
                <w:rFonts w:ascii="GHEA Grapalat" w:hAnsi="GHEA Grapalat"/>
                <w:sz w:val="24"/>
                <w:szCs w:val="24"/>
              </w:rPr>
            </w:pPr>
            <w:r w:rsidRPr="000E4CF8">
              <w:rPr>
                <w:rFonts w:ascii="GHEA Grapalat" w:hAnsi="GHEA Grapalat"/>
                <w:sz w:val="24"/>
                <w:szCs w:val="24"/>
              </w:rPr>
              <w:t>2710 91 000 0-ից</w:t>
            </w:r>
          </w:p>
        </w:tc>
        <w:tc>
          <w:tcPr>
            <w:tcW w:w="2700"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А3180</w:t>
            </w:r>
          </w:p>
        </w:tc>
        <w:tc>
          <w:tcPr>
            <w:tcW w:w="2624" w:type="dxa"/>
            <w:shd w:val="clear" w:color="auto" w:fill="FFFFFF"/>
          </w:tcPr>
          <w:p w:rsidR="00D930BA" w:rsidRPr="000E4CF8" w:rsidRDefault="00D930BA" w:rsidP="00FA145D">
            <w:pPr>
              <w:pStyle w:val="Bodytext20"/>
              <w:shd w:val="clear" w:color="auto" w:fill="auto"/>
              <w:spacing w:after="120" w:line="240" w:lineRule="auto"/>
              <w:ind w:left="94" w:firstLine="0"/>
              <w:rPr>
                <w:rFonts w:ascii="GHEA Grapalat" w:hAnsi="GHEA Grapalat"/>
                <w:sz w:val="24"/>
                <w:szCs w:val="24"/>
              </w:rPr>
            </w:pPr>
            <w:r w:rsidRPr="000E4CF8">
              <w:rPr>
                <w:rFonts w:ascii="GHEA Grapalat" w:hAnsi="GHEA Grapalat"/>
                <w:sz w:val="24"/>
                <w:szCs w:val="24"/>
              </w:rPr>
              <w:t>Y10</w:t>
            </w:r>
          </w:p>
        </w:tc>
      </w:tr>
    </w:tbl>
    <w:p w:rsidR="00B345F4" w:rsidRPr="000E4CF8" w:rsidRDefault="00B345F4" w:rsidP="008B0CB3">
      <w:pPr>
        <w:spacing w:after="160" w:line="360" w:lineRule="auto"/>
        <w:rPr>
          <w:rFonts w:ascii="GHEA Grapalat" w:hAnsi="GHEA Grapalat"/>
        </w:rPr>
      </w:pPr>
    </w:p>
    <w:p w:rsidR="00B345F4" w:rsidRPr="000E4CF8" w:rsidRDefault="00D930BA" w:rsidP="008B0CB3">
      <w:pPr>
        <w:pStyle w:val="Bodytext20"/>
        <w:shd w:val="clear" w:color="auto" w:fill="auto"/>
        <w:spacing w:after="160" w:line="360" w:lineRule="auto"/>
        <w:ind w:firstLine="567"/>
        <w:rPr>
          <w:rFonts w:ascii="GHEA Grapalat" w:hAnsi="GHEA Grapalat"/>
          <w:sz w:val="24"/>
          <w:szCs w:val="24"/>
        </w:rPr>
      </w:pPr>
      <w:r w:rsidRPr="000E4CF8">
        <w:rPr>
          <w:rFonts w:ascii="GHEA Grapalat" w:hAnsi="GHEA Grapalat"/>
          <w:sz w:val="24"/>
          <w:szCs w:val="24"/>
        </w:rPr>
        <w:lastRenderedPageBreak/>
        <w:t xml:space="preserve">* </w:t>
      </w:r>
      <w:r w:rsidR="00B345F4" w:rsidRPr="000E4CF8">
        <w:rPr>
          <w:rFonts w:ascii="GHEA Grapalat" w:hAnsi="GHEA Grapalat"/>
          <w:sz w:val="24"/>
          <w:szCs w:val="24"/>
        </w:rPr>
        <w:t xml:space="preserve">Բացառությամբ օդաճնշական անվադողերի </w:t>
      </w:r>
      <w:r w:rsidR="00294169" w:rsidRPr="000E4CF8">
        <w:rPr>
          <w:rFonts w:ascii="GHEA Grapalat" w:hAnsi="GHEA Grapalat"/>
          <w:sz w:val="24"/>
          <w:szCs w:val="24"/>
        </w:rPr>
        <w:t>եւ</w:t>
      </w:r>
      <w:r w:rsidR="00B345F4" w:rsidRPr="000E4CF8">
        <w:rPr>
          <w:rFonts w:ascii="GHEA Grapalat" w:hAnsi="GHEA Grapalat"/>
          <w:sz w:val="24"/>
          <w:szCs w:val="24"/>
        </w:rPr>
        <w:t xml:space="preserve"> դողածածկերի, որոնք օգտագործման մեջ են եղել քաղաքացիական օդանավերի համար, արտահանման դեպքում։</w:t>
      </w:r>
    </w:p>
    <w:p w:rsidR="00B345F4" w:rsidRPr="000E4CF8" w:rsidRDefault="00D930BA" w:rsidP="008B0CB3">
      <w:pPr>
        <w:pStyle w:val="Bodytext20"/>
        <w:shd w:val="clear" w:color="auto" w:fill="auto"/>
        <w:spacing w:after="160" w:line="360" w:lineRule="auto"/>
        <w:ind w:firstLine="567"/>
        <w:rPr>
          <w:rFonts w:ascii="GHEA Grapalat" w:hAnsi="GHEA Grapalat"/>
          <w:sz w:val="24"/>
          <w:szCs w:val="24"/>
        </w:rPr>
      </w:pPr>
      <w:r w:rsidRPr="000E4CF8">
        <w:rPr>
          <w:rFonts w:ascii="GHEA Grapalat" w:hAnsi="GHEA Grapalat"/>
          <w:sz w:val="24"/>
          <w:szCs w:val="24"/>
        </w:rPr>
        <w:t xml:space="preserve">* * </w:t>
      </w:r>
      <w:r w:rsidR="00B345F4" w:rsidRPr="000E4CF8">
        <w:rPr>
          <w:rFonts w:ascii="GHEA Grapalat" w:hAnsi="GHEA Grapalat"/>
          <w:sz w:val="24"/>
          <w:szCs w:val="24"/>
        </w:rPr>
        <w:t>Հաշվի առնելով «Մաքսային ընթացակարգերի կիրառման հետ կապված որոշ հարցերի մասին» Մաքսային միության հանձնաժողովի 2010 թվականի սեպտեմբերի 20-ի թիվ 375 որոշմամբ նախատեսված սահմանափակումները։</w:t>
      </w:r>
    </w:p>
    <w:p w:rsidR="00FA145D" w:rsidRPr="000E4CF8" w:rsidRDefault="00FA145D" w:rsidP="008B0CB3">
      <w:pPr>
        <w:pStyle w:val="Bodytext20"/>
        <w:shd w:val="clear" w:color="auto" w:fill="auto"/>
        <w:spacing w:after="160" w:line="360" w:lineRule="auto"/>
        <w:ind w:firstLine="567"/>
        <w:rPr>
          <w:rFonts w:ascii="GHEA Grapalat" w:hAnsi="GHEA Grapalat"/>
          <w:sz w:val="24"/>
          <w:szCs w:val="24"/>
        </w:rPr>
      </w:pPr>
    </w:p>
    <w:tbl>
      <w:tblPr>
        <w:tblStyle w:val="TableGrid"/>
        <w:tblW w:w="134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9781"/>
      </w:tblGrid>
      <w:tr w:rsidR="00B345F4" w:rsidRPr="000E4CF8" w:rsidTr="00FA145D">
        <w:tc>
          <w:tcPr>
            <w:tcW w:w="3652" w:type="dxa"/>
          </w:tcPr>
          <w:p w:rsidR="00B345F4" w:rsidRPr="000E4CF8" w:rsidRDefault="00B345F4" w:rsidP="004435C3">
            <w:pPr>
              <w:pStyle w:val="Bodytext20"/>
              <w:shd w:val="clear" w:color="auto" w:fill="auto"/>
              <w:spacing w:after="160" w:line="360" w:lineRule="auto"/>
              <w:ind w:firstLine="0"/>
              <w:jc w:val="both"/>
              <w:rPr>
                <w:rFonts w:ascii="GHEA Grapalat" w:hAnsi="GHEA Grapalat"/>
                <w:sz w:val="24"/>
                <w:szCs w:val="24"/>
              </w:rPr>
            </w:pPr>
            <w:r w:rsidRPr="000E4CF8">
              <w:rPr>
                <w:rFonts w:ascii="GHEA Grapalat" w:hAnsi="GHEA Grapalat"/>
                <w:sz w:val="24"/>
                <w:szCs w:val="24"/>
              </w:rPr>
              <w:t>Բաժնի ծանոթագրություն՝</w:t>
            </w:r>
          </w:p>
        </w:tc>
        <w:tc>
          <w:tcPr>
            <w:tcW w:w="9781" w:type="dxa"/>
          </w:tcPr>
          <w:p w:rsidR="00B345F4" w:rsidRPr="000E4CF8" w:rsidRDefault="00B345F4" w:rsidP="004435C3">
            <w:pPr>
              <w:pStyle w:val="Bodytext20"/>
              <w:shd w:val="clear" w:color="auto" w:fill="auto"/>
              <w:spacing w:after="160" w:line="360" w:lineRule="auto"/>
              <w:ind w:right="34" w:firstLine="0"/>
              <w:jc w:val="both"/>
              <w:rPr>
                <w:rFonts w:ascii="GHEA Grapalat" w:hAnsi="GHEA Grapalat"/>
                <w:sz w:val="24"/>
                <w:szCs w:val="24"/>
              </w:rPr>
            </w:pPr>
            <w:r w:rsidRPr="000E4CF8">
              <w:rPr>
                <w:rFonts w:ascii="GHEA Grapalat" w:hAnsi="GHEA Grapalat"/>
                <w:sz w:val="24"/>
                <w:szCs w:val="24"/>
              </w:rPr>
              <w:t xml:space="preserve">Սույն բաժնի նպատակներով անհրաժեշտ է առաջնորդվել ինչպես ԵԱՏՄ ԱՏԳ ԱԱ ծածկագրով, այնպես էլ ապրանքի անվանմամբ (ֆիզիկական </w:t>
            </w:r>
            <w:r w:rsidR="00294169" w:rsidRPr="000E4CF8">
              <w:rPr>
                <w:rFonts w:ascii="GHEA Grapalat" w:hAnsi="GHEA Grapalat"/>
                <w:sz w:val="24"/>
                <w:szCs w:val="24"/>
              </w:rPr>
              <w:t>եւ</w:t>
            </w:r>
            <w:r w:rsidRPr="000E4CF8">
              <w:rPr>
                <w:rFonts w:ascii="GHEA Grapalat" w:hAnsi="GHEA Grapalat"/>
                <w:sz w:val="24"/>
                <w:szCs w:val="24"/>
              </w:rPr>
              <w:t xml:space="preserve"> քիմիական բնութագրերով):</w:t>
            </w:r>
          </w:p>
        </w:tc>
      </w:tr>
    </w:tbl>
    <w:p w:rsidR="00B345F4" w:rsidRPr="000E4CF8" w:rsidRDefault="00B345F4" w:rsidP="008B0CB3">
      <w:pPr>
        <w:spacing w:after="160" w:line="360" w:lineRule="auto"/>
        <w:rPr>
          <w:rFonts w:ascii="GHEA Grapalat" w:eastAsia="Times New Roman" w:hAnsi="GHEA Grapalat" w:cs="Times New Roman"/>
        </w:rPr>
      </w:pPr>
    </w:p>
    <w:p w:rsidR="00B345F4" w:rsidRPr="000E4CF8" w:rsidRDefault="00B345F4" w:rsidP="008B0CB3">
      <w:pPr>
        <w:pStyle w:val="Heading20"/>
        <w:keepNext/>
        <w:keepLines/>
        <w:shd w:val="clear" w:color="auto" w:fill="auto"/>
        <w:spacing w:before="0" w:after="160" w:line="360" w:lineRule="auto"/>
        <w:ind w:left="1701" w:right="1661"/>
        <w:rPr>
          <w:rFonts w:ascii="GHEA Grapalat" w:hAnsi="GHEA Grapalat"/>
          <w:sz w:val="24"/>
          <w:szCs w:val="24"/>
        </w:rPr>
      </w:pPr>
      <w:bookmarkStart w:id="9" w:name="bookmark9"/>
      <w:r w:rsidRPr="000E4CF8">
        <w:rPr>
          <w:rFonts w:ascii="GHEA Grapalat" w:hAnsi="GHEA Grapalat"/>
          <w:sz w:val="24"/>
          <w:szCs w:val="24"/>
        </w:rPr>
        <w:t>2.6. Կենդանի վայրի կենդանիներ, առանձին վայրի բույսեր ու վայրի դեղահումք</w:t>
      </w:r>
      <w:bookmarkEnd w:id="9"/>
    </w:p>
    <w:p w:rsidR="00D930BA" w:rsidRPr="000E4CF8" w:rsidRDefault="00D930BA" w:rsidP="008B0CB3">
      <w:pPr>
        <w:pStyle w:val="Heading20"/>
        <w:keepNext/>
        <w:keepLines/>
        <w:shd w:val="clear" w:color="auto" w:fill="auto"/>
        <w:spacing w:before="0" w:after="160" w:line="360" w:lineRule="auto"/>
        <w:ind w:left="3686" w:right="4365"/>
        <w:rPr>
          <w:rFonts w:ascii="GHEA Grapalat" w:hAnsi="GHEA Grapalat"/>
          <w:sz w:val="24"/>
          <w:szCs w:val="24"/>
        </w:rPr>
      </w:pPr>
    </w:p>
    <w:tbl>
      <w:tblPr>
        <w:tblOverlap w:val="never"/>
        <w:tblW w:w="14119" w:type="dxa"/>
        <w:jc w:val="center"/>
        <w:tblLayout w:type="fixed"/>
        <w:tblCellMar>
          <w:left w:w="10" w:type="dxa"/>
          <w:right w:w="10" w:type="dxa"/>
        </w:tblCellMar>
        <w:tblLook w:val="0000" w:firstRow="0" w:lastRow="0" w:firstColumn="0" w:lastColumn="0" w:noHBand="0" w:noVBand="0"/>
      </w:tblPr>
      <w:tblGrid>
        <w:gridCol w:w="11567"/>
        <w:gridCol w:w="2552"/>
      </w:tblGrid>
      <w:tr w:rsidR="00B345F4" w:rsidRPr="000E4CF8" w:rsidTr="006F669E">
        <w:trPr>
          <w:tblHeader/>
          <w:jc w:val="center"/>
        </w:trPr>
        <w:tc>
          <w:tcPr>
            <w:tcW w:w="11567" w:type="dxa"/>
            <w:tcBorders>
              <w:top w:val="single" w:sz="4" w:space="0" w:color="auto"/>
              <w:left w:val="single" w:sz="4" w:space="0" w:color="auto"/>
            </w:tcBorders>
            <w:shd w:val="clear" w:color="auto" w:fill="FFFFFF"/>
            <w:vAlign w:val="bottom"/>
          </w:tcPr>
          <w:p w:rsidR="00B345F4" w:rsidRPr="000E4CF8" w:rsidRDefault="00B345F4" w:rsidP="006F669E">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Ապրանքի անվանումը</w:t>
            </w:r>
          </w:p>
        </w:tc>
        <w:tc>
          <w:tcPr>
            <w:tcW w:w="2552" w:type="dxa"/>
            <w:tcBorders>
              <w:top w:val="single" w:sz="4" w:space="0" w:color="auto"/>
              <w:left w:val="single" w:sz="4" w:space="0" w:color="auto"/>
              <w:right w:val="single" w:sz="4" w:space="0" w:color="auto"/>
            </w:tcBorders>
            <w:shd w:val="clear" w:color="auto" w:fill="FFFFFF"/>
            <w:vAlign w:val="bottom"/>
          </w:tcPr>
          <w:p w:rsidR="00B345F4" w:rsidRPr="000E4CF8" w:rsidRDefault="00B345F4" w:rsidP="006F669E">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ԵԱՏՄ ԱՏԳ ԱԱ ծածկագիր</w:t>
            </w:r>
          </w:p>
        </w:tc>
      </w:tr>
      <w:tr w:rsidR="00B345F4" w:rsidRPr="000E4CF8" w:rsidTr="008B0CB3">
        <w:trPr>
          <w:jc w:val="center"/>
        </w:trPr>
        <w:tc>
          <w:tcPr>
            <w:tcW w:w="11567" w:type="dxa"/>
            <w:tcBorders>
              <w:top w:val="single" w:sz="4" w:space="0" w:color="auto"/>
            </w:tcBorders>
            <w:shd w:val="clear" w:color="auto" w:fill="FFFFFF"/>
            <w:vAlign w:val="center"/>
          </w:tcPr>
          <w:p w:rsidR="00B345F4" w:rsidRPr="000E4CF8" w:rsidRDefault="00B345F4" w:rsidP="00300D45">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1. Կենդանի վայրի կենդանիներ</w:t>
            </w:r>
          </w:p>
          <w:p w:rsidR="00B345F4" w:rsidRPr="000E4CF8" w:rsidRDefault="00B345F4" w:rsidP="00300D45">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1.1. Վայրի կենդանիներ</w:t>
            </w:r>
          </w:p>
        </w:tc>
        <w:tc>
          <w:tcPr>
            <w:tcW w:w="2552" w:type="dxa"/>
            <w:tcBorders>
              <w:top w:val="single" w:sz="4" w:space="0" w:color="auto"/>
            </w:tcBorders>
            <w:shd w:val="clear" w:color="auto" w:fill="FFFFFF"/>
            <w:vAlign w:val="bottom"/>
          </w:tcPr>
          <w:p w:rsidR="00B345F4" w:rsidRPr="000E4CF8" w:rsidRDefault="00B345F4" w:rsidP="00300D45">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01-րդ խմբից</w:t>
            </w:r>
          </w:p>
        </w:tc>
      </w:tr>
      <w:tr w:rsidR="00B345F4" w:rsidRPr="000E4CF8" w:rsidTr="008B0CB3">
        <w:trPr>
          <w:jc w:val="center"/>
        </w:trPr>
        <w:tc>
          <w:tcPr>
            <w:tcW w:w="11567" w:type="dxa"/>
            <w:shd w:val="clear" w:color="auto" w:fill="FFFFFF"/>
            <w:vAlign w:val="center"/>
          </w:tcPr>
          <w:p w:rsidR="00B345F4" w:rsidRPr="000E4CF8" w:rsidRDefault="00B345F4" w:rsidP="00300D45">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1.2. Կենդանի ձուկ (բացի դեկորատիվ ձկներից)</w:t>
            </w:r>
          </w:p>
        </w:tc>
        <w:tc>
          <w:tcPr>
            <w:tcW w:w="2552" w:type="dxa"/>
            <w:shd w:val="clear" w:color="auto" w:fill="FFFFFF"/>
            <w:vAlign w:val="center"/>
          </w:tcPr>
          <w:p w:rsidR="00B345F4" w:rsidRPr="000E4CF8" w:rsidRDefault="00B345F4" w:rsidP="00300D45">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0301-ից</w:t>
            </w:r>
          </w:p>
        </w:tc>
      </w:tr>
      <w:tr w:rsidR="00B345F4" w:rsidRPr="000E4CF8" w:rsidTr="008B0CB3">
        <w:trPr>
          <w:jc w:val="center"/>
        </w:trPr>
        <w:tc>
          <w:tcPr>
            <w:tcW w:w="11567" w:type="dxa"/>
            <w:shd w:val="clear" w:color="auto" w:fill="FFFFFF"/>
            <w:vAlign w:val="center"/>
          </w:tcPr>
          <w:p w:rsidR="00B345F4" w:rsidRPr="000E4CF8" w:rsidRDefault="00B345F4" w:rsidP="00300D45">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1.3. Խեցգետնակերպեր՝ զրահով կամ առանց զրահի, կենդանի</w:t>
            </w:r>
          </w:p>
        </w:tc>
        <w:tc>
          <w:tcPr>
            <w:tcW w:w="2552" w:type="dxa"/>
            <w:shd w:val="clear" w:color="auto" w:fill="FFFFFF"/>
            <w:vAlign w:val="center"/>
          </w:tcPr>
          <w:p w:rsidR="00B345F4" w:rsidRPr="000E4CF8" w:rsidRDefault="00B345F4" w:rsidP="00300D45">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0306-ից</w:t>
            </w:r>
          </w:p>
        </w:tc>
      </w:tr>
      <w:tr w:rsidR="00B345F4" w:rsidRPr="000E4CF8" w:rsidTr="008B0CB3">
        <w:trPr>
          <w:jc w:val="center"/>
        </w:trPr>
        <w:tc>
          <w:tcPr>
            <w:tcW w:w="11567" w:type="dxa"/>
            <w:shd w:val="clear" w:color="auto" w:fill="FFFFFF"/>
            <w:vAlign w:val="center"/>
          </w:tcPr>
          <w:p w:rsidR="00B345F4" w:rsidRPr="000E4CF8" w:rsidRDefault="00B345F4" w:rsidP="00300D45">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lastRenderedPageBreak/>
              <w:t>1.4. Կակղամորթ</w:t>
            </w:r>
            <w:r w:rsidR="00C05F30" w:rsidRPr="000E4CF8">
              <w:rPr>
                <w:rFonts w:ascii="GHEA Grapalat" w:hAnsi="GHEA Grapalat"/>
                <w:sz w:val="24"/>
                <w:szCs w:val="24"/>
              </w:rPr>
              <w:t>ն</w:t>
            </w:r>
            <w:r w:rsidRPr="000E4CF8">
              <w:rPr>
                <w:rFonts w:ascii="GHEA Grapalat" w:hAnsi="GHEA Grapalat"/>
                <w:sz w:val="24"/>
                <w:szCs w:val="24"/>
              </w:rPr>
              <w:t>եր՝ խեցիով կամ առանց խեցու, կենդանի</w:t>
            </w:r>
          </w:p>
        </w:tc>
        <w:tc>
          <w:tcPr>
            <w:tcW w:w="2552" w:type="dxa"/>
            <w:shd w:val="clear" w:color="auto" w:fill="FFFFFF"/>
            <w:vAlign w:val="center"/>
          </w:tcPr>
          <w:p w:rsidR="00B345F4" w:rsidRPr="000E4CF8" w:rsidRDefault="00B345F4" w:rsidP="00300D45">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0307-ից</w:t>
            </w:r>
          </w:p>
        </w:tc>
      </w:tr>
      <w:tr w:rsidR="00B345F4" w:rsidRPr="000E4CF8" w:rsidTr="008B0CB3">
        <w:trPr>
          <w:jc w:val="center"/>
        </w:trPr>
        <w:tc>
          <w:tcPr>
            <w:tcW w:w="11567" w:type="dxa"/>
            <w:shd w:val="clear" w:color="auto" w:fill="FFFFFF"/>
            <w:vAlign w:val="center"/>
          </w:tcPr>
          <w:p w:rsidR="00B345F4" w:rsidRPr="000E4CF8" w:rsidRDefault="00B345F4" w:rsidP="00300D45">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 xml:space="preserve">1.5. Ջրային անողնաշարավորներ՝ բացի խեցգետնակերպերից </w:t>
            </w:r>
            <w:r w:rsidR="00294169" w:rsidRPr="000E4CF8">
              <w:rPr>
                <w:rFonts w:ascii="GHEA Grapalat" w:hAnsi="GHEA Grapalat"/>
                <w:sz w:val="24"/>
                <w:szCs w:val="24"/>
              </w:rPr>
              <w:t>եւ</w:t>
            </w:r>
            <w:r w:rsidRPr="000E4CF8">
              <w:rPr>
                <w:rFonts w:ascii="GHEA Grapalat" w:hAnsi="GHEA Grapalat"/>
                <w:sz w:val="24"/>
                <w:szCs w:val="24"/>
              </w:rPr>
              <w:t xml:space="preserve"> կակղամորթ</w:t>
            </w:r>
            <w:r w:rsidR="00C05F30" w:rsidRPr="000E4CF8">
              <w:rPr>
                <w:rFonts w:ascii="GHEA Grapalat" w:hAnsi="GHEA Grapalat"/>
                <w:sz w:val="24"/>
                <w:szCs w:val="24"/>
              </w:rPr>
              <w:t>ն</w:t>
            </w:r>
            <w:r w:rsidRPr="000E4CF8">
              <w:rPr>
                <w:rFonts w:ascii="GHEA Grapalat" w:hAnsi="GHEA Grapalat"/>
                <w:sz w:val="24"/>
                <w:szCs w:val="24"/>
              </w:rPr>
              <w:t>երից, կենդանի</w:t>
            </w:r>
          </w:p>
        </w:tc>
        <w:tc>
          <w:tcPr>
            <w:tcW w:w="2552" w:type="dxa"/>
            <w:shd w:val="clear" w:color="auto" w:fill="FFFFFF"/>
            <w:vAlign w:val="center"/>
          </w:tcPr>
          <w:p w:rsidR="00B345F4" w:rsidRPr="000E4CF8" w:rsidRDefault="00B345F4" w:rsidP="00300D45">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0308-ից</w:t>
            </w:r>
          </w:p>
        </w:tc>
      </w:tr>
      <w:tr w:rsidR="00B345F4" w:rsidRPr="000E4CF8" w:rsidTr="008B0CB3">
        <w:trPr>
          <w:jc w:val="center"/>
        </w:trPr>
        <w:tc>
          <w:tcPr>
            <w:tcW w:w="11567" w:type="dxa"/>
            <w:shd w:val="clear" w:color="auto" w:fill="FFFFFF"/>
            <w:vAlign w:val="center"/>
          </w:tcPr>
          <w:p w:rsidR="00B345F4" w:rsidRPr="000E4CF8" w:rsidRDefault="00B345F4" w:rsidP="00300D45">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1.6. Վայրի թռչունների ձու՝ կճեպով, թարմ</w:t>
            </w:r>
          </w:p>
        </w:tc>
        <w:tc>
          <w:tcPr>
            <w:tcW w:w="2552" w:type="dxa"/>
            <w:shd w:val="clear" w:color="auto" w:fill="FFFFFF"/>
            <w:vAlign w:val="center"/>
          </w:tcPr>
          <w:p w:rsidR="00B345F4" w:rsidRPr="000E4CF8" w:rsidRDefault="00B345F4" w:rsidP="00300D45">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0407-ից</w:t>
            </w:r>
          </w:p>
        </w:tc>
      </w:tr>
      <w:tr w:rsidR="00B345F4" w:rsidRPr="000E4CF8" w:rsidTr="008B0CB3">
        <w:trPr>
          <w:jc w:val="center"/>
        </w:trPr>
        <w:tc>
          <w:tcPr>
            <w:tcW w:w="11567" w:type="dxa"/>
            <w:shd w:val="clear" w:color="auto" w:fill="FFFFFF"/>
            <w:vAlign w:val="center"/>
          </w:tcPr>
          <w:p w:rsidR="00B345F4" w:rsidRPr="000E4CF8" w:rsidRDefault="00B345F4" w:rsidP="00300D45">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1.7. Արտեմիայի (Artemia ) ձու (թաղանթապատյան)</w:t>
            </w:r>
          </w:p>
        </w:tc>
        <w:tc>
          <w:tcPr>
            <w:tcW w:w="2552" w:type="dxa"/>
            <w:shd w:val="clear" w:color="auto" w:fill="FFFFFF"/>
            <w:vAlign w:val="center"/>
          </w:tcPr>
          <w:p w:rsidR="00B345F4" w:rsidRPr="000E4CF8" w:rsidRDefault="00B345F4" w:rsidP="00300D45">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0511 99 852 9-ից</w:t>
            </w:r>
          </w:p>
        </w:tc>
      </w:tr>
      <w:tr w:rsidR="00B345F4" w:rsidRPr="000E4CF8" w:rsidTr="008B0CB3">
        <w:trPr>
          <w:jc w:val="center"/>
        </w:trPr>
        <w:tc>
          <w:tcPr>
            <w:tcW w:w="14119" w:type="dxa"/>
            <w:gridSpan w:val="2"/>
            <w:shd w:val="clear" w:color="auto" w:fill="FFFFFF"/>
            <w:vAlign w:val="center"/>
          </w:tcPr>
          <w:p w:rsidR="00B345F4" w:rsidRPr="000E4CF8" w:rsidRDefault="00B345F4" w:rsidP="00300D45">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2. Առանձին վայրի բույսեր</w:t>
            </w:r>
          </w:p>
        </w:tc>
      </w:tr>
      <w:tr w:rsidR="00B345F4" w:rsidRPr="000E4CF8" w:rsidTr="008B0CB3">
        <w:trPr>
          <w:jc w:val="center"/>
        </w:trPr>
        <w:tc>
          <w:tcPr>
            <w:tcW w:w="11567" w:type="dxa"/>
            <w:shd w:val="clear" w:color="auto" w:fill="FFFFFF"/>
          </w:tcPr>
          <w:p w:rsidR="00B345F4" w:rsidRPr="000E4CF8" w:rsidRDefault="00B345F4" w:rsidP="00300D45">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2.1. Սոճենու ընկույզներ՝ կճեպով կամ առանց կճեպի</w:t>
            </w:r>
          </w:p>
        </w:tc>
        <w:tc>
          <w:tcPr>
            <w:tcW w:w="2552" w:type="dxa"/>
            <w:shd w:val="clear" w:color="auto" w:fill="FFFFFF"/>
            <w:vAlign w:val="bottom"/>
          </w:tcPr>
          <w:p w:rsidR="00B345F4" w:rsidRPr="000E4CF8" w:rsidRDefault="00B345F4" w:rsidP="00300D45">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 xml:space="preserve">0802 90 500 0 </w:t>
            </w:r>
          </w:p>
          <w:p w:rsidR="00B345F4" w:rsidRPr="000E4CF8" w:rsidRDefault="00B345F4" w:rsidP="00300D45">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0811 90 390 0-ից</w:t>
            </w:r>
          </w:p>
          <w:p w:rsidR="00B345F4" w:rsidRPr="000E4CF8" w:rsidRDefault="00B345F4" w:rsidP="00300D45">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0811 90 950 0-ից</w:t>
            </w:r>
          </w:p>
        </w:tc>
      </w:tr>
      <w:tr w:rsidR="008B0CB3" w:rsidRPr="000E4CF8" w:rsidTr="008B0CB3">
        <w:trPr>
          <w:jc w:val="center"/>
        </w:trPr>
        <w:tc>
          <w:tcPr>
            <w:tcW w:w="11567" w:type="dxa"/>
            <w:shd w:val="clear" w:color="auto" w:fill="FFFFFF"/>
          </w:tcPr>
          <w:p w:rsidR="008B0CB3" w:rsidRPr="000E4CF8" w:rsidRDefault="008B0CB3" w:rsidP="00300D45">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2.2. Ծովային եւ այլ ջրիմուռներ</w:t>
            </w:r>
          </w:p>
        </w:tc>
        <w:tc>
          <w:tcPr>
            <w:tcW w:w="2552" w:type="dxa"/>
            <w:shd w:val="clear" w:color="auto" w:fill="FFFFFF"/>
            <w:vAlign w:val="center"/>
          </w:tcPr>
          <w:p w:rsidR="008B0CB3" w:rsidRPr="000E4CF8" w:rsidRDefault="008B0CB3" w:rsidP="00300D45">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 xml:space="preserve">1212 21 000 0 </w:t>
            </w:r>
          </w:p>
          <w:p w:rsidR="008B0CB3" w:rsidRPr="000E4CF8" w:rsidRDefault="008B0CB3" w:rsidP="00300D45">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 xml:space="preserve">1212 29 000 0 </w:t>
            </w:r>
          </w:p>
        </w:tc>
      </w:tr>
      <w:tr w:rsidR="008B0CB3" w:rsidRPr="000E4CF8" w:rsidTr="00864452">
        <w:trPr>
          <w:jc w:val="center"/>
        </w:trPr>
        <w:tc>
          <w:tcPr>
            <w:tcW w:w="14119" w:type="dxa"/>
            <w:gridSpan w:val="2"/>
            <w:shd w:val="clear" w:color="auto" w:fill="FFFFFF"/>
          </w:tcPr>
          <w:p w:rsidR="008B0CB3" w:rsidRPr="000E4CF8" w:rsidRDefault="008B0CB3" w:rsidP="00300D45">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3. Վայրի դեղահումք</w:t>
            </w:r>
          </w:p>
        </w:tc>
      </w:tr>
      <w:tr w:rsidR="008B0CB3" w:rsidRPr="000E4CF8" w:rsidTr="00864452">
        <w:trPr>
          <w:jc w:val="center"/>
        </w:trPr>
        <w:tc>
          <w:tcPr>
            <w:tcW w:w="11567" w:type="dxa"/>
            <w:shd w:val="clear" w:color="auto" w:fill="FFFFFF"/>
            <w:vAlign w:val="center"/>
          </w:tcPr>
          <w:p w:rsidR="008B0CB3" w:rsidRPr="000E4CF8" w:rsidRDefault="008B0CB3" w:rsidP="00300D45">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3.1. Բույսեր եւ դրանց մասերը (ներառյալ սերմերն ու պտուղները), որոնք հիմնականում օգտագործվում են որպես օծանելիքային, դեղագործական կամ միջատասպան, սնկասպան միջոցներ կամ նույնանման նպատակներով, թարմ կամ չորացրած, ամբողջական կամ մանրացրած, մանրատած կամ աղացած</w:t>
            </w:r>
          </w:p>
        </w:tc>
        <w:tc>
          <w:tcPr>
            <w:tcW w:w="2552" w:type="dxa"/>
            <w:shd w:val="clear" w:color="auto" w:fill="FFFFFF"/>
            <w:vAlign w:val="center"/>
          </w:tcPr>
          <w:p w:rsidR="008B0CB3" w:rsidRPr="000E4CF8" w:rsidRDefault="008B0CB3" w:rsidP="00300D45">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1211</w:t>
            </w:r>
          </w:p>
        </w:tc>
      </w:tr>
      <w:tr w:rsidR="008B0CB3" w:rsidRPr="000E4CF8" w:rsidTr="00864452">
        <w:trPr>
          <w:jc w:val="center"/>
        </w:trPr>
        <w:tc>
          <w:tcPr>
            <w:tcW w:w="11567" w:type="dxa"/>
            <w:shd w:val="clear" w:color="auto" w:fill="FFFFFF"/>
            <w:vAlign w:val="center"/>
          </w:tcPr>
          <w:p w:rsidR="008B0CB3" w:rsidRPr="000E4CF8" w:rsidRDefault="008B0CB3" w:rsidP="00300D45">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3.2. Բուսական հյութեր ու լուծամզվածքներ, որոնք օգտագործվում են որպես օծանելիքային, դեղագործական կամ միջատասպան, սնկասպան միջոցներ եւ նույնանման նպատակներով</w:t>
            </w:r>
          </w:p>
        </w:tc>
        <w:tc>
          <w:tcPr>
            <w:tcW w:w="2552" w:type="dxa"/>
            <w:shd w:val="clear" w:color="auto" w:fill="FFFFFF"/>
            <w:vAlign w:val="center"/>
          </w:tcPr>
          <w:p w:rsidR="008B0CB3" w:rsidRPr="000E4CF8" w:rsidRDefault="008B0CB3" w:rsidP="00300D45">
            <w:pPr>
              <w:pStyle w:val="Bodytext20"/>
              <w:shd w:val="clear" w:color="auto" w:fill="auto"/>
              <w:spacing w:after="120" w:line="240" w:lineRule="auto"/>
              <w:ind w:firstLine="0"/>
              <w:rPr>
                <w:rFonts w:ascii="GHEA Grapalat" w:hAnsi="GHEA Grapalat"/>
                <w:sz w:val="24"/>
                <w:szCs w:val="24"/>
              </w:rPr>
            </w:pPr>
            <w:r w:rsidRPr="000E4CF8">
              <w:rPr>
                <w:rFonts w:ascii="GHEA Grapalat" w:hAnsi="GHEA Grapalat"/>
                <w:sz w:val="24"/>
                <w:szCs w:val="24"/>
              </w:rPr>
              <w:t>1302-ից</w:t>
            </w:r>
          </w:p>
        </w:tc>
      </w:tr>
    </w:tbl>
    <w:p w:rsidR="00B345F4" w:rsidRPr="000E4CF8" w:rsidRDefault="00B345F4" w:rsidP="008B0CB3">
      <w:pPr>
        <w:spacing w:after="160" w:line="360" w:lineRule="auto"/>
        <w:rPr>
          <w:rFonts w:ascii="GHEA Grapalat" w:hAnsi="GHEA Grapalat"/>
        </w:rPr>
      </w:pPr>
    </w:p>
    <w:tbl>
      <w:tblPr>
        <w:tblStyle w:val="TableGrid"/>
        <w:tblW w:w="134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9923"/>
      </w:tblGrid>
      <w:tr w:rsidR="00B345F4" w:rsidRPr="000E4CF8" w:rsidTr="00300D45">
        <w:tc>
          <w:tcPr>
            <w:tcW w:w="3510" w:type="dxa"/>
          </w:tcPr>
          <w:p w:rsidR="00B345F4" w:rsidRPr="000E4CF8" w:rsidRDefault="00B345F4" w:rsidP="008B0CB3">
            <w:pPr>
              <w:spacing w:after="160" w:line="360" w:lineRule="auto"/>
              <w:rPr>
                <w:rFonts w:ascii="GHEA Grapalat" w:hAnsi="GHEA Grapalat"/>
                <w:lang w:val="en-US"/>
              </w:rPr>
            </w:pPr>
            <w:r w:rsidRPr="000E4CF8">
              <w:rPr>
                <w:rFonts w:ascii="GHEA Grapalat" w:hAnsi="GHEA Grapalat"/>
              </w:rPr>
              <w:t>Բաժնի ծանոթագրություն</w:t>
            </w:r>
            <w:r w:rsidR="004435C3" w:rsidRPr="000E4CF8">
              <w:rPr>
                <w:rFonts w:ascii="GHEA Grapalat" w:hAnsi="GHEA Grapalat"/>
              </w:rPr>
              <w:t>՝</w:t>
            </w:r>
          </w:p>
        </w:tc>
        <w:tc>
          <w:tcPr>
            <w:tcW w:w="9923" w:type="dxa"/>
          </w:tcPr>
          <w:p w:rsidR="00B345F4" w:rsidRPr="000E4CF8" w:rsidRDefault="00B345F4" w:rsidP="008B0CB3">
            <w:pPr>
              <w:spacing w:after="160" w:line="360" w:lineRule="auto"/>
              <w:rPr>
                <w:rFonts w:ascii="GHEA Grapalat" w:hAnsi="GHEA Grapalat"/>
              </w:rPr>
            </w:pPr>
            <w:r w:rsidRPr="000E4CF8">
              <w:rPr>
                <w:rFonts w:ascii="GHEA Grapalat" w:hAnsi="GHEA Grapalat"/>
              </w:rPr>
              <w:t xml:space="preserve">Սույն բաժնի նպատակներով անհրաժեշտ է առաջնորդվել ինչպես ԵԱՏՄ ԱՏԳ ԱԱ </w:t>
            </w:r>
            <w:r w:rsidRPr="000E4CF8">
              <w:rPr>
                <w:rFonts w:ascii="GHEA Grapalat" w:hAnsi="GHEA Grapalat"/>
              </w:rPr>
              <w:lastRenderedPageBreak/>
              <w:t xml:space="preserve">ծածկագրով, այնպես էլ ապրանքի անվանմամբ (ֆիզիկական </w:t>
            </w:r>
            <w:r w:rsidR="00294169" w:rsidRPr="000E4CF8">
              <w:rPr>
                <w:rFonts w:ascii="GHEA Grapalat" w:hAnsi="GHEA Grapalat"/>
              </w:rPr>
              <w:t>եւ</w:t>
            </w:r>
            <w:r w:rsidRPr="000E4CF8">
              <w:rPr>
                <w:rFonts w:ascii="GHEA Grapalat" w:hAnsi="GHEA Grapalat"/>
              </w:rPr>
              <w:t xml:space="preserve"> քիմիական բնութագրերով):</w:t>
            </w:r>
          </w:p>
        </w:tc>
      </w:tr>
    </w:tbl>
    <w:p w:rsidR="00B529E1" w:rsidRPr="000E4CF8" w:rsidRDefault="00B529E1" w:rsidP="008B0CB3">
      <w:pPr>
        <w:spacing w:after="160" w:line="360" w:lineRule="auto"/>
        <w:rPr>
          <w:rFonts w:ascii="GHEA Grapalat" w:hAnsi="GHEA Grapalat"/>
        </w:rPr>
      </w:pPr>
    </w:p>
    <w:p w:rsidR="00B529E1" w:rsidRPr="000E4CF8" w:rsidRDefault="00B529E1">
      <w:pPr>
        <w:widowControl/>
        <w:spacing w:after="200" w:line="276" w:lineRule="auto"/>
        <w:rPr>
          <w:rFonts w:ascii="GHEA Grapalat" w:hAnsi="GHEA Grapalat"/>
        </w:rPr>
      </w:pPr>
      <w:r w:rsidRPr="000E4CF8">
        <w:rPr>
          <w:rFonts w:ascii="GHEA Grapalat" w:hAnsi="GHEA Grapalat"/>
        </w:rPr>
        <w:br w:type="page"/>
      </w:r>
    </w:p>
    <w:p w:rsidR="00B529E1" w:rsidRPr="000E4CF8" w:rsidRDefault="00B529E1" w:rsidP="00B529E1">
      <w:pPr>
        <w:pStyle w:val="Heading20"/>
        <w:keepNext/>
        <w:keepLines/>
        <w:shd w:val="clear" w:color="auto" w:fill="auto"/>
        <w:spacing w:before="0" w:after="160" w:line="360" w:lineRule="auto"/>
        <w:ind w:left="1134" w:right="1531"/>
        <w:rPr>
          <w:rFonts w:ascii="GHEA Grapalat" w:hAnsi="GHEA Grapalat"/>
          <w:sz w:val="24"/>
          <w:szCs w:val="24"/>
        </w:rPr>
      </w:pPr>
      <w:bookmarkStart w:id="10" w:name="bookmark10"/>
      <w:r w:rsidRPr="000E4CF8">
        <w:rPr>
          <w:rFonts w:ascii="GHEA Grapalat" w:hAnsi="GHEA Grapalat"/>
          <w:sz w:val="24"/>
          <w:szCs w:val="24"/>
        </w:rPr>
        <w:lastRenderedPageBreak/>
        <w:t>2.7 Վայրի կենդանական եւ բուսական աշխարհի տեսակները, որոնց վրա տարածվում է «Անհետացման եզրին գտնվող վայրի կենդանական եւ բուսական աշխարհի տեսակների միջազգային առեւտրի մասին» 1973 թվականի մարտի 3-ի կոնվենցիայի գործողությունը (ՍԻՏԵՍ)</w:t>
      </w:r>
      <w:bookmarkEnd w:id="10"/>
    </w:p>
    <w:p w:rsidR="00B529E1" w:rsidRPr="000E4CF8" w:rsidRDefault="00B529E1" w:rsidP="00B529E1">
      <w:pPr>
        <w:pStyle w:val="Heading20"/>
        <w:keepNext/>
        <w:keepLines/>
        <w:shd w:val="clear" w:color="auto" w:fill="auto"/>
        <w:spacing w:before="0" w:after="160" w:line="360" w:lineRule="auto"/>
        <w:ind w:left="1134" w:right="1531"/>
        <w:rPr>
          <w:rFonts w:ascii="GHEA Grapalat" w:hAnsi="GHEA Grapalat"/>
          <w:sz w:val="24"/>
          <w:szCs w:val="24"/>
        </w:rPr>
      </w:pPr>
    </w:p>
    <w:p w:rsidR="00B529E1" w:rsidRPr="000E4CF8" w:rsidRDefault="00B529E1" w:rsidP="00B529E1">
      <w:pPr>
        <w:pStyle w:val="Heading20"/>
        <w:keepNext/>
        <w:keepLines/>
        <w:shd w:val="clear" w:color="auto" w:fill="auto"/>
        <w:spacing w:before="0" w:after="160" w:line="360" w:lineRule="auto"/>
        <w:ind w:left="2410" w:right="-30"/>
        <w:jc w:val="right"/>
        <w:rPr>
          <w:rFonts w:ascii="GHEA Grapalat" w:hAnsi="GHEA Grapalat"/>
          <w:sz w:val="24"/>
          <w:szCs w:val="24"/>
          <w:lang w:val="ru-RU"/>
        </w:rPr>
      </w:pPr>
      <w:r w:rsidRPr="000E4CF8">
        <w:rPr>
          <w:rFonts w:ascii="GHEA Grapalat" w:hAnsi="GHEA Grapalat"/>
          <w:sz w:val="24"/>
          <w:szCs w:val="24"/>
        </w:rPr>
        <w:t>Աղյուսակ</w:t>
      </w:r>
      <w:r w:rsidRPr="000E4CF8">
        <w:rPr>
          <w:rFonts w:ascii="GHEA Grapalat" w:hAnsi="GHEA Grapalat"/>
          <w:sz w:val="24"/>
          <w:szCs w:val="24"/>
          <w:lang w:val="ru-RU"/>
        </w:rPr>
        <w:t xml:space="preserve"> 1</w:t>
      </w:r>
    </w:p>
    <w:tbl>
      <w:tblPr>
        <w:tblOverlap w:val="never"/>
        <w:tblW w:w="14314" w:type="dxa"/>
        <w:jc w:val="center"/>
        <w:tblLayout w:type="fixed"/>
        <w:tblCellMar>
          <w:left w:w="10" w:type="dxa"/>
          <w:right w:w="10" w:type="dxa"/>
        </w:tblCellMar>
        <w:tblLook w:val="0000" w:firstRow="0" w:lastRow="0" w:firstColumn="0" w:lastColumn="0" w:noHBand="0" w:noVBand="0"/>
      </w:tblPr>
      <w:tblGrid>
        <w:gridCol w:w="5764"/>
        <w:gridCol w:w="2164"/>
        <w:gridCol w:w="6386"/>
      </w:tblGrid>
      <w:tr w:rsidR="00B529E1" w:rsidRPr="000E4CF8" w:rsidTr="00864452">
        <w:trPr>
          <w:tblHeader/>
          <w:jc w:val="center"/>
        </w:trPr>
        <w:tc>
          <w:tcPr>
            <w:tcW w:w="5764" w:type="dxa"/>
            <w:tcBorders>
              <w:top w:val="single" w:sz="4" w:space="0" w:color="auto"/>
              <w:left w:val="single" w:sz="4" w:space="0" w:color="auto"/>
            </w:tcBorders>
            <w:shd w:val="clear" w:color="auto" w:fill="FFFFFF"/>
            <w:vAlign w:val="center"/>
          </w:tcPr>
          <w:p w:rsidR="00B529E1" w:rsidRPr="000E4CF8" w:rsidRDefault="00B529E1" w:rsidP="00864452">
            <w:pPr>
              <w:pStyle w:val="Bodytext20"/>
              <w:shd w:val="clear" w:color="auto" w:fill="auto"/>
              <w:spacing w:after="120" w:line="240" w:lineRule="auto"/>
              <w:ind w:left="117" w:firstLine="0"/>
              <w:jc w:val="center"/>
              <w:rPr>
                <w:rFonts w:ascii="GHEA Grapalat" w:hAnsi="GHEA Grapalat"/>
                <w:sz w:val="24"/>
                <w:szCs w:val="24"/>
                <w:lang w:val="en-US"/>
              </w:rPr>
            </w:pPr>
            <w:r w:rsidRPr="000E4CF8">
              <w:rPr>
                <w:rFonts w:ascii="GHEA Grapalat" w:hAnsi="GHEA Grapalat"/>
                <w:sz w:val="24"/>
                <w:szCs w:val="24"/>
              </w:rPr>
              <w:t>Լատիներեն անվանումը</w:t>
            </w:r>
            <w:r w:rsidRPr="000E4CF8">
              <w:rPr>
                <w:rFonts w:ascii="GHEA Grapalat" w:hAnsi="GHEA Grapalat"/>
                <w:sz w:val="24"/>
                <w:szCs w:val="24"/>
                <w:lang w:val="en-US"/>
              </w:rPr>
              <w:t xml:space="preserve"> </w:t>
            </w:r>
          </w:p>
          <w:p w:rsidR="00B529E1" w:rsidRPr="000E4CF8" w:rsidRDefault="00B529E1" w:rsidP="00864452">
            <w:pPr>
              <w:pStyle w:val="Bodytext20"/>
              <w:shd w:val="clear" w:color="auto" w:fill="auto"/>
              <w:spacing w:after="120" w:line="240" w:lineRule="auto"/>
              <w:ind w:left="117" w:firstLine="0"/>
              <w:jc w:val="center"/>
              <w:rPr>
                <w:rFonts w:ascii="GHEA Grapalat" w:hAnsi="GHEA Grapalat"/>
                <w:sz w:val="24"/>
                <w:szCs w:val="24"/>
              </w:rPr>
            </w:pPr>
            <w:r w:rsidRPr="000E4CF8">
              <w:rPr>
                <w:rFonts w:ascii="GHEA Grapalat" w:hAnsi="GHEA Grapalat"/>
                <w:sz w:val="24"/>
                <w:szCs w:val="24"/>
              </w:rPr>
              <w:t>FAUNA</w:t>
            </w:r>
          </w:p>
        </w:tc>
        <w:tc>
          <w:tcPr>
            <w:tcW w:w="2164" w:type="dxa"/>
            <w:tcBorders>
              <w:top w:val="single" w:sz="4" w:space="0" w:color="auto"/>
              <w:left w:val="single" w:sz="4" w:space="0" w:color="auto"/>
            </w:tcBorders>
            <w:shd w:val="clear" w:color="auto" w:fill="FFFFFF"/>
            <w:vAlign w:val="center"/>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 xml:space="preserve">Հավելվածի համարը </w:t>
            </w:r>
            <w:r w:rsidRPr="000E4CF8">
              <w:rPr>
                <w:rFonts w:ascii="GHEA Grapalat" w:hAnsi="GHEA Grapalat"/>
                <w:sz w:val="24"/>
                <w:szCs w:val="24"/>
              </w:rPr>
              <w:br/>
              <w:t>ՍԻՏԵՍ</w:t>
            </w:r>
          </w:p>
        </w:tc>
        <w:tc>
          <w:tcPr>
            <w:tcW w:w="6386" w:type="dxa"/>
            <w:tcBorders>
              <w:top w:val="single" w:sz="4" w:space="0" w:color="auto"/>
              <w:left w:val="single" w:sz="4" w:space="0" w:color="auto"/>
              <w:right w:val="single" w:sz="4" w:space="0" w:color="auto"/>
            </w:tcBorders>
            <w:shd w:val="clear" w:color="auto" w:fill="FFFFFF"/>
            <w:vAlign w:val="center"/>
          </w:tcPr>
          <w:p w:rsidR="00B529E1" w:rsidRPr="000E4CF8" w:rsidRDefault="00B529E1" w:rsidP="00864452">
            <w:pPr>
              <w:pStyle w:val="Bodytext20"/>
              <w:shd w:val="clear" w:color="auto" w:fill="auto"/>
              <w:spacing w:after="120" w:line="240" w:lineRule="auto"/>
              <w:ind w:left="126" w:right="179" w:firstLine="0"/>
              <w:jc w:val="center"/>
              <w:rPr>
                <w:rFonts w:ascii="GHEA Grapalat" w:hAnsi="GHEA Grapalat"/>
                <w:sz w:val="24"/>
                <w:szCs w:val="24"/>
              </w:rPr>
            </w:pPr>
            <w:r w:rsidRPr="000E4CF8">
              <w:rPr>
                <w:rFonts w:ascii="GHEA Grapalat" w:hAnsi="GHEA Grapalat"/>
                <w:sz w:val="24"/>
                <w:szCs w:val="24"/>
              </w:rPr>
              <w:t xml:space="preserve">Հայերեն անվանումը </w:t>
            </w:r>
          </w:p>
          <w:p w:rsidR="00B529E1" w:rsidRPr="000E4CF8" w:rsidRDefault="00B529E1" w:rsidP="00864452">
            <w:pPr>
              <w:pStyle w:val="Bodytext20"/>
              <w:shd w:val="clear" w:color="auto" w:fill="auto"/>
              <w:spacing w:after="120" w:line="240" w:lineRule="auto"/>
              <w:ind w:left="126" w:right="179" w:firstLine="0"/>
              <w:jc w:val="center"/>
              <w:rPr>
                <w:rFonts w:ascii="GHEA Grapalat" w:hAnsi="GHEA Grapalat"/>
                <w:sz w:val="24"/>
                <w:szCs w:val="24"/>
              </w:rPr>
            </w:pPr>
            <w:r w:rsidRPr="000E4CF8">
              <w:rPr>
                <w:rFonts w:ascii="GHEA Grapalat" w:hAnsi="GHEA Grapalat"/>
                <w:sz w:val="24"/>
                <w:szCs w:val="24"/>
              </w:rPr>
              <w:t>ԿԵՆԴԱՆԻՆԵՐ</w:t>
            </w:r>
          </w:p>
        </w:tc>
      </w:tr>
      <w:tr w:rsidR="00B529E1" w:rsidRPr="000E4CF8" w:rsidTr="00864452">
        <w:trPr>
          <w:jc w:val="center"/>
        </w:trPr>
        <w:tc>
          <w:tcPr>
            <w:tcW w:w="5764" w:type="dxa"/>
            <w:tcBorders>
              <w:top w:val="single" w:sz="4" w:space="0" w:color="auto"/>
            </w:tcBorders>
            <w:shd w:val="clear" w:color="auto" w:fill="FFFFFF"/>
            <w:vAlign w:val="center"/>
          </w:tcPr>
          <w:p w:rsidR="00B529E1" w:rsidRPr="000E4CF8" w:rsidRDefault="00B529E1" w:rsidP="00864452">
            <w:pPr>
              <w:pStyle w:val="Bodytext20"/>
              <w:shd w:val="clear" w:color="auto" w:fill="auto"/>
              <w:spacing w:after="120" w:line="240" w:lineRule="auto"/>
              <w:ind w:left="117" w:firstLine="0"/>
              <w:jc w:val="center"/>
              <w:rPr>
                <w:rFonts w:ascii="GHEA Grapalat" w:hAnsi="GHEA Grapalat"/>
                <w:sz w:val="24"/>
                <w:szCs w:val="24"/>
              </w:rPr>
            </w:pPr>
            <w:r w:rsidRPr="000E4CF8">
              <w:rPr>
                <w:rStyle w:val="Bodytext211pt"/>
                <w:rFonts w:ascii="GHEA Grapalat" w:hAnsi="GHEA Grapalat"/>
                <w:sz w:val="24"/>
                <w:szCs w:val="24"/>
              </w:rPr>
              <w:t>MAMMALIA</w:t>
            </w:r>
          </w:p>
        </w:tc>
        <w:tc>
          <w:tcPr>
            <w:tcW w:w="2164" w:type="dxa"/>
            <w:tcBorders>
              <w:top w:val="single" w:sz="4" w:space="0" w:color="auto"/>
            </w:tcBorders>
            <w:shd w:val="clear" w:color="auto" w:fill="FFFFFF"/>
          </w:tcPr>
          <w:p w:rsidR="00B529E1" w:rsidRPr="000E4CF8" w:rsidRDefault="00B529E1" w:rsidP="00864452">
            <w:pPr>
              <w:spacing w:after="120"/>
              <w:rPr>
                <w:rFonts w:ascii="GHEA Grapalat" w:hAnsi="GHEA Grapalat"/>
              </w:rPr>
            </w:pPr>
          </w:p>
        </w:tc>
        <w:tc>
          <w:tcPr>
            <w:tcW w:w="6386" w:type="dxa"/>
            <w:tcBorders>
              <w:top w:val="single" w:sz="4" w:space="0" w:color="auto"/>
            </w:tcBorders>
            <w:shd w:val="clear" w:color="auto" w:fill="FFFFFF"/>
            <w:vAlign w:val="center"/>
          </w:tcPr>
          <w:p w:rsidR="00B529E1" w:rsidRPr="000E4CF8" w:rsidRDefault="00B529E1" w:rsidP="00864452">
            <w:pPr>
              <w:pStyle w:val="Bodytext20"/>
              <w:shd w:val="clear" w:color="auto" w:fill="auto"/>
              <w:spacing w:after="120" w:line="240" w:lineRule="auto"/>
              <w:ind w:left="126" w:right="179" w:firstLine="0"/>
              <w:jc w:val="center"/>
              <w:rPr>
                <w:rFonts w:ascii="GHEA Grapalat" w:hAnsi="GHEA Grapalat"/>
                <w:sz w:val="24"/>
                <w:szCs w:val="24"/>
              </w:rPr>
            </w:pPr>
            <w:r w:rsidRPr="000E4CF8">
              <w:rPr>
                <w:rStyle w:val="Bodytext211pt"/>
                <w:rFonts w:ascii="GHEA Grapalat" w:hAnsi="GHEA Grapalat"/>
                <w:sz w:val="24"/>
                <w:szCs w:val="24"/>
              </w:rPr>
              <w:t>ԿԱԹՆԱՍՈՒՆՆԵՐ</w:t>
            </w:r>
          </w:p>
        </w:tc>
      </w:tr>
      <w:tr w:rsidR="00B529E1" w:rsidRPr="000E4CF8" w:rsidTr="00864452">
        <w:trPr>
          <w:jc w:val="center"/>
        </w:trPr>
        <w:tc>
          <w:tcPr>
            <w:tcW w:w="5764" w:type="dxa"/>
            <w:shd w:val="clear" w:color="auto" w:fill="FFFFFF"/>
            <w:vAlign w:val="center"/>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MONOTREMATA</w:t>
            </w:r>
          </w:p>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Tachyglossidae</w:t>
            </w:r>
          </w:p>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Zaglossus spp.</w:t>
            </w:r>
          </w:p>
        </w:tc>
        <w:tc>
          <w:tcPr>
            <w:tcW w:w="2164" w:type="dxa"/>
            <w:shd w:val="clear" w:color="auto" w:fill="FFFFFF"/>
            <w:vAlign w:val="bottom"/>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vAlign w:val="center"/>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ՄԻԱՆՑՔԱՆԻՆԵՐ</w:t>
            </w:r>
          </w:p>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Եքիդնաներ</w:t>
            </w:r>
          </w:p>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Պրոեքիդնաներ (ցեղի բոլոր տեսակները)</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DASYUROMORPHIA</w:t>
            </w:r>
          </w:p>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Dasyuridae</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Style w:val="Bodytext211pt"/>
                <w:rFonts w:ascii="GHEA Grapalat" w:hAnsi="GHEA Grapalat"/>
                <w:sz w:val="24"/>
                <w:szCs w:val="24"/>
                <w:lang w:val="en-US"/>
              </w:rPr>
            </w:pPr>
            <w:r w:rsidRPr="000E4CF8">
              <w:rPr>
                <w:rStyle w:val="Bodytext211pt"/>
                <w:rFonts w:ascii="GHEA Grapalat" w:hAnsi="GHEA Grapalat"/>
                <w:sz w:val="24"/>
                <w:szCs w:val="24"/>
              </w:rPr>
              <w:t xml:space="preserve">ԳԻՇԱՏԻՉ ՊԱՐԿԱՎՈՐՆԵՐ </w:t>
            </w:r>
          </w:p>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Գիշատիչ պարկավորներ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Sminthopsis longicaudata</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Պարկավոր մուկ երկարապոչ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Sminthopsis psammophila </w:t>
            </w:r>
            <w:r w:rsidRPr="000E4CF8">
              <w:rPr>
                <w:rStyle w:val="Bodytext211pt"/>
                <w:rFonts w:ascii="GHEA Grapalat" w:hAnsi="GHEA Grapalat"/>
                <w:sz w:val="24"/>
                <w:szCs w:val="24"/>
              </w:rPr>
              <w:t>Thylacinidae</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Պարկավոր ավազամուկ Թասմանյան գայլեր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Thylacinus cynocephalus p.e.</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Պարկավոր գայլ</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PERAMELEMORPHA</w:t>
            </w:r>
          </w:p>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Peramelidae</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ԲԱՆԴԻԿՈՒՆԵՐ</w:t>
            </w:r>
          </w:p>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Բանդիկուներ</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lastRenderedPageBreak/>
              <w:t>Chaeropus ecaudatus p.e.</w:t>
            </w:r>
          </w:p>
        </w:tc>
        <w:tc>
          <w:tcPr>
            <w:tcW w:w="2164" w:type="dxa"/>
            <w:shd w:val="clear" w:color="auto" w:fill="FFFFFF"/>
            <w:vAlign w:val="bottom"/>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Բանդիկու խոզաոտ </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Macrotis lagotis</w:t>
            </w:r>
          </w:p>
        </w:tc>
        <w:tc>
          <w:tcPr>
            <w:tcW w:w="2164" w:type="dxa"/>
            <w:shd w:val="clear" w:color="auto" w:fill="FFFFFF"/>
            <w:vAlign w:val="bottom"/>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Բիլիբի սովորական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Macrotis leucura</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Գաճաճ ճագարաբանդիկու</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Perameles bougainville</w:t>
            </w:r>
          </w:p>
        </w:tc>
        <w:tc>
          <w:tcPr>
            <w:tcW w:w="2164" w:type="dxa"/>
            <w:shd w:val="clear" w:color="auto" w:fill="FFFFFF"/>
            <w:vAlign w:val="bottom"/>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Բանդիկու արեւմտյան </w:t>
            </w:r>
          </w:p>
        </w:tc>
      </w:tr>
      <w:tr w:rsidR="00B529E1" w:rsidRPr="000E4CF8" w:rsidTr="00864452">
        <w:trPr>
          <w:jc w:val="center"/>
        </w:trPr>
        <w:tc>
          <w:tcPr>
            <w:tcW w:w="5764" w:type="dxa"/>
            <w:shd w:val="clear" w:color="auto" w:fill="FFFFFF"/>
            <w:vAlign w:val="center"/>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DIPROTODONTIA</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center"/>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ԵՐԿԿՏՐԻՉԱՎՈՐՆԵՐ</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Macropodidae</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Կենգուրուներ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Dendrolagus inustus</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Կրծող դենդռոլագ</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Dendrolagus ursinus</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Արջակենգուրու ծառաբնակ</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Lagorchestes hirsutus</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Կենգուրու փնջապոչ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Lagostrophus fasciatus</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Կենգուրու շերտավոր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Onychogalea fraenata</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Կենգուրու կարճաճանկ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Onychogalea lunata</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Կենգուրու փոսիկաճանկավոր </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Phalangeridae</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Կուսկուսայինների կամ պոսսումների ընտանիք</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Phalanger intercastellanus</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Կուսկուս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Phalanger mimicus</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Կուսկուս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Phalanger orientalis</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Կուսկուս փափկամազ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Spilocuscus maculatus</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Կուսկուս բծավոր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Spilocuscus kraemeri</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Կուսկուս</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lastRenderedPageBreak/>
              <w:t>Spilocuscus papuensis</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Կուսկուս նորգվինեական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Potoroidae</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Պոտորու</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Bettongia spp.</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Կարճադունչ կենգուրու (ցեղի բոլոր տեսակները)</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Caloprymnus campestris p.e.</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Կենգուրու մերկալանջ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Vombatidae</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Վոմբատներ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Lasiorhinus krefftii</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Երկարաբուրդ վոմբատ</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SCANDENTIA</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ՏՈՒՊԱՅԱՆԵՐԻ ԸՆՏԱՆԻՔ</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Tupaiidae</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Տուպայաների ընտանիք</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Tupaiidae spp.</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Տուպայա (ընտանիքի բոլոր տեսակները)</w:t>
            </w:r>
          </w:p>
        </w:tc>
      </w:tr>
      <w:tr w:rsidR="00B529E1" w:rsidRPr="000E4CF8" w:rsidTr="00864452">
        <w:trPr>
          <w:jc w:val="center"/>
        </w:trPr>
        <w:tc>
          <w:tcPr>
            <w:tcW w:w="5764" w:type="dxa"/>
            <w:shd w:val="clear" w:color="auto" w:fill="FFFFFF"/>
            <w:vAlign w:val="center"/>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CHIROPTERA</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center"/>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Ձեռնաթեւավորներ</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Pteropodidae</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Թեւոտուկազգիներ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Acerodon jubatus</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Ացերոդոն երկայնաբաշ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Acerodon lucifer p.e.</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Ացերոդոն ցերեկային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Acerodon spp.</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Ացերոդոններ (ցեղատեսակի մնացած բոլոր տեսակները)</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Pteropus insularis</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Չուուկ կղզում բնակվող թռչող աղվես</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Pteropus loochoensis</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Թռչող աղվես </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Pteropus mariannus</w:t>
            </w:r>
          </w:p>
        </w:tc>
        <w:tc>
          <w:tcPr>
            <w:tcW w:w="2164" w:type="dxa"/>
            <w:shd w:val="clear" w:color="auto" w:fill="FFFFFF"/>
            <w:vAlign w:val="bottom"/>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Fonts w:ascii="GHEA Grapalat" w:hAnsi="GHEA Grapalat"/>
                <w:sz w:val="24"/>
                <w:szCs w:val="24"/>
              </w:rPr>
              <w:t>Մարյանյան մեծ թռչող աղվես</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lastRenderedPageBreak/>
              <w:t>Pteropus molossinus</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Fonts w:ascii="GHEA Grapalat" w:hAnsi="GHEA Grapalat"/>
                <w:sz w:val="24"/>
                <w:szCs w:val="24"/>
              </w:rPr>
              <w:t>Պոնապե կղզում բնակվող թռչող աղվես</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Pteropus pelewensis</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Fonts w:ascii="GHEA Grapalat" w:hAnsi="GHEA Grapalat"/>
                <w:sz w:val="24"/>
                <w:szCs w:val="24"/>
              </w:rPr>
              <w:t>Թռչող աղվես</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Pteropus pilosus</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Fonts w:ascii="GHEA Grapalat" w:hAnsi="GHEA Grapalat"/>
                <w:sz w:val="24"/>
                <w:szCs w:val="24"/>
              </w:rPr>
              <w:t>Պալաու կղզում բնակվող թռչող աղվես</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Pteropus samoensis</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Fonts w:ascii="GHEA Grapalat" w:hAnsi="GHEA Grapalat"/>
                <w:sz w:val="24"/>
                <w:szCs w:val="24"/>
              </w:rPr>
              <w:t>Սամոա կղզում բնակվող թռչող աղվես</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Pteropus tonganus</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Fonts w:ascii="GHEA Grapalat" w:hAnsi="GHEA Grapalat"/>
                <w:sz w:val="24"/>
                <w:szCs w:val="24"/>
              </w:rPr>
              <w:t>Տոնգայի կղզում բնակվող թռչող աղվես (խաղաղօվկիանոսյան թռչող աղվես)</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Pteropus ualanus</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Fonts w:ascii="GHEA Grapalat" w:hAnsi="GHEA Grapalat"/>
                <w:sz w:val="24"/>
                <w:szCs w:val="24"/>
              </w:rPr>
              <w:t>Թռչող աղվես</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Pteropus yapensis</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Fonts w:ascii="GHEA Grapalat" w:hAnsi="GHEA Grapalat"/>
                <w:sz w:val="24"/>
                <w:szCs w:val="24"/>
              </w:rPr>
              <w:t>Թռչող աղվես</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Pteropus spp.</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Fonts w:ascii="GHEA Grapalat" w:hAnsi="GHEA Grapalat"/>
                <w:sz w:val="24"/>
                <w:szCs w:val="24"/>
              </w:rPr>
              <w:t>Թռչող աղվեսներ (ցեղի մնացած բոլոր տեսակները)</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Phyllostomidae</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Style w:val="Bodytext211pt"/>
                <w:rFonts w:ascii="GHEA Grapalat" w:hAnsi="GHEA Grapalat"/>
                <w:sz w:val="24"/>
                <w:szCs w:val="24"/>
              </w:rPr>
              <w:t>Տերեւաքիթներ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Platyrrhinus (Vampyros) lineatus</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Fonts w:ascii="GHEA Grapalat" w:hAnsi="GHEA Grapalat"/>
                <w:sz w:val="24"/>
                <w:szCs w:val="24"/>
              </w:rPr>
              <w:t>Լայնաքիթ գծավոր (Ուրուգվայից)</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PRIMATES</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Style w:val="Bodytext211pt"/>
                <w:rFonts w:ascii="GHEA Grapalat" w:hAnsi="GHEA Grapalat"/>
                <w:sz w:val="24"/>
                <w:szCs w:val="24"/>
              </w:rPr>
              <w:t>ՊՐԻՄԱՏՆԵՐ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Primates spp.</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Fonts w:ascii="GHEA Grapalat" w:hAnsi="GHEA Grapalat"/>
                <w:sz w:val="24"/>
                <w:szCs w:val="24"/>
              </w:rPr>
              <w:t>Պրիմատներ՝ կարգի բոլոր տեսակները՝ բացի 1–ին հավելվածում ներառված տեսակներից՝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Lemuridae</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Style w:val="Bodytext211pt"/>
                <w:rFonts w:ascii="GHEA Grapalat" w:hAnsi="GHEA Grapalat"/>
                <w:sz w:val="24"/>
                <w:szCs w:val="24"/>
              </w:rPr>
              <w:t>Լեմուրավորներ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Lemuridae spp.</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Fonts w:ascii="GHEA Grapalat" w:hAnsi="GHEA Grapalat"/>
                <w:sz w:val="24"/>
                <w:szCs w:val="24"/>
              </w:rPr>
              <w:t>Լեմուրավորներ (ընտանիքի բոլոր տեսակները)</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Lepilemuridae</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Style w:val="Bodytext211pt"/>
                <w:rFonts w:ascii="GHEA Grapalat" w:hAnsi="GHEA Grapalat"/>
                <w:sz w:val="24"/>
                <w:szCs w:val="24"/>
              </w:rPr>
              <w:t>Նրբագեղ լեմուրներ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Lepilemuridae spp.</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Fonts w:ascii="GHEA Grapalat" w:hAnsi="GHEA Grapalat"/>
                <w:sz w:val="24"/>
                <w:szCs w:val="24"/>
              </w:rPr>
              <w:t>Նրբագեղ լեմուրներ (ընտանիքի բոլոր տեսակները)</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lastRenderedPageBreak/>
              <w:t>Cheirogaleidae</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Style w:val="Bodytext211pt"/>
                <w:rFonts w:ascii="GHEA Grapalat" w:hAnsi="GHEA Grapalat"/>
                <w:sz w:val="24"/>
                <w:szCs w:val="24"/>
              </w:rPr>
              <w:t>Գաճաճ լեմուրներ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Cheirogaleidae spp.</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Fonts w:ascii="GHEA Grapalat" w:hAnsi="GHEA Grapalat"/>
                <w:sz w:val="24"/>
                <w:szCs w:val="24"/>
              </w:rPr>
              <w:t>Գաճաճ լեմուրներ (ընտանիքի բոլոր տեսակները)</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Indriidae</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Style w:val="Bodytext211pt"/>
                <w:rFonts w:ascii="GHEA Grapalat" w:hAnsi="GHEA Grapalat"/>
                <w:sz w:val="24"/>
                <w:szCs w:val="24"/>
              </w:rPr>
              <w:t>Ինդրիների ընտանիք</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Indridae spp.</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Fonts w:ascii="GHEA Grapalat" w:hAnsi="GHEA Grapalat"/>
                <w:sz w:val="24"/>
                <w:szCs w:val="24"/>
              </w:rPr>
              <w:t>Ինդրիներ (ընտանիքի բոլոր տեսակները)</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Daubentoniidae</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Style w:val="Bodytext211pt"/>
                <w:rFonts w:ascii="GHEA Grapalat" w:hAnsi="GHEA Grapalat"/>
                <w:sz w:val="24"/>
                <w:szCs w:val="24"/>
              </w:rPr>
              <w:t>Ձեռնոտանիներ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Daubentonia madagascariensis</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Fonts w:ascii="GHEA Grapalat" w:hAnsi="GHEA Grapalat"/>
                <w:sz w:val="24"/>
                <w:szCs w:val="24"/>
              </w:rPr>
              <w:t>Մադագասկարյան ձեռնոտանի</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Loridae</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Style w:val="Bodytext211pt"/>
                <w:rFonts w:ascii="GHEA Grapalat" w:hAnsi="GHEA Grapalat"/>
                <w:sz w:val="24"/>
                <w:szCs w:val="24"/>
              </w:rPr>
              <w:t>Լորիանմանների ընտանիք</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Nycticebus spp.</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Fonts w:ascii="GHEA Grapalat" w:hAnsi="GHEA Grapalat"/>
                <w:sz w:val="24"/>
                <w:szCs w:val="24"/>
              </w:rPr>
              <w:t>Հաստլիկ լորի (ցեղի բոլոր տեսակները)</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Cebidae</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Style w:val="Bodytext211pt"/>
                <w:rFonts w:ascii="GHEA Grapalat" w:hAnsi="GHEA Grapalat"/>
                <w:sz w:val="24"/>
                <w:szCs w:val="24"/>
              </w:rPr>
              <w:t>Մորվածնոտներ</w:t>
            </w:r>
            <w:r w:rsidRPr="000E4CF8">
              <w:rPr>
                <w:rStyle w:val="Hyperlink"/>
                <w:rFonts w:ascii="GHEA Grapalat" w:hAnsi="GHEA Grapalat" w:cs="Sylfaen"/>
                <w:color w:val="545454"/>
                <w:sz w:val="24"/>
                <w:szCs w:val="24"/>
              </w:rPr>
              <w:t xml:space="preserve">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Callimico goeldii</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Fonts w:ascii="GHEA Grapalat" w:hAnsi="GHEA Grapalat"/>
                <w:sz w:val="24"/>
                <w:szCs w:val="24"/>
              </w:rPr>
              <w:t>Գելդի խաղկան</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Callithrix aurita</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Fonts w:ascii="GHEA Grapalat" w:hAnsi="GHEA Grapalat"/>
                <w:sz w:val="24"/>
                <w:szCs w:val="24"/>
              </w:rPr>
              <w:t xml:space="preserve">Խաղկան սովորական սպիտակականջ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Callithrix flaviceps</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Fonts w:ascii="GHEA Grapalat" w:hAnsi="GHEA Grapalat"/>
                <w:sz w:val="24"/>
                <w:szCs w:val="24"/>
              </w:rPr>
              <w:t xml:space="preserve">Խաղկան սովորական դեղնագլուխ </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Leontopithecus (Leontideus) spp.</w:t>
            </w:r>
          </w:p>
        </w:tc>
        <w:tc>
          <w:tcPr>
            <w:tcW w:w="2164" w:type="dxa"/>
            <w:shd w:val="clear" w:color="auto" w:fill="FFFFFF"/>
            <w:vAlign w:val="bottom"/>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Առյուծախաղկան (ցեղի բոլոր տեսակները)</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Saguinus bicolor</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Տամարին խայտուցավոր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Saguinus geoffroyi</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Ժոֆուրի տամարին</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Saguinus leucopus</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Տամարին սպիտակաոտ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Saguinus leucopus</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Մերկաճակատ տամարին</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Saguinus oedipus</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Էդիպյան տամարին</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lastRenderedPageBreak/>
              <w:t>Saguinus oerstedii</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Սայմիրի շիկակարմրամեջք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Atelidae</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Կռնչակապիկներ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Alouatta coibensis</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Կռնչակապիկ</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Alouatta palliata</w:t>
            </w:r>
          </w:p>
        </w:tc>
        <w:tc>
          <w:tcPr>
            <w:tcW w:w="2164" w:type="dxa"/>
            <w:shd w:val="clear" w:color="auto" w:fill="FFFFFF"/>
            <w:vAlign w:val="bottom"/>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Կռնչակապիկ կոլումբիական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Alouatta pigra</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Կռնչակապիկ գվատեմալական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Ateles geoffroyi frontatus</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Ժոֆֆրուայի սարդակերպ կապիկ</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Ateles geoffroyi panamensis</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Ժոֆֆրուայի սարդակերպ կապիկ պանամական</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Brachyteles arachnoides</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Հարավային սարդակերպ բրդակապիկ</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Brachyteles hypoxanthus</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Հյուսիսային սարդակերպ բրդակապիկ</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Oreonax flavicauda</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Դեղնապոչ բրդակապիկ</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Pithecidae</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Ուակարի</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Cacajao spp.</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Կարճապոչ սակի կամ ուակարի (տվյալ ցեղի բոլոր տեսակները)</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Chiropotes albinasus</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Դիվակապիկ սպիտակաքիթ </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Cercopithecidae</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Կզակապիկներ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Cercocebus galeritus</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Սեւադեմ սրընթաց կապիկ</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Cercopithecus diana</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Կզակապիկ դիանա</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Cercopithecus roloway</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Ռոլովեյ կապիկ</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lastRenderedPageBreak/>
              <w:t>Macaca silenus</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Առյուծապոչ մակակ կամ վանդերու</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Mandrillus (Papio) leucophaeus</w:t>
            </w:r>
          </w:p>
        </w:tc>
        <w:tc>
          <w:tcPr>
            <w:tcW w:w="2164" w:type="dxa"/>
            <w:shd w:val="clear" w:color="auto" w:fill="FFFFFF"/>
            <w:vAlign w:val="bottom"/>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Պավիան</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Mandrillus (Papio) sphinx</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Մանդրիլ</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Nasalis larvatus</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Երկարաքիթ կապիկ</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Piliocolobus kirki</w:t>
            </w:r>
          </w:p>
        </w:tc>
        <w:tc>
          <w:tcPr>
            <w:tcW w:w="2164" w:type="dxa"/>
            <w:shd w:val="clear" w:color="auto" w:fill="FFFFFF"/>
            <w:vAlign w:val="bottom"/>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Թանձրամարմին զանզիբարյան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Piliocolobus rufomitratus</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Արեւելյան կարմիր թանձրամարմին</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Presbytis potenziani</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Բարակամարմին կամ լանգուր մենտավայան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Pygathrix spp.</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Կճատաքիթ բարակամարմին կապիկներ (ցեղի բոլոր տեսակները)</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Rhinopithecus (Pygathrix) spp.</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Կճատաքիթ բարակամարմին կապիկներ (ցեղի բոլոր տեսակները)</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Semnopithecus (Presbytis) ajax</w:t>
            </w:r>
          </w:p>
        </w:tc>
        <w:tc>
          <w:tcPr>
            <w:tcW w:w="2164" w:type="dxa"/>
            <w:shd w:val="clear" w:color="auto" w:fill="FFFFFF"/>
            <w:vAlign w:val="bottom"/>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Մոխրագույն բարակամարմին</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Semnopithecus (Presbytis) dussumieri</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Մոխրագույն բարակամարմին</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Semnopithecus (Presbytis) entellus</w:t>
            </w:r>
          </w:p>
        </w:tc>
        <w:tc>
          <w:tcPr>
            <w:tcW w:w="2164" w:type="dxa"/>
            <w:shd w:val="clear" w:color="auto" w:fill="FFFFFF"/>
            <w:vAlign w:val="bottom"/>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Հյուսիսային տափաստանների մոխրագույն բարակամարմին</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Semnopithecus (Presbytis) hector</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Տերաիների մոխրագույն բարակամարմին</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Semnopithecus (Presbytis) hypoleucos</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Սեւաոտ մոխրագույն բարակամարմին</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Semnopithecus (Presbytis) ptiam</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Կոլոթիկով մոխրագույն բարակամարմին</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lastRenderedPageBreak/>
              <w:t>Semnopithecus (Presbytis) schistaceus</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Նեպալական մոխրագույն բարակամարմին</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Simias concolor</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Միագույն երկարաքիթ կապիկ</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Trachypithecus (Presbytis) geei</w:t>
            </w:r>
          </w:p>
        </w:tc>
        <w:tc>
          <w:tcPr>
            <w:tcW w:w="2164" w:type="dxa"/>
            <w:shd w:val="clear" w:color="auto" w:fill="FFFFFF"/>
            <w:vAlign w:val="bottom"/>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Լանգուր ոսկեգույն </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Trachypithecus (Presbytis) pileatus</w:t>
            </w:r>
          </w:p>
        </w:tc>
        <w:tc>
          <w:tcPr>
            <w:tcW w:w="2164" w:type="dxa"/>
            <w:shd w:val="clear" w:color="auto" w:fill="FFFFFF"/>
            <w:vAlign w:val="bottom"/>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Լանգուր փուփուլավոր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Trachypithecus (Presbytis) shortridgei</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Շորթրիջի լանգուր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Hylobatidae</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Գիբոններ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Hylobatidae spp.</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Գիբոններ (ընտանիքի բոլոր տեսակները)</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Hominidae</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Մարդանման կապիկներ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Hominidae spp.</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Օրանգուտաններ, շիմպանզեներ եւ գորիլլաներ</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CINGULATA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ԶՐԱՀԱԿԻՐՆԵՐ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Dasypodidae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Զրահակիրների ընտանիք</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Cab as sous centralis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Կենտրոնական Ամերիկայի զրահակիր (Կոստա-Ռիկայից)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Cabassous tatouay (=gymnurus)</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Զրահակիր ուրուգվայական (Ուրուգվայից)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Priodontes maximus</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Զրահակիր հսկա</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Chaetophractus nationi</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Զրահակիր չիլիական</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PILOSA</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ԹԵՐԱՏԱՄՆԵՐ</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Bradypodidae</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Համրուկներ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lastRenderedPageBreak/>
              <w:t xml:space="preserve">Bradypus variegatus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Համրուկ գորշաբուկ</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Choloepus hoffmanni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Հոֆֆմանի երկմատ համրուկ (Կոստա-Ռիկայից)</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Myrmecophagidae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Մրջնակերներ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Myrmecophaga tridactyla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Հսկա մրջնակեր եռամատ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Tamandua mexicana (=tetradactyla)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Մրջնակեր քառամատ (Գվատեմալայից)</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PHOLIDOTA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Style w:val="Bodytext211pt"/>
                <w:rFonts w:ascii="GHEA Grapalat" w:hAnsi="GHEA Grapalat"/>
                <w:sz w:val="24"/>
                <w:szCs w:val="24"/>
              </w:rPr>
              <w:t>ԹԵՓԱՄՈՐԹՆԵՐ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Manidae</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Style w:val="Bodytext211pt"/>
                <w:rFonts w:ascii="GHEA Grapalat" w:hAnsi="GHEA Grapalat"/>
                <w:sz w:val="24"/>
                <w:szCs w:val="24"/>
              </w:rPr>
              <w:t>Պանգոլիններ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Manis spp.</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Fonts w:ascii="GHEA Grapalat" w:hAnsi="GHEA Grapalat"/>
                <w:sz w:val="24"/>
                <w:szCs w:val="24"/>
              </w:rPr>
              <w:t>Թեփամորթներ (ցեղի բոլոր տեսակները)</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LAGOMORPHA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Style w:val="Bodytext211pt"/>
                <w:rFonts w:ascii="GHEA Grapalat" w:hAnsi="GHEA Grapalat"/>
                <w:sz w:val="24"/>
                <w:szCs w:val="24"/>
              </w:rPr>
              <w:t>ՆԱՊԱՍՏԱԿԱՆՄԱՆՆԵՐ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Leporidae</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Style w:val="Bodytext211pt"/>
                <w:rFonts w:ascii="GHEA Grapalat" w:hAnsi="GHEA Grapalat"/>
                <w:sz w:val="24"/>
                <w:szCs w:val="24"/>
              </w:rPr>
              <w:t>Նապաստակներ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Caprolagus hispidus</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Fonts w:ascii="GHEA Grapalat" w:hAnsi="GHEA Grapalat"/>
                <w:sz w:val="24"/>
                <w:szCs w:val="24"/>
              </w:rPr>
              <w:t xml:space="preserve">Նապաստակ ստեւամազ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Romerolagus diazi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Fonts w:ascii="GHEA Grapalat" w:hAnsi="GHEA Grapalat"/>
                <w:sz w:val="24"/>
                <w:szCs w:val="24"/>
              </w:rPr>
              <w:t xml:space="preserve">Ճագար անպոչ </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RODENTIA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Style w:val="Bodytext211pt"/>
                <w:rFonts w:ascii="GHEA Grapalat" w:hAnsi="GHEA Grapalat"/>
                <w:sz w:val="24"/>
                <w:szCs w:val="24"/>
              </w:rPr>
              <w:t>ԿՐԾՈՂՆԵՐ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Sciuridae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Style w:val="Bodytext211pt"/>
                <w:rFonts w:ascii="GHEA Grapalat" w:hAnsi="GHEA Grapalat"/>
                <w:sz w:val="24"/>
                <w:szCs w:val="24"/>
              </w:rPr>
              <w:t>Սկյուռիկներ</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Cynomys mexicanus </w:t>
            </w:r>
          </w:p>
        </w:tc>
        <w:tc>
          <w:tcPr>
            <w:tcW w:w="2164" w:type="dxa"/>
            <w:shd w:val="clear" w:color="auto" w:fill="FFFFFF"/>
            <w:vAlign w:val="bottom"/>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Fonts w:ascii="GHEA Grapalat" w:hAnsi="GHEA Grapalat"/>
                <w:sz w:val="24"/>
                <w:szCs w:val="24"/>
              </w:rPr>
              <w:t>Մեքսիկական մարգագետնային շնիկ</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Marmota caudata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Արջամուկ երկարապոչ (Հնդկաստանից)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Marmota himalayana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Արջամուկ հիմալայան (Հնդկաստանից)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Ratufa spp.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Fonts w:ascii="GHEA Grapalat" w:hAnsi="GHEA Grapalat"/>
                <w:sz w:val="24"/>
                <w:szCs w:val="24"/>
              </w:rPr>
              <w:t>Հսկա սկյուռ (ցեղի բոլոր տեսակները)</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lastRenderedPageBreak/>
              <w:t xml:space="preserve">Sciurus deppei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Սկյուռ Դեպպի (Կոստա-Ռիկայից)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Muridae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Style w:val="Bodytext211pt"/>
                <w:rFonts w:ascii="GHEA Grapalat" w:hAnsi="GHEA Grapalat"/>
                <w:sz w:val="24"/>
                <w:szCs w:val="24"/>
              </w:rPr>
              <w:t>Մկնանմաններ</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Leporillus conditor </w:t>
            </w:r>
          </w:p>
        </w:tc>
        <w:tc>
          <w:tcPr>
            <w:tcW w:w="2164" w:type="dxa"/>
            <w:shd w:val="clear" w:color="auto" w:fill="FFFFFF"/>
            <w:vAlign w:val="bottom"/>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Fonts w:ascii="GHEA Grapalat" w:hAnsi="GHEA Grapalat"/>
                <w:sz w:val="24"/>
                <w:szCs w:val="24"/>
              </w:rPr>
              <w:t>Ավստրիալական բույն հյուսող առնետ</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Pseudomys praeconis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Fonts w:ascii="GHEA Grapalat" w:hAnsi="GHEA Grapalat"/>
                <w:sz w:val="24"/>
                <w:szCs w:val="24"/>
              </w:rPr>
              <w:t>Մուկ կեղծ ճչան</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Xeromys myoides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Fonts w:ascii="GHEA Grapalat" w:hAnsi="GHEA Grapalat"/>
                <w:sz w:val="24"/>
                <w:szCs w:val="24"/>
              </w:rPr>
              <w:t xml:space="preserve">Առնետ կեղծ ջրային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Zyzomys pedunculatus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Fonts w:ascii="GHEA Grapalat" w:hAnsi="GHEA Grapalat"/>
                <w:sz w:val="24"/>
                <w:szCs w:val="24"/>
              </w:rPr>
              <w:t xml:space="preserve">Կենտրոնական Ավստրալիայի հաստապոչ առնետ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Chinchillidae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Style w:val="Bodytext211pt"/>
                <w:rFonts w:ascii="GHEA Grapalat" w:hAnsi="GHEA Grapalat"/>
                <w:sz w:val="24"/>
                <w:szCs w:val="24"/>
              </w:rPr>
              <w:t xml:space="preserve">Շինշիլանմաններ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Chinchilla spp.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Fonts w:ascii="GHEA Grapalat" w:hAnsi="GHEA Grapalat"/>
                <w:sz w:val="24"/>
                <w:szCs w:val="24"/>
              </w:rPr>
              <w:t>Շինշիլաներ՝ բոլոր տեսակները (միայն վայրի կենդանիները, ընտելացրած ձեւերը ՍԻՏԵՍ-ում ընդգրկված չեն)</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Erethizontidae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Style w:val="Bodytext211pt"/>
                <w:rFonts w:ascii="GHEA Grapalat" w:hAnsi="GHEA Grapalat"/>
                <w:sz w:val="24"/>
                <w:szCs w:val="24"/>
              </w:rPr>
              <w:t>Վայրենակերպեր ամերիկյան</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Sphiggurus (=Coendou) mexicanus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Fonts w:ascii="GHEA Grapalat" w:hAnsi="GHEA Grapalat"/>
                <w:sz w:val="24"/>
                <w:szCs w:val="24"/>
              </w:rPr>
              <w:t>Վայրենակերպ մեքսիկական (Հոնդուրասից)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Sphiggurus (=Coendou) spinosus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Fonts w:ascii="GHEA Grapalat" w:hAnsi="GHEA Grapalat"/>
                <w:sz w:val="24"/>
                <w:szCs w:val="24"/>
              </w:rPr>
              <w:t xml:space="preserve">Վայրենակերպ փշոտ (Ուրուգվային)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Cuniculidae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jc w:val="both"/>
              <w:rPr>
                <w:rFonts w:ascii="GHEA Grapalat" w:hAnsi="GHEA Grapalat"/>
                <w:sz w:val="24"/>
                <w:szCs w:val="24"/>
              </w:rPr>
            </w:pPr>
            <w:r w:rsidRPr="000E4CF8">
              <w:rPr>
                <w:rStyle w:val="Bodytext211pt"/>
                <w:rFonts w:ascii="GHEA Grapalat" w:hAnsi="GHEA Grapalat"/>
                <w:sz w:val="24"/>
                <w:szCs w:val="24"/>
              </w:rPr>
              <w:t>Պականեր (ծովախոճկորներ)</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Cuniculus раса</w:t>
            </w:r>
          </w:p>
        </w:tc>
        <w:tc>
          <w:tcPr>
            <w:tcW w:w="2164" w:type="dxa"/>
            <w:shd w:val="clear" w:color="auto" w:fill="FFFFFF"/>
            <w:vAlign w:val="bottom"/>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Պակա (Հոնդուրասից)</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Dasyproctidae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Ագուտիններ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Dasyprocta punctata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Ագուտի բծավոր (Հոնդուրասից)</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CETACEA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ԿԵՏԱՆՄԱՆՆԵՐ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lastRenderedPageBreak/>
              <w:t xml:space="preserve">Cetacea spp.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Կետանմաններ (կարգի բոլոր տեսակները՝ բացի 1–ին հավելվածում ներառված տեսակներից)</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Platanistidae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Քաղցրահամ ջրերում բնակվող դելֆիններ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Platanista spp.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Դելֆին գանգեսյան (ցեղի բոլոր տեսակները)</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Iniidae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Գետային դելֆիններ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Lipotes vexillifer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Դելֆին լճային</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Ziphiidae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 xml:space="preserve">Կտցադունչ կետեր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Berardius spp.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Հսկա կտցադունչ կետեր (ցեղի բոլոր տեսակները)</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Hyperoodon spp.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Շշաքիթ կետեր (ցեղի բոլոր տեսակները)</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Physeteridae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Կաշալոտներ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Physeter catodon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Կաշալոտ</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Delphinidae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Դելֆիններ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Orcaella brevirostris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Իռավադիի դելֆին</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Orcaella heinsohni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Ավստրալիական անկտուց (լայնադունչ) դելֆին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Sotalia spp.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Երկարադունչ դելֆին (բոլոր տեսակները)</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Sousa spp.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Սապատավոր դելֆիններ (բոլոր տեսակները)</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Phocoenidae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Ծովախոզեր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Neophocaena phocaenoides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Անլողակ ծովախոզ</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lastRenderedPageBreak/>
              <w:t xml:space="preserve">Phocoena sinus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Ծովախոզ կալիֆորնիական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Eschrichtidae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Մոխրագույն կետեր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Eschrichtius robustus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Մոխրագույն կետ</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Balaenopteridae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Շերտավոր կետեր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Balaenoptera acutorostrata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Փոքր (սրադունչ) շերտավոր կետ (բացառությամբ Արեւմտյան Գրենլանդիայի պոպուլյացիայի, որն ընդգրկված է 2–րդ հավելվածում) </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Balaenoptera acutorostrata</w:t>
            </w:r>
          </w:p>
        </w:tc>
        <w:tc>
          <w:tcPr>
            <w:tcW w:w="2164" w:type="dxa"/>
            <w:shd w:val="clear" w:color="auto" w:fill="FFFFFF"/>
            <w:vAlign w:val="bottom"/>
          </w:tcPr>
          <w:p w:rsidR="00B529E1" w:rsidRPr="000E4CF8" w:rsidRDefault="00B2767B" w:rsidP="00864452">
            <w:pPr>
              <w:pStyle w:val="Bodytext20"/>
              <w:shd w:val="clear" w:color="auto" w:fill="auto"/>
              <w:spacing w:after="120" w:line="240" w:lineRule="auto"/>
              <w:ind w:firstLine="0"/>
              <w:jc w:val="center"/>
              <w:rPr>
                <w:rFonts w:ascii="GHEA Grapalat" w:hAnsi="GHEA Grapalat"/>
                <w:b/>
                <w:sz w:val="24"/>
                <w:szCs w:val="24"/>
                <w:lang w:val="en-US"/>
              </w:rPr>
            </w:pPr>
            <w:r w:rsidRPr="000E4CF8">
              <w:rPr>
                <w:rStyle w:val="Bodytext211pt"/>
                <w:rFonts w:ascii="GHEA Grapalat" w:hAnsi="GHEA Grapalat"/>
                <w:b w:val="0"/>
                <w:sz w:val="24"/>
                <w:szCs w:val="24"/>
              </w:rPr>
              <w:t>I</w:t>
            </w:r>
            <w:r w:rsidR="00B529E1" w:rsidRPr="000E4CF8">
              <w:rPr>
                <w:rStyle w:val="Bodytext211pt"/>
                <w:rFonts w:ascii="GHEA Grapalat" w:hAnsi="GHEA Grapalat"/>
                <w:b w:val="0"/>
                <w:sz w:val="24"/>
                <w:szCs w:val="24"/>
              </w:rPr>
              <w:t>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Փոքր (սրադունչ) շերտավոր կետ (Արեւմտյան Գրենլանդիայի պոպուլյացիա)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Balaenoptera bonaerensis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Հարավային փոքր (սրադունչ) շերտավոր կետ</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Balaenoptera borealis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Սեյվալ</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Balaenoptera edeni </w:t>
            </w:r>
          </w:p>
        </w:tc>
        <w:tc>
          <w:tcPr>
            <w:tcW w:w="2164" w:type="dxa"/>
            <w:shd w:val="clear" w:color="auto" w:fill="FFFFFF"/>
            <w:vAlign w:val="bottom"/>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Բրայդի շերտավոր կետ</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Balaenoptera musculus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Կապույտ կետ</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Balaenoptera omurai </w:t>
            </w:r>
          </w:p>
        </w:tc>
        <w:tc>
          <w:tcPr>
            <w:tcW w:w="2164" w:type="dxa"/>
            <w:shd w:val="clear" w:color="auto" w:fill="FFFFFF"/>
            <w:vAlign w:val="bottom"/>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Գաճաճ շերտավոր կետ</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Balaenoptera physalus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Իսկական շերտավոր կետ</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Megaptera novaeangliae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Սապատավոր կետ</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Balaenidae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Հարթ կետեր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Eubalaena spp.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Գրենլանդական կետեր (բոլոր տեսակները)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lastRenderedPageBreak/>
              <w:t xml:space="preserve">Balaena mysticetus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Կետ գրենլանդական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Neobalaenidae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Հարթ կետեր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Caperea marginata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Կետ հարթ կարճագլուխ </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CARNIVORA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ԳԻՇԱՏԻՉՆԵՐ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Canidae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Շնազգիներ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Canis aureus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Սովորական շնագայլ (Հնդկաստանից)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Canis lupus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Մոխրագույն գայլ (Բութանից, Հնդկաստանից, Նեպալից, Պակիստանից)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Canis lupus</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Մոխրագույն գայլ՝ տեսակի բոլոր մյուս պոպուլյացիաները՝ բացառությամբ Canis lupus familiaris-ի ընտելացված ձեւերի եւ դինգոյի (C.l. dingo)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Cerdocyon (Dusicyon) thous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Մայկոնգ կամ սավանայի աղվես</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Chrysocyon brachyurus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Գայլ բաշավոր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Cuon alpinus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Գայլ կարմիր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Lycalopex (Dusicyon) culpaeus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Աղվես անդյան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Lycalopex fulvipes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Դարվինյան աղվես</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Lycalopex (Dusicyon) griseus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Հարավամերիկյան մոխրագույն աղվես</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Lycalopex (Dusicyon) gymnocercus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Աղվես պարագվայական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lastRenderedPageBreak/>
              <w:t xml:space="preserve">Speothos venaticus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Թփուտաշուն</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Vulpes bengalensis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Աղվես բենգալյան (Հնդկաստանից)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Vulpes cana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Աղվես աֆղանական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Vulpes vulpes griffithi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Աղվես սովորական (Հնդկաստանից)</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Vulpes vulpes montana </w:t>
            </w:r>
          </w:p>
        </w:tc>
        <w:tc>
          <w:tcPr>
            <w:tcW w:w="2164" w:type="dxa"/>
            <w:shd w:val="clear" w:color="auto" w:fill="FFFFFF"/>
            <w:vAlign w:val="bottom"/>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Աղվես սովորական (Հնդկաստանից)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Vulpes vulpes pusilla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Աղվես սովորական (Հնդկաստանից)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Vulpes zerda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Ֆենեկ</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Ailuridae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Փոքր պանդաներ</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Ailurus fulgens </w:t>
            </w:r>
          </w:p>
        </w:tc>
        <w:tc>
          <w:tcPr>
            <w:tcW w:w="2164" w:type="dxa"/>
            <w:shd w:val="clear" w:color="auto" w:fill="FFFFFF"/>
            <w:vAlign w:val="bottom"/>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Փոքր պանդա</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Ursidae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Արջեր</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Ailuropoda melanoleuca </w:t>
            </w:r>
          </w:p>
        </w:tc>
        <w:tc>
          <w:tcPr>
            <w:tcW w:w="2164" w:type="dxa"/>
            <w:shd w:val="clear" w:color="auto" w:fill="FFFFFF"/>
            <w:vAlign w:val="bottom"/>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Մեծ պանդա</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Helarctos malayanus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Մալայան արջ</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Melursus ursinus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Երկարաշուրթ արջ</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Ursus (=Selenarctos) thibetanus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Հիմալայան կամ սպիտակակուրծք արջ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Tremarctos omatus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Արջ ակնոցավոր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Ursus arctos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Արջ գորշ (Բութանի, Չինաստանի, Մեքսիկայի եւ Մոնղոլիայի պոպուլյացիաները)</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Ursus arctos</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Արջ գորշ (այլ երկրներից)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lastRenderedPageBreak/>
              <w:t xml:space="preserve">Ursus arctos isabellinus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Տյան Շանի գորշ արջ</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Ursus maritimus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Արջ սպիտակ </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Ursidae spp. </w:t>
            </w:r>
          </w:p>
        </w:tc>
        <w:tc>
          <w:tcPr>
            <w:tcW w:w="2164" w:type="dxa"/>
            <w:shd w:val="clear" w:color="auto" w:fill="FFFFFF"/>
            <w:vAlign w:val="bottom"/>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Արջեր՝ ընտանիքի մնացած տեսակները</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Procyonidae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Ջրարջեր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Bassaricyon gabbii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Օլինգո փափկամազապոչ (Կոստա-Ռիկայից)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Bassariscus sumicbrasti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Կզաքիսակատու հյուսիսամերիկյան (Կոստա-Ռիկայից)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Nasua narica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Կոատի (երկայնառունգ) (Հոնդուրասից)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Nasua nasua solitaria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Երկայնառունգ սովորական (Ուրուգվայից)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Potos flavus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Կինկաժու (Հոնդուրասից)</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Mephitidae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Սկունսներ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Conepatus humboldtii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Հումբոլդի սկունս</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Mustelidae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Կզաքիսներ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Aonyx capensis congica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Անճանկ ջրասամույր (Քամերոնից եւ Նիգերիայից)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Enhydra lutris nereis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Կալան կալիֆորնիական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Enhydra lutris lutris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Կալան սովորական </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Lontra (Lutra) felina </w:t>
            </w:r>
          </w:p>
        </w:tc>
        <w:tc>
          <w:tcPr>
            <w:tcW w:w="2164" w:type="dxa"/>
            <w:shd w:val="clear" w:color="auto" w:fill="FFFFFF"/>
            <w:vAlign w:val="bottom"/>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Կատվաջրասամույր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Lontra (Lutra) longicaudis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Ջրասամույր երկարապոչ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lastRenderedPageBreak/>
              <w:t xml:space="preserve">Lutra lutra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Ջրասամույր (իսկական)</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Lutra nippon </w:t>
            </w:r>
          </w:p>
        </w:tc>
        <w:tc>
          <w:tcPr>
            <w:tcW w:w="2164" w:type="dxa"/>
            <w:shd w:val="clear" w:color="auto" w:fill="FFFFFF"/>
            <w:vAlign w:val="bottom"/>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Ջրասամույր ճապոնական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Lontra (Lutra) provocax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Ջրասամույր հարավային (իսկական)</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Pteronura brasiliensis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Հսկա ջրասամույր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Lutrinae spp.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Ջրասամույրներ (ենթաընտանիքի բոլոր մնացած տեսակները)</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Mellivora capensis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Մեղրակեր գորշուկ (Բոտսվանայից)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Eira barbara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Տայրա (Հոնդուրասից)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Galictis vittata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Գրիզոն (Կոստա-Ռիկայից)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Martes flavigula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Խարզա (Հնդկաստանից)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Martes foina intermedia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Քարակզաքիս (Հնդկաստանից)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Martes gwatkinsii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Քարակզաքիս հարավ–հնդկական (Հնդկաստանից)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Mustela altaica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Սոլոնգոյ (Հնդկաստանից)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Mustela erminea ferghanae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Կնգում (Հնդկաստանից)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Mustela kathiah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Սոլոնգոյ հնդկական (Հնդկաստանից)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Mustela nigripes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Սեւոտն ժանտաքիս</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Mustela sibirica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Սիբիրյան ժանտաքիս (Հնդկաստանից)</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Eupleridae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Մադագասկարյան մշկաբեշկներ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lastRenderedPageBreak/>
              <w:t xml:space="preserve">Cryptoprocta ferox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Ֆոսսա</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Eupleres goudotii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Մունգո մանրատամ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Fossa fossana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Շերտավոր մշկաբեշկ</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Viverridae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Մշկաբեշկներ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Arctictis binturong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Բիրտուրոնգ (Հնդկաստանից)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Cynogale bennettii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Ջրասամույրամշկաբեշկ</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Civettictis civetta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Մշկաբեշկ աֆրիկական (Բոտսվանայից)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Hemigalus derbyanus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Մշկաբեշկ զոլավոր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Paguma larvata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Մշկաբեշկ հիմալայան (Հնդկաստանից)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Paradoxurus hermaphroditus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Մուսանգ (Հնդկաստանից)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Paradoxurus jerdoni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Մուսանգ հարավ-հնդկական (Հնդկաստանից)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Prionodon linsang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b/>
                <w:sz w:val="24"/>
                <w:szCs w:val="24"/>
              </w:rPr>
            </w:pPr>
            <w:r w:rsidRPr="000E4CF8">
              <w:rPr>
                <w:rStyle w:val="Bodytext211pt"/>
                <w:rFonts w:ascii="GHEA Grapalat" w:hAnsi="GHEA Grapalat"/>
                <w:b w:val="0"/>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Պրիոնոդոն կամ շերտավոր լինսանգ</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Prionodon pardicolor </w:t>
            </w:r>
          </w:p>
        </w:tc>
        <w:tc>
          <w:tcPr>
            <w:tcW w:w="2164" w:type="dxa"/>
            <w:shd w:val="clear" w:color="auto" w:fill="FFFFFF"/>
            <w:vAlign w:val="bottom"/>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Լինսանգ բծավոր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Viverra civettina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Մշկաբեշկ մալաբարյան խոշոր բծերով (Հնդկաստանից)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Viverra zibetha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Մշկաբեշկ մեծ ասիական (Հնդկաստանից)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Viverricula indica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Հնդկական փոքր մշկաբեշկ (Հնդկաստանից)</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Herpestidae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Մանգուստներ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lastRenderedPageBreak/>
              <w:t xml:space="preserve">Herpestes javanicus auropunctatus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Փոքր մանգուստ (Հնդկաստանից)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Herpestes edwardsi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Մունգո հնդկական գորշ (Հնդկաստանից)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Herpestes fuscus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Մանգուստ գորշ (Հնդկաստանից)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Herpestes smithii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Սմիթի կարմրագույն մանգուստ (Հնդկաստանից)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Herpestes urva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Մանգուստ խաչափառակեր (Հնդկաստանից)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Herpestes vitticollis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Զոլավոր վզով մանգուստ (Հնդկաստանից)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Protelidae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Հողագայլեր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Proteles cristatus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Հողագայլ (Բոտսվանայից)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Felidae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Կատվազգիներ</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Acinonyx jubatus </w:t>
            </w:r>
          </w:p>
        </w:tc>
        <w:tc>
          <w:tcPr>
            <w:tcW w:w="2164" w:type="dxa"/>
            <w:shd w:val="clear" w:color="auto" w:fill="FFFFFF"/>
            <w:vAlign w:val="bottom"/>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Ընձառյուծ</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Caracal (Felis) caracal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Կարակալ (Ասիայից)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Catopuma temmincki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Կատու տեմմինկյան</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Felis chaus </w:t>
            </w:r>
          </w:p>
        </w:tc>
        <w:tc>
          <w:tcPr>
            <w:tcW w:w="2164" w:type="dxa"/>
            <w:shd w:val="clear" w:color="auto" w:fill="FFFFFF"/>
            <w:vAlign w:val="bottom"/>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Եղեգնակատու կամ խաուս</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Felis euptilura </w:t>
            </w:r>
          </w:p>
        </w:tc>
        <w:tc>
          <w:tcPr>
            <w:tcW w:w="2164" w:type="dxa"/>
            <w:shd w:val="clear" w:color="auto" w:fill="FFFFFF"/>
            <w:vAlign w:val="bottom"/>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Կատու անտառային ամուրյան </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Felis libyca </w:t>
            </w:r>
          </w:p>
        </w:tc>
        <w:tc>
          <w:tcPr>
            <w:tcW w:w="2164" w:type="dxa"/>
            <w:shd w:val="clear" w:color="auto" w:fill="FFFFFF"/>
            <w:vAlign w:val="bottom"/>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Կատու տափաստանային կամ բծավոր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Felis manul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Մանուլ</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Felis nigripes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Սեւոտն կատու</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Felis silvestris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Կատու վայրի, եվրոպական</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lastRenderedPageBreak/>
              <w:t xml:space="preserve">Leopardus geoffroi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Ժոֆֆրույան կատու</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Leopardus jacobitus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Կատու անդյան</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Leopardus pardalis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Վագրակատու</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Leopardus tigrinus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Օնցիլա</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Leopardus wiedii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Կատու երկարապոչ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Lynx lynx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Լուսան</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Lynx pardinus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Լուսան պիրենեյան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Neofelis nebulosa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Հովազ ծխագույն </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Panthera leo persica </w:t>
            </w:r>
          </w:p>
        </w:tc>
        <w:tc>
          <w:tcPr>
            <w:tcW w:w="2164" w:type="dxa"/>
            <w:shd w:val="clear" w:color="auto" w:fill="FFFFFF"/>
            <w:vAlign w:val="bottom"/>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Առյուծ (ասիական ենթատեսակը)</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Panthera onca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Յագուար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Panthera pardus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Հովազ</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Panthera tigris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 xml:space="preserve">I </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Վագր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Pardofelis marmorata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Կատու մարմարագույն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Prionailurus planiceps </w:t>
            </w:r>
          </w:p>
        </w:tc>
        <w:tc>
          <w:tcPr>
            <w:tcW w:w="2164" w:type="dxa"/>
            <w:shd w:val="clear" w:color="auto" w:fill="FFFFFF"/>
            <w:vAlign w:val="bottom"/>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 xml:space="preserve">1 </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Կատու սումատրայական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Prionailurus mbiginosus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Կատու բծավոր շիկակարմիր (Հնդկաստանից)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Prionailurus bengalensis bengalensis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Կատու բենգալյան </w:t>
            </w:r>
          </w:p>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(Հնդկաստանից, Բանգլադեշից եւ Թաիլանդից)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Puma concolor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Պումա</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lastRenderedPageBreak/>
              <w:t xml:space="preserve">Puma concolor coryi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Պումա ֆլորիդյան</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Puma concolor costaricensis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Կենտրոնական Ամերիկայի պումա</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Puma concolor couguar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Պումա հյուսիս-ամերիկյան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Puma yaguarondi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Յագուարունդի (Կենտրոնական եւ Հյուսիսային Ամերիկայից)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Uncia (=Panthera) uncia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Ձյունային հովազ կամ իրբիս</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Felidae spp.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Կատվազգիներ՝ I-ին հավելվածում ընդգրկված ընտանիքի բոլոր տեսակները։ Ընտելացված ձեւերը ՍԻՏԵՍ-ում ընդգրկված չեն։</w:t>
            </w:r>
          </w:p>
        </w:tc>
      </w:tr>
      <w:tr w:rsidR="00B529E1" w:rsidRPr="000E4CF8" w:rsidTr="00864452">
        <w:trPr>
          <w:jc w:val="center"/>
        </w:trPr>
        <w:tc>
          <w:tcPr>
            <w:tcW w:w="5764" w:type="dxa"/>
            <w:shd w:val="clear" w:color="auto" w:fill="FFFFFF"/>
            <w:vAlign w:val="center"/>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PINNIPEDIA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center"/>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ՄԱՇԿՈՏԱՆԻՆԵՐ</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Otariidae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Ականջավոր փոկեր</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Arctocephalus townsendi </w:t>
            </w:r>
          </w:p>
        </w:tc>
        <w:tc>
          <w:tcPr>
            <w:tcW w:w="2164" w:type="dxa"/>
            <w:shd w:val="clear" w:color="auto" w:fill="FFFFFF"/>
            <w:vAlign w:val="bottom"/>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Ծովակատու ֆերնանդեսյան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Arctocephalus spp.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Ծովակատու հարավային (ցեղի բոլոր մյուս տեսակները)</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Phocidae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Իսկական փոկեր</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Mirounga leonina </w:t>
            </w:r>
          </w:p>
        </w:tc>
        <w:tc>
          <w:tcPr>
            <w:tcW w:w="2164" w:type="dxa"/>
            <w:shd w:val="clear" w:color="auto" w:fill="FFFFFF"/>
            <w:vAlign w:val="bottom"/>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Ծովափիղ հարավային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Monachus spp.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Փոկ-մենակյաց (ցեղի բոլոր տեսակները)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Odobenidae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Ծովացուլեր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Odobenus rosmarus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Ծովացուլ (Կանադայից)</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lastRenderedPageBreak/>
              <w:t xml:space="preserve">PROBOSCIDEA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ԿՆՃԻԹԱՎՈՐՆԵՐ</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Elephantidae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Փղեր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Elephas maximus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Փիղ հնդկական</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Loxodonta africana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Փիղ աֆրիկական (բացի ՀԱՀ-ի, Նամիբիայի, Զիմբաբվեի եւ Բոտսվանայի պոպուլյացիաներից)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Loxodonta africana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Փիղ աֆրիկական (ՀԱՀ-ի, Նամիբիայի, Զիմբաբվեի եւ Բոտսվանայի պոպուլյացիաները)</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SIRENIA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ՍԻՐԵՆՆԵՐ</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Dugongidae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Ծովակովեր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Dugong dugon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Ծովակով</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Trichechidae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Լամանտիններ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Trichechus inunguis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Լամանտին ամազոնյան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Trichechus manatus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Լամանտին ամերիկյան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Trichechus Senegalensis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Լամանտին աֆրիկյան </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PERISSODACTYLA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ՄԻԱՍՄԲԱԿԱՎՈՐՆԵՐ</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Equidae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Ձիազգիներ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Equus afficanus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Զեբր աֆրիկական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Equus grevyi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Գրեւի զեբր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lastRenderedPageBreak/>
              <w:t xml:space="preserve">Equus hemionus hemionus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Կուլան մոնղոլական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Equus hemionus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Կուլան՝ բոլոր մյուս ենթատեսակները</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Equus kiang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Կիանգ</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Equus hemionus khur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Հնդկական վայրի կուլան</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Equus onager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Օնագր՝ բոլոր մյուս ենթատեսակները</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Equus przewalskii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Պրժեւալսկու ձի</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Equus zebra hartmannae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Լեռնային զեբր Հարթմանի</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Equus zebra zebra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Զեբր լեռնային կապյան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Tapiridae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Գետակինճեր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Tapirus terrestris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Գետակինճ հարթավայրային</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Tapiridae spp.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Գետակինճեր (բոլոր մնացած տեսակները)</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Rhinocerotidae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Ռնգեղջյուրներ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Ceratotherium simum simum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Ռնգեղջյուր սպիտակ (Հարավային Ամերիկայից եւ Սվազիլենդից)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Rhinocerotidae spp.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Ռնգեղջյուրներ (Բոլոր մնացած տեսակները եւ պոպուլյացիաները)</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ARTIODACTYLA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ԵՐԿՍՄԲԱԿԱՎՈՐՆԵՐ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Suidae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Խոզեր</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lastRenderedPageBreak/>
              <w:t xml:space="preserve">Babyrousa babyrussa </w:t>
            </w:r>
          </w:p>
        </w:tc>
        <w:tc>
          <w:tcPr>
            <w:tcW w:w="2164" w:type="dxa"/>
            <w:shd w:val="clear" w:color="auto" w:fill="FFFFFF"/>
            <w:vAlign w:val="bottom"/>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Եղջերախոզ</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Babyrousa bolabatuensis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Բոլա Բատու եղջերախոզ</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Babyrousa celebensis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Հյուսիսային Սուլավեսիի եղջերախոզ</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Babyrousa togeanensis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Թոգիան կղզիների եղջերախոզ</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Sus salvanius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Գաճաճ խոզ</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Tayassuidae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Մշկախոզեր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Catagonus wagneri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Վագների մշկախոզ</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Tayassuidae spp.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Մշկախոզերի բոլոր տեսակները՝ բացի Рecari tajacu տեսակի պոպուլյացիաներից՝ ԱՄՆ-ից եւ Մեքսիկայից, որոնք ՍԻՏԵՍ-ում ընդգրկված չեն </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Hippopotamidae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Գետաձիեր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Hexaprotodon (Choeropsis) liberiensis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Թզուկ գետաձի</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Hippopotamus amphibius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Գետաձի սովորական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Camelidae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Ուղտեր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Lama glam a guanicoe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Գուանակո</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Vicugna vicugna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Վիկունա (բացի Պերուի, Բոլիվիայի պոպուլյացիաներից եւ Չիլիի ու Արգենտինայի պոպուլյացիաների մի մասից)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Vicugna vicugna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Վիկունա (Պերուից, Բոլիվիայից եւ Չիլիի ու </w:t>
            </w:r>
            <w:r w:rsidRPr="000E4CF8">
              <w:rPr>
                <w:rFonts w:ascii="GHEA Grapalat" w:hAnsi="GHEA Grapalat"/>
                <w:sz w:val="24"/>
                <w:szCs w:val="24"/>
              </w:rPr>
              <w:lastRenderedPageBreak/>
              <w:t>Արգենտինայի պոպուլյացիաների մի մասը)</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lastRenderedPageBreak/>
              <w:t xml:space="preserve">Cervidae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Եղջերուներ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Axis porcinus annamiticus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Խոզանման եղջերու գանգեսյան</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Axis porcinus calamianensis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Խոզանման եղջերու կալամյան</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Axis porcinus kuhli </w:t>
            </w:r>
          </w:p>
        </w:tc>
        <w:tc>
          <w:tcPr>
            <w:tcW w:w="2164" w:type="dxa"/>
            <w:shd w:val="clear" w:color="auto" w:fill="FFFFFF"/>
            <w:vAlign w:val="bottom"/>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Խոզանման հնդկեղջերու կուլի</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Blastoceros dichotomus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Ճահճային եղջերու</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Cervus duvauceli </w:t>
            </w:r>
          </w:p>
        </w:tc>
        <w:tc>
          <w:tcPr>
            <w:tcW w:w="2164" w:type="dxa"/>
            <w:shd w:val="clear" w:color="auto" w:fill="FFFFFF"/>
            <w:vAlign w:val="bottom"/>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Բարասինգա</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Cervus elaphus barbarus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Ազնիվ եղջերու բերբերյան (Թունիսից)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Cervus elaphus bactrianus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Եղջերու բուխարյան </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Cervus elaphus hanglu </w:t>
            </w:r>
          </w:p>
        </w:tc>
        <w:tc>
          <w:tcPr>
            <w:tcW w:w="2164" w:type="dxa"/>
            <w:shd w:val="clear" w:color="auto" w:fill="FFFFFF"/>
            <w:vAlign w:val="bottom"/>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Ազնիվ եղջերու քաշմիրյան</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Cervus eldii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Եղջերու-քնար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Dama mesopotamica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Եղնիկ իրանական (մեսոպոտամական)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Hippocamelus spp.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Անդյան եղջերուներ (ցեղի բոլոր տեսակները)</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Mazama americana cerasina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Մեծ մազամա (Գվատեմալայից)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Megamuntiacus vuquanghensis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Հսկա մունտժակ</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Muntiacus crinifrons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Սեւ մունտժակ</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Odocoileus virginianus mayensis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Սպիտակապոչ եղջերու (Գվատեմալայից)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Ozotoceros bezoarticus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Պամպասների եղջերու</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lastRenderedPageBreak/>
              <w:t xml:space="preserve">Pudu mephistophiles </w:t>
            </w:r>
          </w:p>
        </w:tc>
        <w:tc>
          <w:tcPr>
            <w:tcW w:w="2164" w:type="dxa"/>
            <w:shd w:val="clear" w:color="auto" w:fill="FFFFFF"/>
            <w:vAlign w:val="bottom"/>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Պուդու հյուսիսային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Pudu pudu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Պուդու հարավային (սովորական)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Moschidae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Մշկայծյամներ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Moschus spp.(from Bhutan, India, Nepal, Pakistan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Սեւ մշկայծյամներ (Բութանից, Հնդկաստանից, Նեպալից, Մյանմայից, Աֆղանստանից,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Afghanistan, Myanmar)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Պակիստանից)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Moschus spp.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Սեւ մշկայծյամներ՝ բոլոր մնացած պոպուլյացիաները </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Antilocapridae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Թրաեղջյուրավորներ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Antilocapra americana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Ամերիկյան այծքաղ (Մեքսիկայից, մյուս պոպուլյացիաները ընդգրկված չեն ՍԻՏԵՍ-ում)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Style w:val="Bodytext211pt"/>
                <w:rFonts w:ascii="GHEA Grapalat" w:hAnsi="GHEA Grapalat"/>
                <w:sz w:val="24"/>
                <w:szCs w:val="24"/>
              </w:rPr>
              <w:t xml:space="preserve">Bovidae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Style w:val="Bodytext211pt"/>
                <w:rFonts w:ascii="GHEA Grapalat" w:hAnsi="GHEA Grapalat"/>
                <w:sz w:val="24"/>
                <w:szCs w:val="24"/>
              </w:rPr>
              <w:t>Սնամեջ եղջյուրավորներ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Addax nasomaculatus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Ադդակս</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Ammotragus lervia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Բաշավոր ոչխար հյուսիս-աֆրիկյան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Antilope cervicapra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Պտուտակաեղջյուր այծեղջերու-այծքաղ սասսի (Նեպալից)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Bison bison athabascae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Ամերիկյան անտառային բիզոն</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Bos gaurus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Գաուր (ընտելացված Bos frontalis ձեւը ՍԻՏԵՍ-ում ընդգրկված չէ)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Bos mutus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Վայրի յակ (ընտելացված Bos grunniens ձեւը ՍԻՏԵՍ-</w:t>
            </w:r>
            <w:r w:rsidRPr="000E4CF8">
              <w:rPr>
                <w:rFonts w:ascii="GHEA Grapalat" w:hAnsi="GHEA Grapalat"/>
                <w:sz w:val="24"/>
                <w:szCs w:val="24"/>
              </w:rPr>
              <w:lastRenderedPageBreak/>
              <w:t>ում ընդգրկված չէ)</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lastRenderedPageBreak/>
              <w:t xml:space="preserve">Bos sauveli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Հնդկաչինական մոխրագույն ցուլ</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Bubalus arnee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Գոմեշ ասիական (հնդկական) (Նեպալից, Bubalus bubalis ընտելացված ձեւը ՍԻՏԵՍ-ում ընդգրկված չէ)</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Bubalus depressicomis </w:t>
            </w:r>
          </w:p>
        </w:tc>
        <w:tc>
          <w:tcPr>
            <w:tcW w:w="2164" w:type="dxa"/>
            <w:shd w:val="clear" w:color="auto" w:fill="FFFFFF"/>
            <w:vAlign w:val="bottom"/>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Գաճաճ գոմեշ կամ անոա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Bubalus mindorensis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Գոմեշ մինդորյան կամ տամարաու</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Bubalus quarlesi </w:t>
            </w:r>
          </w:p>
        </w:tc>
        <w:tc>
          <w:tcPr>
            <w:tcW w:w="2164" w:type="dxa"/>
            <w:shd w:val="clear" w:color="auto" w:fill="FFFFFF"/>
            <w:vAlign w:val="bottom"/>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Գոմեշ լեռնային անոա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Budorcas taxicolor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Տակին</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Capra falconeri </w:t>
            </w:r>
          </w:p>
        </w:tc>
        <w:tc>
          <w:tcPr>
            <w:tcW w:w="2164" w:type="dxa"/>
            <w:shd w:val="clear" w:color="auto" w:fill="FFFFFF"/>
            <w:vAlign w:val="bottom"/>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Պտուտակաեղջյուր այծ</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Cephalopus brookei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Բրուկի դուկեր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Cephalophus dorsalis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Դուկեր սեւամեջք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Cephalophus jentinki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Ջենթինքի դուկեր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Cephalophus ogilbyi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Օջիլբիի դուկեր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Cephalophus sylvicultor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Դուկեր դեղնամեջք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Cephalophus zebra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Վագերաձիադուկեր</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Damaliscus pygargus pygargus (=dorcas dorcas)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Կովայծքաղ բենտբոկ</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Gazella cuvieri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Կյուվերյան այծեղջերու</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Nanger dama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Սահարայի այծեղջերու</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lastRenderedPageBreak/>
              <w:t xml:space="preserve">Gazella dorcas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Այծեղջերու դորկաս (Թունիսից)</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Gazella leptoceros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Ավազաայծեղջերու</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Hippotragus niger variani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Սեւ ձիայծքաղ</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Kobus leche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Ջրայծ, լիչի</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Naemorhedus goral </w:t>
            </w:r>
          </w:p>
        </w:tc>
        <w:tc>
          <w:tcPr>
            <w:tcW w:w="2164" w:type="dxa"/>
            <w:shd w:val="clear" w:color="auto" w:fill="FFFFFF"/>
            <w:vAlign w:val="bottom"/>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Գորալ հիմալայան</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Naemorhedus baileyi </w:t>
            </w:r>
          </w:p>
        </w:tc>
        <w:tc>
          <w:tcPr>
            <w:tcW w:w="2164" w:type="dxa"/>
            <w:shd w:val="clear" w:color="auto" w:fill="FFFFFF"/>
            <w:vAlign w:val="bottom"/>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Գորալ տիբեթական</w:t>
            </w:r>
          </w:p>
        </w:tc>
      </w:tr>
      <w:tr w:rsidR="00B529E1" w:rsidRPr="000E4CF8" w:rsidTr="00864452">
        <w:trPr>
          <w:jc w:val="center"/>
        </w:trPr>
        <w:tc>
          <w:tcPr>
            <w:tcW w:w="5764" w:type="dxa"/>
            <w:shd w:val="clear" w:color="auto" w:fill="FFFFFF"/>
            <w:vAlign w:val="bottom"/>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Nemorhedus griseus </w:t>
            </w:r>
          </w:p>
        </w:tc>
        <w:tc>
          <w:tcPr>
            <w:tcW w:w="2164" w:type="dxa"/>
            <w:shd w:val="clear" w:color="auto" w:fill="FFFFFF"/>
            <w:vAlign w:val="bottom"/>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Գորալ չինական</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Naemorhedus caudatus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 xml:space="preserve">I </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Գորալ ամուրյան</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Capricomis sumatraensis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Սումատրայան սերաու</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Capricomis milneedwardsii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Միլն-Էդվարդսի սերաու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Capricomis rubidus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Շիկակարմիր սերաու</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Capricomis thar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Տար (հիմալայան սերաու)</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Oryx dammah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Եզնայծքաղ թրաեղջյուր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Oryx leucoryx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Եզնայծքաղ սպիտակ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Ovis ammon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 xml:space="preserve">Արխար (բոլոր ենթատեսակները՝ բացի տիբեթական եւ Կարատաուի արխարներից) </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Ovis ammon hodgsonii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Արխար տիբեթական</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Ovis ammon nigrimontana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Արխար Կարատաուի</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lastRenderedPageBreak/>
              <w:t xml:space="preserve">Ovis canadensis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II</w:t>
            </w:r>
          </w:p>
        </w:tc>
        <w:tc>
          <w:tcPr>
            <w:tcW w:w="6386" w:type="dxa"/>
            <w:shd w:val="clear" w:color="auto" w:fill="FFFFFF"/>
            <w:vAlign w:val="bottom"/>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Ձյունափայլ ոչխար (Մեքսիկայից, մյուս պոպուլյացիաները ՍԻՏԵՍ-ում ընդգրկված չեն)</w:t>
            </w:r>
          </w:p>
        </w:tc>
      </w:tr>
      <w:tr w:rsidR="00B529E1" w:rsidRPr="000E4CF8" w:rsidTr="00864452">
        <w:trPr>
          <w:jc w:val="center"/>
        </w:trPr>
        <w:tc>
          <w:tcPr>
            <w:tcW w:w="5764" w:type="dxa"/>
            <w:shd w:val="clear" w:color="auto" w:fill="FFFFFF"/>
          </w:tcPr>
          <w:p w:rsidR="00B529E1" w:rsidRPr="000E4CF8" w:rsidRDefault="00B529E1" w:rsidP="00864452">
            <w:pPr>
              <w:pStyle w:val="Bodytext20"/>
              <w:shd w:val="clear" w:color="auto" w:fill="auto"/>
              <w:spacing w:after="120" w:line="240" w:lineRule="auto"/>
              <w:ind w:left="117" w:firstLine="0"/>
              <w:rPr>
                <w:rFonts w:ascii="GHEA Grapalat" w:hAnsi="GHEA Grapalat"/>
                <w:sz w:val="24"/>
                <w:szCs w:val="24"/>
              </w:rPr>
            </w:pPr>
            <w:r w:rsidRPr="000E4CF8">
              <w:rPr>
                <w:rFonts w:ascii="GHEA Grapalat" w:hAnsi="GHEA Grapalat"/>
                <w:sz w:val="24"/>
                <w:szCs w:val="24"/>
              </w:rPr>
              <w:t xml:space="preserve">Ovis orientalis ophion </w:t>
            </w:r>
          </w:p>
        </w:tc>
        <w:tc>
          <w:tcPr>
            <w:tcW w:w="2164" w:type="dxa"/>
            <w:shd w:val="clear" w:color="auto" w:fill="FFFFFF"/>
          </w:tcPr>
          <w:p w:rsidR="00B529E1" w:rsidRPr="000E4CF8" w:rsidRDefault="00B529E1" w:rsidP="00864452">
            <w:pPr>
              <w:pStyle w:val="Bodytext20"/>
              <w:shd w:val="clear" w:color="auto" w:fill="auto"/>
              <w:spacing w:after="120" w:line="240" w:lineRule="auto"/>
              <w:ind w:firstLine="0"/>
              <w:jc w:val="center"/>
              <w:rPr>
                <w:rFonts w:ascii="GHEA Grapalat" w:hAnsi="GHEA Grapalat"/>
                <w:sz w:val="24"/>
                <w:szCs w:val="24"/>
              </w:rPr>
            </w:pPr>
            <w:r w:rsidRPr="000E4CF8">
              <w:rPr>
                <w:rFonts w:ascii="GHEA Grapalat" w:hAnsi="GHEA Grapalat"/>
                <w:sz w:val="24"/>
                <w:szCs w:val="24"/>
              </w:rPr>
              <w:t>I</w:t>
            </w:r>
          </w:p>
        </w:tc>
        <w:tc>
          <w:tcPr>
            <w:tcW w:w="6386" w:type="dxa"/>
            <w:shd w:val="clear" w:color="auto" w:fill="FFFFFF"/>
          </w:tcPr>
          <w:p w:rsidR="00B529E1" w:rsidRPr="000E4CF8" w:rsidRDefault="00B529E1" w:rsidP="00864452">
            <w:pPr>
              <w:pStyle w:val="Bodytext20"/>
              <w:shd w:val="clear" w:color="auto" w:fill="auto"/>
              <w:spacing w:after="120" w:line="240" w:lineRule="auto"/>
              <w:ind w:left="126" w:right="179" w:firstLine="0"/>
              <w:rPr>
                <w:rFonts w:ascii="GHEA Grapalat" w:hAnsi="GHEA Grapalat"/>
                <w:sz w:val="24"/>
                <w:szCs w:val="24"/>
              </w:rPr>
            </w:pPr>
            <w:r w:rsidRPr="000E4CF8">
              <w:rPr>
                <w:rFonts w:ascii="GHEA Grapalat" w:hAnsi="GHEA Grapalat"/>
                <w:sz w:val="24"/>
                <w:szCs w:val="24"/>
              </w:rPr>
              <w:t>Մուֆլոն կիպրոսյան</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Оvis vignei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vAlign w:val="bottom"/>
          </w:tcPr>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rPr>
              <w:t>Ուրիալ (բոլոր ենթատեսակները՝ բացի լադակյանից)</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Ovis vignei vignei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rPr>
              <w:t>Ուրիալ լադակյան</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Pantholops hodgsoni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rPr>
              <w:t>Օրոնգո</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Philantomba monticola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rPr>
              <w:t>Լեռնային (երկնագույն դուկեր)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Pseudoryx nghetinhensis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rPr>
              <w:t>Կեղծ օրիքս կամ սաոլա</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Rupicapra pyrenaica omata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rPr>
              <w:t xml:space="preserve">Քարայծ ապենինյան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Saiga tatarica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rPr>
              <w:t>Սայգակ</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Saiga borealis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vAlign w:val="bottom"/>
          </w:tcPr>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rPr>
              <w:t>Սայգակ մոնղոլական</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Tetracerus quadricomis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rPr>
              <w:t>Այծքաղ քառաեղջյուր (Նեպալից)</w:t>
            </w:r>
          </w:p>
        </w:tc>
      </w:tr>
      <w:tr w:rsidR="00B529E1" w:rsidRPr="000E4CF8" w:rsidTr="00864452">
        <w:trPr>
          <w:jc w:val="center"/>
        </w:trPr>
        <w:tc>
          <w:tcPr>
            <w:tcW w:w="5764" w:type="dxa"/>
            <w:shd w:val="clear" w:color="auto" w:fill="FFFFFF"/>
            <w:vAlign w:val="center"/>
          </w:tcPr>
          <w:p w:rsidR="00B529E1" w:rsidRPr="000E4CF8" w:rsidRDefault="00B529E1" w:rsidP="00864452">
            <w:pPr>
              <w:spacing w:after="120"/>
              <w:ind w:left="117"/>
              <w:jc w:val="center"/>
              <w:rPr>
                <w:rFonts w:ascii="GHEA Grapalat" w:eastAsia="Times New Roman" w:hAnsi="GHEA Grapalat" w:cs="Times New Roman"/>
              </w:rPr>
            </w:pPr>
            <w:r w:rsidRPr="000E4CF8">
              <w:rPr>
                <w:rFonts w:ascii="GHEA Grapalat" w:hAnsi="GHEA Grapalat"/>
                <w:b/>
              </w:rPr>
              <w:t xml:space="preserve">AVES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center"/>
          </w:tcPr>
          <w:p w:rsidR="00B529E1" w:rsidRPr="000E4CF8" w:rsidRDefault="00B529E1" w:rsidP="00864452">
            <w:pPr>
              <w:spacing w:after="120"/>
              <w:ind w:left="126" w:right="179"/>
              <w:jc w:val="center"/>
              <w:rPr>
                <w:rFonts w:ascii="GHEA Grapalat" w:eastAsia="Times New Roman" w:hAnsi="GHEA Grapalat" w:cs="Times New Roman"/>
              </w:rPr>
            </w:pPr>
            <w:r w:rsidRPr="000E4CF8">
              <w:rPr>
                <w:rFonts w:ascii="GHEA Grapalat" w:hAnsi="GHEA Grapalat"/>
                <w:b/>
              </w:rPr>
              <w:t>ԹՌՉՈՒՆՆԵՐ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STRUTHIONIFORMES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b/>
              </w:rPr>
              <w:t>ՋԱՅԼԱՄԱՆՄԱՆՆԵՐ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Struthionidae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b/>
              </w:rPr>
              <w:t>Ջայլամներ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Struthio camelus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 xml:space="preserve">I </w:t>
            </w:r>
          </w:p>
        </w:tc>
        <w:tc>
          <w:tcPr>
            <w:tcW w:w="6386" w:type="dxa"/>
            <w:shd w:val="clear" w:color="auto" w:fill="FFFFFF"/>
          </w:tcPr>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rPr>
              <w:t xml:space="preserve">Աֆրիկական ջայլամ </w:t>
            </w:r>
          </w:p>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rPr>
              <w:t xml:space="preserve">(Ալժիրից, Բուրկինա-Ֆասոյից, Կամերունից, Մալիից, Մավրիտանիայից, Մարոկկոյից, Նիգերից, Նիգերիայից, Սենեգալից, Սուդանից, </w:t>
            </w:r>
            <w:r w:rsidRPr="000E4CF8">
              <w:rPr>
                <w:rFonts w:ascii="GHEA Grapalat" w:hAnsi="GHEA Grapalat"/>
              </w:rPr>
              <w:lastRenderedPageBreak/>
              <w:t>Կենտրոնաաֆրիկյան Հանրապետությունից եւ Չադից, բոլոր մյուս պոպուլյացիաները ՍԻՏԵՍ-ում ընդգրկված չեն)</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lastRenderedPageBreak/>
              <w:t xml:space="preserve">RHEIFORMES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b/>
              </w:rPr>
              <w:t>ՆԱՆԴՈՒՆԵՐ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Rheidae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b/>
              </w:rPr>
              <w:t>Նանդուներ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Pterocnemia (=Rhea) pennata pennata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rPr>
              <w:t>Դարվինյան նանդու (բացի Pterocnemia pennata pennata-ից)</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Pterocnemia pennata pennata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rPr>
              <w:t>Դարվինյան նանդու</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Rhea americana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rPr>
              <w:t>Սովորական նանդու</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TINAMIFORMES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b/>
              </w:rPr>
              <w:t xml:space="preserve">ՏԻՆԱՄՈՒԱՆՄԱՆՆԵՐ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Tinamidae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b/>
              </w:rPr>
              <w:t>Տինամուներ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Tinamus solitarius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rPr>
              <w:t>Տինամու մենակյաց</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SPHENISCIFORMES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b/>
              </w:rPr>
              <w:t>ՊԻՆԳՎԻՆԱՆՄԱՆՆԵՐ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Spheniscidae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b/>
              </w:rPr>
              <w:t>Պինգվիններ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Spheniscus demersus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Պինգվին ակնոցավոր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Spheniscus humboldti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Հումբոլդի պինգվին</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PODICIPEDIFORMES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ՍՈՒԶԱԿԱՆՄԱՆՆԵՐ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Podicipedidae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Սուզակներ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lastRenderedPageBreak/>
              <w:t xml:space="preserve">Podilyinbus gigas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Սուզակ ատիտլանյան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PROCELLARIIFORMES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ԽՈՂՈՎԱԿԱՔԹԵՐ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Diomedeidae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Ալբատրոսներ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Phoebastria (=Diomedea) albatrus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Ալբատրոս սպիտակամեջք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PELECANIFORMES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ՀԱՎԱԼՈՒՍՆԱՆՄԱՆՆԵՐ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Pelecanidae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Հավալուսներ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Pelecanus crispus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Հավալուսն գանգրափետուր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Sulidae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Խոլահավեր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Papasula (=Sula) abbotti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Խոլահավ Աբբոտի</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Fregatidae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Ճղլակներ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Fregata andrewsi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Ճղլակ ծննդյան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CICONIIFORMES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ԱՐԱԳԻԼԱՆՄԱՆՆԵՐ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Balaenicipitidae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Կետագլուխներ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Balaeniceps rex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Արքայական տառեղ</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Ciconiidae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Արագիլներ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Ciconia boyciana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Արագիլ</w:t>
            </w:r>
            <w:r w:rsidRPr="000E4CF8">
              <w:rPr>
                <w:rFonts w:ascii="GHEA Grapalat" w:hAnsi="GHEA Grapalat"/>
                <w:b/>
              </w:rPr>
              <w:t xml:space="preserve"> </w:t>
            </w:r>
            <w:r w:rsidRPr="000E4CF8">
              <w:rPr>
                <w:rFonts w:ascii="GHEA Grapalat" w:hAnsi="GHEA Grapalat"/>
              </w:rPr>
              <w:t xml:space="preserve">սեւակտուց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Ciconia nigra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Արագիլ Սեւ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Jabiru mycteria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Բրազիլական յաբիրու</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lastRenderedPageBreak/>
              <w:t xml:space="preserve">Mycteria cinerea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Մոխրագույն քաջհավ</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Threskiornithidae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Քաջահավեր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Eudocimus ruber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Քաջահավ կարմիր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Geronticus calvus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Քաջահավ ճաղատ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Geronticus eremita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Քաջահավ անտառային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Nipponia nippon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Կարմրաոտիկ (ճապոնական) քաջահավ</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Platalea leucorodia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Բահակտուց սովորական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Phoenicopteridae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Ֆլամինգոներ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Phoenicopteridae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Ֆլամինգոներ (ընտանիքի բոլոր տեսակները)</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ANSERIFORMES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ՍԱԳԱՆՄԱՆՆԵՐ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Anatidae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Բադեր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Anas aucklandica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Մրտիմ օքլենդյան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Anas chlorotis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Մրտիմ գորշ օքլենդյան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Anas bemieri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Մրտիմ մադագասկարյան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Anas formosa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Մրտիմ նրբագեղ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Anas laysanensis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Բադ լայսանյան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Anas nesiotis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Մրտիմ քեմփբելյան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Branta canadensis leucopareia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Ծովասագ ալեության փոքր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lastRenderedPageBreak/>
              <w:t xml:space="preserve">Branta ruficollis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Ծովասագ կարմրախածի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Branta sandvicensis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Հավայան ծովասագ կամ նենե</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Cairina moschata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Մշկաբադ (Հոնդուրասից)</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Asarcomis scutulata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 xml:space="preserve">I </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Բադ սպիտակագլուխ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Coscoroba coscoroba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Կոսկորոբա</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Cygnus melanocoryphus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Կարապ սեւավիզ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Dendrocygna arborea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Բադ սուլող կուբայական</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Dendrocygna autumnalis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Բադ սուլող աշնանային (Հոնդուրասից)</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Dendrocygna bicolor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Բադ սուլող կարմրագորշ (Հոնդուրասից)</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Rhodonessa caryophyllacea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Բադ կարմրագլուխ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Sarkidiomis melanotos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Բադ կատարավոր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Oxyura leucocephala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Սպիտակագլուխ բադ կամ սավկա</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FALCONIFORMES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ԲԱԶԵՆԵՐ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Falconiformes spp., exept Cathartidae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Ցերեկային գիշատիչ թռչուններ (բոլոր տեսակները՝ բացի ամերիկյան անգղներից եւ I ու III հավելվածներում ընդգրկված տեսակներից)</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Cathartidae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Ամերիկյան անգղներ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Gymnogyps califomianus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Կոնդոր կալիֆորնիական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lastRenderedPageBreak/>
              <w:t xml:space="preserve">Sarcoramphus papa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Անգղարծիվ (Հոնդուրասից)</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Vultur gryphus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Կոնդոր անդյան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Accipitridae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Ճուռակներ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Accipiter badius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Տյուվիկ</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Accipiter brevipes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Տյուվիկ եվրոպական</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Accipiter gentilis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Ճուռակ-ցախաքլորաորս</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Accipiter nisus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Լորաճուռակ</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Accipiter soloensis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Չինական լորաճուռակ</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Accipiter virgatus (=gularis)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Ճնճղկաբազե փոքր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Aegypius monachus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Անգղ սեւ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Aquila adalberti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Գերեզմանաարծիվ իսպանական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Aquila chrysaetos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Քարարծիվ</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Aquila clanga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Արծվիկ մեծ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Aquila heliaca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Արեւելյան գերեզմանաարծիվ</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Aquila nipalensis (=rapax)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Արծիվ տափաստանային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Aquila pomarina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Արծվիկ փոքր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Butastur indicus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Ճուռակաբազե</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Buteo buteo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Ճուռակ սովորական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lastRenderedPageBreak/>
              <w:t xml:space="preserve">Buteo hemilasius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Տափաստանային թավոտն ճուռակ</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Buteo lagopus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Թավշաոտ ճուռակ</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Buteo rufinus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Տափաստանային ճուռակ</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Chondrohierax uncinatus wilsonii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Ցին երկարակտուց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Circaeetus gallicus (=ferox)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Օձակեր արծիվ</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Circus aeruginosus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Մկնաճուռակ ճահճային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Circus cyaneus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Մկնաճուռակ դաշտային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Circus macrourus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Մկնաճուռակ տափաստանային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Circus melanoleucus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Մկնաճուռակ խայտաբղետ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Circus pygargus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Մկնաճուռակ մարգագետնային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Gypaetus barbatus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Գառնանգղ</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Gyps fulvus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Անգղ սպիտակագլուխ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Gyps himalayensis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Հիմալայան սպիտակագլուխ անգղ</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Haliaeetus albicilla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Սպիտակապոչ արծիվ</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Haliaeetus leucocephalus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Ոսկրկուլ սպիտակագլուխ</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Haliaeetus leucoryphus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Երկարապոչ ոսկրկուլ</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Haliaeetus pelagicus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Սպիտակաուս (խաղաղօվկիանոսյան) ոսկրկուլ</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Harpia harpyja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Ամերիկյան արծիվ</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lastRenderedPageBreak/>
              <w:t xml:space="preserve">Hieraaetus fasciatus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Ճուռակաարծիվ</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Hieraaetus pennatus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Գաճաճ արծիվ</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Milvus migrans (=korshun)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Ցին սեւ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Milvus milvus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Ցին կարմիր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Neophron percnopterus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Սովորական գիշանգղ</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Pandion haliaetus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Ջրարծիվ</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Pithecophaga jefferyi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Կապկակեր արծիվ</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Pemis apivorus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Եվրոպական կրետակեր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Pemis ptilorhynchus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Արեւելյան կրետակեր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Spizaetus nipalensis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Լեռնային ճուռակաարծիվ</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Accipitridae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Ճուռակների ընտանիք (բոլոր մնացած տեսակները՝ անգղները, ճուռակները, արծիվները, շահենները եւ այլն)</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Falconidae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Բազեներ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Falco amurensis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Մանրաբազե ամուրյան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Falco araeus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Հողմավար բազե սեյշելյան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Falco biarmicus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Բազե միջերկրածովյան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Falco cherrug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Բալոբան</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lastRenderedPageBreak/>
              <w:t xml:space="preserve">Falco columbarius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Աղավնաբազե</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Falco rusticolus (=gyrfalco)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Ճախրաբազե</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Falco jugger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Լագգար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Falco naumanni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Հողմավար բազե տափաստանային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Falco newtoni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Հողմավար բազե մադագասկարյան (Սեյշելյան կղզիներից)</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Falco pelegrinoides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Շահին կամ շիկագլուխ բազե</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Falco peregrinus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Իսկական բազե</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Falco punctatus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Հողմավար բազե մավրիկյան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Falco subbuteo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Արտույտաբազե</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Falco tinnunculus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Հողմավար բազե սովորական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Falco vespertinus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Կարմրաոտ բազե</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Falconidae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Բազեներ (բոլոր մնացած տեսակները)</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GALLIFORMES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ՀԱՎԱՆՄԱՆՆԵՐ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Megapodiidae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Մեծաոտ հավեր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Macrocephalon maleo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Մալեո</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Cracidae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Ծառաբնակ հավեր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Crax alberti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Գոկո կապտակտուց (Կոլումբիայից)</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lastRenderedPageBreak/>
              <w:t xml:space="preserve">Crax blumenbachii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Գոկո կապտակտուց</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Crax daubentoni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Գոկո դեղնակատար (Կոլումբիայից)</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Crax globulosa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Գոկո օղավոր (Կոլումբիայից)</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Crax mbra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Գոկո մեծ </w:t>
            </w:r>
          </w:p>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(Գվատեմալայից, Հոնդուրասից, Կոլումբիայից եւ Կոստա-Ռիկայից</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Mitu (=Crax) mitu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Ալագոասյան գոկո</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Oreophasis derbianus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Լեռնային գոկո</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Ortalis vetula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Չաչալակա գորշապոչ (Գվատեմալայից եւ Հոնդուրասից)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Pauxi (=Crax) pauxi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Գոկո սաղավարտակիր (Կոլումբիայից)</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Penelope albipennis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Պենելոպա սպիտակաթեւ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Penelope purpurascens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Պենելոպա ծիրանեգունափոր (Հոնդուրասից)</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Penelopina nigra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Սեւ պենելոպա (Գվատեմալայից)</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Pipile (=Aburria) jacutinga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Սեւաճակատ պենելոպա</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Pipile (=Aburria) pipile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Սպիտակագլխարկ պենելոպա</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Phasianidae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Փասիանանմաններ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Meleagris ocellata</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Ակնեղ հնդկահավ (Գվատեմալայից)</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lastRenderedPageBreak/>
              <w:t xml:space="preserve">Arborophila charltonii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Թփուտային կաքավ թեփուկակուրծք (Մալայզիայից)</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Arborophila campbelli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Թփուտային կաքավ արեւելյան (Մալայզիայից)</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Argusianus argus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Արգուս</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Caloperdix oculeus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Մեծակն կաքավ (Մալայզիայից)</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Catreus wallichii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Փասիան հիմալայան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Colinus virginianus ridgwayi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Կաքավ վիրջինյան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Crossoptilon crossoptilon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Փասիան սպիտակ ականջեղ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Crossoptilon mantchuricum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Փասիան գորշ ականջեղ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Gallus sonneratii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Ջունգլիների գորշ հավ</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Ithaginis cruentus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Բոսորագույն փասիան կամ իտագին</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Lophophorus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 xml:space="preserve">I </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Մոնալներ (ցեղի բոլոր տեսակները)</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Lophura edwardsi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Լոֆուրա Էդվարդսի</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Lophura erythrophthalma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Եղանապոչ լոֆուրա (Մալայզիայից)</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Lophura ignita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Կարմրամեջք լոֆուրա (Մալայզիայից)</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Lophura imperial 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Փասիան արքայական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Lophura swinhoii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Փասիան տայվանական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Melanoperdix niger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Կաքավ սեւ (Մալայզիայից)</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Pavo muticus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Սիրամարգ կանաչ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lastRenderedPageBreak/>
              <w:t xml:space="preserve">Polyplectron bicalcaratum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Փասիան սիրամարգային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Polyplectron napoleonis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Փասիան նապոլեոնյան սիրամարգային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Polyplectron germaini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Փասիան գորշ սիրամարգային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Polyplectron inopinatum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Փասիան բրոնզագույն սիրամարգային (Մալայզիայից)</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Polyplectron malacense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Փասիան մալայան սիրամարգային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Polyplectron schleiermacheri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Փասիան շլեյերմախերի սիրամարգային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Rheinardia ocellata (=nigrescens)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Կատարազարդ արգուս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Rhizothera dulitensis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Հոսի կաքավ (Մալայզիայից)</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Rhizothera longirostris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Կաքավ երկարակտուց (Մալայզիայից)</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Rollulus rouloul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Կաքավ թագակիր (Մալայզիայից)</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Syrmaticus ellioti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Էլիոտի խայտաբղետ փասիան</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Syrmaticus humiae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Խայտաբղետ փասիան բիրմայական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Synnaticus mikado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Խայտաբղետ փասիան միկադո</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Tetraogallus caspius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Ուլար կասպյան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Tetraogallus tibetanus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Ուլար տիբեթյան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Tragopan blythii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Բլայթի տրագոպան</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Tragopan caboti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Տրագոպան գորշափոր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Tragopan melanocephalus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Տրագոպան սեւագլուխ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lastRenderedPageBreak/>
              <w:t xml:space="preserve">Tragopan satyra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Տրագոպան-սատիր (Նեպալից)</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Tympanuchus cupido attwateri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Էթվոթերի մարգագետնային մայրեհավ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GRUIFORMES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ԿՌՈՒՆԿԱՆՄԱՆՆԵՐ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Gruidae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Կռունկներ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Anthropoides virgo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Գեղանի կռունկ</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Grus americana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Կռունկ ամերիկյան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Grus canadensis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Կռունկ կանադական (բացի կուբայական եւ Միսսիսիպիի ենթատեսակներից)</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Grus canadensis nesiotes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Կռունկ կանադական (կուբայական ենթատեսակը)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Grus canadensis pulla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Կռունկ կանադական (Միսսիսիպիի ենթատեսակը)</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Grus grus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Կռունկ մոխրագույն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Grus japonensis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Կռունկ ճապոնական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Grus leucogeranus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Կռունկ սիբիրյան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Grus monacha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Կռունկ սեւ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Grus nigricollis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Կռունկ սեւավիզ</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Grus vipio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Կռունկ դաուրյան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Gruidae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Կռունկներ (բոլոր մնացած տեսակները)</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Rallidae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Հովվիկներ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lastRenderedPageBreak/>
              <w:t xml:space="preserve">Gallirallus sylvestris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Հովվիկ անտառային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Կագուներ</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Rhynochetidae</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Rhynochetos jubatus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Կագու</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Otididae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Արոսներ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Ardeotis nigriceps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Մեծ արոս հնդկական</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Chlamydotis macqueenii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Մաքքվինի արոս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Chlamydotis undulata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Գեղանի արոս կամ ջեկ</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Eupodotis bengalensis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Մորուքավոր փոքր արոս</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Otis tarda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Մեծ արոս</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Otis tetrax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Փոքր արոս</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Otididae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Արոսներ (ընտանիքի բոլոր մնացած տեսակները)</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CHARADRIIFORMES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ՔԱՐԱԴՐԱՆՄԱՆՆԵՐ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Burhinidae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Ավդոտկաներ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Burhinus bistriatus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Ավդոտկա դոմինիկյան (Գվատեմալայից)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Scolopacidae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Մորակտցարներ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Numenius borealis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Արորիկ էսկիմոսյան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Numenius tenuirostris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Արորիկ բարակակտուց (փոքր)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Tringa guttifer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Կտցար օխոտյան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lastRenderedPageBreak/>
              <w:t xml:space="preserve">Laridae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Որորներ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Larus relictus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Ճայ ռելիկտային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COLUMBIFORMES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ԱՂԱՎՆԱՆՄԱՆՆԵՐ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Columbidae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Աղավնիներ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Caloenas nicobarica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Բաշավոր աղավնի</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Ducula mindorensis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Մինդորյան պտղակեր աղավնի</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Gallicolumba luzonica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Աղավնի լուսոնյան հավային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Goura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Աղավնիներ պսակակիր (ցեղի բոլոր տեսակները)</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Nesoenas (=Columba) mayeri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Աղավնի վարդագույն (Մավրիկիայից)</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PSITTACIFORMES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ԹՈՒԹԱԿԱՆՄԱՆՆԵՐ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Psittacidae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Թութակներ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Amazona arausiaca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Ամազոն կարմրախածի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Amazona barbadensis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Ամազոն դեղնաուս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Amazona brasiliensis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 xml:space="preserve">I </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Ամազոն կարմրապոչ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Amazona finschi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Ամազոն կապտագլխարկ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Amazona guildingii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Ամազոն արքայական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Amazona imperialis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Ամազոն կայսերական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Amazona leucocephala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Ամազոն կուբայական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lastRenderedPageBreak/>
              <w:t xml:space="preserve">Amazona auropalliata (=ochrocephala)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Ամազոն դեղնավիզ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Amazona oratrix (=ochrocephala)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Ամազոն դեղնագլուխ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Amazona pretrei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Ամազոն ճոխ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Amazona rhodocorytha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Ամազոն դեղնապոչ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Amazona tucumana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Ամազոն տուկումանյան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Amazona versicolor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Ամազոն կապտերես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Amazona vinacea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Ամազոն խաղողային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Amazona viridigenalis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Ամազոն կանաչաթուշ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Amazona vittata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Ամազոն պուերտոռիկյան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Anodorhynchus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Արաներ (ցեղի բոլոր տեսակները)</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Ara ambiguus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Արա զինվորի</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Ara glaucogularis (=caninde)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Արա կարմրակոկորդ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Ara macao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Արա կարմիր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Ara maracana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Արա կարմրամեջք</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Ara militaris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 xml:space="preserve">I </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Փոքր արա զինվորի</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Ara rubrogenys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Արա կարմրականջ</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Cacatua goffini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Գոֆինի կակադու</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Cacatua haematuropygia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Կակադու Ֆիլիպինյան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lastRenderedPageBreak/>
              <w:t xml:space="preserve">Cacatua moluccensis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Կակադու մոլուկյան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Cacatua sulphurea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Կակադու փոքր դեղնափուփուլավոր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Cyanopsitta spixii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Արա երկնագույն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Cyanoramphus (auriceps) forbesi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Ֆորբեսի դեղնագլուխ փոքր թութակ</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Cyanoramphus novaezelandiae (=cookie)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Կարմրագլուխ փոքր թութակ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Cyclopsitta diophthalma coxeni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Կոքսենի թզենու թութակ</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Eos histrio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Լորի կարմրակապույտ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Eunymphicus comutus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Եղջյուրավոր թութակ</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Guarouba (=Aratinga) guarouba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Արատինգա ոսկեգույն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Pezoporus occidentalis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Գիշերաթութակ</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Neophema chrysogaster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Թութակ նարնջափոր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Ognorhynchus icterotis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Թութակ դեղնականջ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Pezoporus wallicus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Թութակ հողի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Pionopsitta pileata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Թութակ գլխարկավոր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Probosciger aterrimus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Կակադու սեւ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Primolius (=Ara) couloni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Արա լեռնային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Primolius maracana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Կարմրամեջք արա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Psephotus chrysopterygius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Թութակ հարթապոչ ոսկեուս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lastRenderedPageBreak/>
              <w:t xml:space="preserve">Psephotus dissimilis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Թութակ հարթապոչ արնեմլենդյան</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Psephotus pulcherrimus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Թութակ դրախտային հարթապոչ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Psittacula echo (=eques)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Թութակ մավրիկյան օղակավոր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Pyrrhura cmentata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Թութակ կարմրապոչ կապտախածի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Rhynchopsitta spp.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vAlign w:val="bottom"/>
          </w:tcPr>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rPr>
              <w:t>Արաներ հաստակտուց (ցեղի բոլոր տեսակները)</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Strigops habroptilus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 xml:space="preserve">1 </w:t>
            </w:r>
          </w:p>
        </w:tc>
        <w:tc>
          <w:tcPr>
            <w:tcW w:w="6386" w:type="dxa"/>
            <w:shd w:val="clear" w:color="auto" w:fill="FFFFFF"/>
          </w:tcPr>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rPr>
              <w:t>Բվակերպ արա կամ կակապո</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Vini ultramarina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rPr>
              <w:t>Ծովագույն լորիկետ</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Psittaciformes spp. exept: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rPr>
              <w:t xml:space="preserve">Թութակներ՝ կարգի բոլոր մնացած տեսակները՝ բացի հետեւյալ տեսակներից.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-Agapomis roseicollis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tabs>
                <w:tab w:val="left" w:pos="439"/>
              </w:tabs>
              <w:spacing w:after="120"/>
              <w:ind w:left="126" w:right="179"/>
              <w:jc w:val="both"/>
              <w:rPr>
                <w:rFonts w:ascii="GHEA Grapalat" w:eastAsia="Times New Roman" w:hAnsi="GHEA Grapalat" w:cs="Times New Roman"/>
              </w:rPr>
            </w:pPr>
            <w:r w:rsidRPr="000E4CF8">
              <w:rPr>
                <w:rFonts w:ascii="GHEA Grapalat" w:hAnsi="GHEA Grapalat"/>
              </w:rPr>
              <w:t>-</w:t>
            </w:r>
            <w:r w:rsidRPr="000E4CF8">
              <w:rPr>
                <w:rFonts w:ascii="GHEA Grapalat" w:hAnsi="GHEA Grapalat"/>
              </w:rPr>
              <w:tab/>
              <w:t>Կարմրադեմ անմեկին</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-Melopsittacus undulatus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tabs>
                <w:tab w:val="left" w:pos="439"/>
              </w:tabs>
              <w:spacing w:after="120"/>
              <w:ind w:left="126" w:right="179"/>
              <w:jc w:val="both"/>
              <w:rPr>
                <w:rFonts w:ascii="GHEA Grapalat" w:eastAsia="Times New Roman" w:hAnsi="GHEA Grapalat" w:cs="Times New Roman"/>
              </w:rPr>
            </w:pPr>
            <w:r w:rsidRPr="000E4CF8">
              <w:rPr>
                <w:rFonts w:ascii="GHEA Grapalat" w:hAnsi="GHEA Grapalat"/>
              </w:rPr>
              <w:t>-</w:t>
            </w:r>
            <w:r w:rsidRPr="000E4CF8">
              <w:rPr>
                <w:rFonts w:ascii="GHEA Grapalat" w:hAnsi="GHEA Grapalat"/>
              </w:rPr>
              <w:tab/>
              <w:t>Ալիքավոր թութակ</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-Nymphicus hollandicus - Psittacula krameri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tabs>
                <w:tab w:val="left" w:pos="439"/>
              </w:tabs>
              <w:spacing w:after="120"/>
              <w:ind w:left="126" w:right="179"/>
              <w:jc w:val="both"/>
              <w:rPr>
                <w:rFonts w:ascii="GHEA Grapalat" w:eastAsia="Times New Roman" w:hAnsi="GHEA Grapalat" w:cs="Times New Roman"/>
              </w:rPr>
            </w:pPr>
            <w:r w:rsidRPr="000E4CF8">
              <w:rPr>
                <w:rFonts w:ascii="GHEA Grapalat" w:hAnsi="GHEA Grapalat"/>
              </w:rPr>
              <w:t>-</w:t>
            </w:r>
            <w:r w:rsidRPr="000E4CF8">
              <w:rPr>
                <w:rFonts w:ascii="GHEA Grapalat" w:hAnsi="GHEA Grapalat"/>
              </w:rPr>
              <w:tab/>
              <w:t>Կորելա</w:t>
            </w:r>
          </w:p>
          <w:p w:rsidR="00B529E1" w:rsidRPr="000E4CF8" w:rsidRDefault="00B529E1" w:rsidP="00864452">
            <w:pPr>
              <w:tabs>
                <w:tab w:val="left" w:pos="439"/>
              </w:tabs>
              <w:spacing w:after="120"/>
              <w:ind w:left="126" w:right="179"/>
              <w:jc w:val="both"/>
              <w:rPr>
                <w:rFonts w:ascii="GHEA Grapalat" w:eastAsia="Times New Roman" w:hAnsi="GHEA Grapalat" w:cs="Times New Roman"/>
              </w:rPr>
            </w:pPr>
            <w:r w:rsidRPr="000E4CF8">
              <w:rPr>
                <w:rFonts w:ascii="GHEA Grapalat" w:hAnsi="GHEA Grapalat"/>
              </w:rPr>
              <w:t>-</w:t>
            </w:r>
            <w:r w:rsidRPr="000E4CF8">
              <w:rPr>
                <w:rFonts w:ascii="GHEA Grapalat" w:hAnsi="GHEA Grapalat"/>
              </w:rPr>
              <w:tab/>
              <w:t>Հնդկական օղակավոր կամ փետրամանյակավոր թութակ</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CUCULIFORMES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b/>
              </w:rPr>
              <w:t>ԿԿՎԱՆՄԱՆՆԵՐ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Musophagidae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b/>
              </w:rPr>
              <w:t>Տուրակոներ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Tauraco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rPr>
              <w:t>Տուրակոներ (ցեղի բոլոր տեսակները)</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STRIGIFORMES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b/>
              </w:rPr>
              <w:t>ԲՎԱՆՄԱՆՆԵՐ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lastRenderedPageBreak/>
              <w:t xml:space="preserve">Tytonidae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b/>
              </w:rPr>
              <w:t>Հավապատիրներ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Tyto soumagnei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rPr>
              <w:t xml:space="preserve">Կարմիր բու մադագասկարյան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Tyto alba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rPr>
              <w:t>Հավապատիր (սովորական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Strigidae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b/>
              </w:rPr>
              <w:t>Իսկական բվեր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Aegolius funereus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rPr>
              <w:t xml:space="preserve">Բվիկ թավշաոտ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Asio flammeus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rPr>
              <w:t>Ճահճաբու</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Asio otus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rPr>
              <w:t xml:space="preserve">Բու ականջեղ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Heteroglaux (=Athene) blewitti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rPr>
              <w:t xml:space="preserve">Բվիկ անտառային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Athene noctua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rPr>
              <w:t>Սովորական տնային բվիկ</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Bubo bubo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rPr>
              <w:t>Բվեճ</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Glaucidium passerinum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vAlign w:val="bottom"/>
          </w:tcPr>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rPr>
              <w:t xml:space="preserve">Բվիճակ ճնճղուկային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Ketupa blakistoni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rPr>
              <w:t>Ձկնաբվեճ</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Mimizuku (=Otus) gumeyi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rPr>
              <w:t>Սովորական հսկա բվիկ</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Ninox novaeseelandiae undulata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rPr>
              <w:t xml:space="preserve">Բու ստեւաոտ նորզելանդական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Ninox scutulata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rPr>
              <w:t>Բու ստեւաոտ արեւելյան</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Ninox squamipila natalis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vAlign w:val="bottom"/>
          </w:tcPr>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rPr>
              <w:t xml:space="preserve">Ծննդյան կղզիների ստեւաոտ բու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Nyctea scandiaca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jc w:val="both"/>
              <w:rPr>
                <w:rFonts w:ascii="GHEA Grapalat" w:eastAsia="Times New Roman" w:hAnsi="GHEA Grapalat" w:cs="Times New Roman"/>
              </w:rPr>
            </w:pPr>
            <w:r w:rsidRPr="000E4CF8">
              <w:rPr>
                <w:rFonts w:ascii="GHEA Grapalat" w:hAnsi="GHEA Grapalat"/>
              </w:rPr>
              <w:t>Բու սպիտակ կամ բեւեռային</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Otus bakkamoena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Հնդկական սովորական բվիկ</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lastRenderedPageBreak/>
              <w:t xml:space="preserve">Otus brucei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Բվիկ դեղձանագույն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Otus scops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Սովորական բվիկ</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Otus sunia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Բվիկ ուսուրական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Strix aluco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Անտառաբու սովորական</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Strix nebulosa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Անտառաբու մորուքավոր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Strix uralensis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Անտառաբու երկարապոչ</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Sumia ulula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Ճուռակաբու</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STRIGIFORMES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Բվանմաններ (կարգի բոլոր մնացած տեսակները)</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APODIFORMES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ՄԱՆԳԱՂԱԹԵՎԱՆՄԱՆՆԵՐ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Trochilidae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Կոլիբրի</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Glaucis (=Ramphodon) dohmii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Կոլիբրի ռամդոֆոն</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Trochilidae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Կոլիբրիներ (ընտանիքի բոլոր մնացած տեսակները)</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TROGONIFORMES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ՏՐՈԳՈՆԱՆՄԱՆՆԵՐ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Trogonidae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Տրոգոններ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Pharomachrus mocinno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Քվեզալ</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CORACIIFORMES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ՆԵՐԿԱՐԱՐՆԵՐ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Bucerotidae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Ռնգեղջյուր-թռչուններ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Aceros nipalensis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Նեպալյան կալաո</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lastRenderedPageBreak/>
              <w:t xml:space="preserve">Aceros spp.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Կալաո (բոլոր մնացած ցեղատեսակները)</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Anorrhinus (=Ptilolaemus)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Կարճացցունք կալաոներ (ցեղի բոլոր տեսակները)</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Anthracoceros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Ռնգեղջյուր-թռչուններ (ցեղի բոլոր տեսակները)</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Berenicomis spp.(=Aceros)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Սպիտակափուփուլ ռնգեղջյուր-թռչուն</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Buceros bicomis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Երկեղջյուր կալաո</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Buceros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Երկեղջյուր կալաո (բոլոր մնացած ցեղատեսակները)</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Penelopides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Ռնգեղջյուր-թռչուններ (ցեղի բոլոր տեսակները)</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Rhyticeros (=Aceros) subruficollis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Կարմրավուն ռնգեղջյուր-թռչուն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Rhinoplax (=Buceros) vigil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Սաղավարտակտուց ռնգեղջյուր-թռչուն</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Rhyticeros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Կալաո</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PICIFORMES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ՓԱՅՏՓՈՐԻԿՆԵՐ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Capitonidae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Մորվահավեր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Semnomis ramphastinus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Սղոցակտուց մորվահավ (Կոլումբիայից)</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Ramphastidae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Սղոցակտուցներ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Baillonius bailloni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Անդիգենա երկնագույն (Արգենտինայից)</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Pteroglossus aracari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Արասարի սեւավիզ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Pteroglossus castanotis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Արասարի գորշականջ (Արգենտինայից)</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Pteroglossus viridis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Արասարի կանաչ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lastRenderedPageBreak/>
              <w:t xml:space="preserve">Ramphastos dicolorus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Սղոցակտուց կարմրակուրծք (Արգենտինայից)</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Ramphastos sulfuratus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Սղոցակտուց ծիածանագույն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Ramphastos toco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Սղոցակտուց մեծ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Ramphastos tucanus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Սղոցակտուց սպիտակակուրծք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Ramphastos vitellinus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Սղոցակտուց արիել</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Selenidera maculirostris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Խայտաբղետ կտուցով սելենիդերա (Արգենտինայից)</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Picidae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Փայտփորիկներ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Campephilus imperialis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Փայտփոր արքայական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Dryocopus javensis richardsi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Փայտփորիկ տրիստրամի կորեական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PASSERIFORMES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 xml:space="preserve">ՃՆՃՂՈՒԿԱՆՄԱՆՆԵՐ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Cotingidae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Կոտինգաներ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Cephalopterus omatus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Ամազոնյան հովանոցային թռչուն (Կոլումբիայից)</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Cephalopterus penduliger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Էկվադորյան հովանոցային թռչուն (Կոլումբիայից)</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Cotinga maculata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Փողկապավոր իսկական թռչուն-ժամհար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Rupicola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Ժայռաքլորիկներ (բոլոր տեսակները)</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Xipholena atropurpurea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Թռչուն-ժամհար սպիտակաթեւ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Pittidae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Պիտտաներ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Pitta nympha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Պիտտա-փերի</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lastRenderedPageBreak/>
              <w:t xml:space="preserve">Pitta guajana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Պիտտա կապտապոչ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Pitta gumeyi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Գարնիի պիտտա</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Pitta kochi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Պիտտա լուզոնյան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Atrichornithidae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Ավստրալիական թփուտահավեր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Atrichomis clamosus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Աղմկոտ թփուտահավ</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Hirundinidae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Ծիծեռնակներ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Pseudochelidon sirintarae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Ծիծեռնակ սպիտակաչք գետի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Pycnonotidae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Կարճամատ կեռնեխներ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Pycnonotus zeylanicus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Ծղոտադեղնավուն գլխով կեռնեխ</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Muscicapidae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Ճանճորսներ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Acrocephalus (=Bebromis) rodericanus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Ռոդրիգեսի շիկահավ (Մավրիկիայից)</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Cyomis ruckii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Սումատրանյան կապույտ ճանճորս</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Dasyomis broadbenti litoralis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Թավամազակտուց շիկակարմիր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Dasyornis longirostris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Թավամազակտուց երկարակտուց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Garrulax canorus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Չինական հվամեյա</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Garrulax taewanus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Տայվանական հվամեյա</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Leiothrix argentauris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Սպիտակականջ չինական սոխակ</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Leiothrix lutea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Սովորական չինական սոխակ</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lastRenderedPageBreak/>
              <w:t xml:space="preserve">Liocichla omeiensis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Տիմելիա օմեյան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Picathartes spp.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Ագռավներ ճաղատ (բոլոր տեսակները)</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Terpsiphone bourbonnensis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Մասկարենյան դրախտային ճանճորս (Մավրիկիայից)</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Icteridae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Ամերիկյան պիրոլներ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Xanthopsar (=Agelaius) flavus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Զաֆրանային սեւ կեռնեխ</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Zosteropidae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Սպիտակաչքայիններ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Zosterops albogularis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Սպիտակաչք նորֆոլկյան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Meliphagidae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Մեղրածուծներ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Lichenostomus (=Meliphaga) melanops cassidix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Մեղրածուծ սաղավարտավոր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Emberizidae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Դրախտապաններ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Gubematrix cristata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Կանաչ դրախտապանային կարմրասարեկ</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Papoaria capitata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Դեղնակտուց կարմրասարեկային դրախտապան</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Papoaria coronata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Կարմրափուփուլավոր կարմրասարեկային դրախտապան</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Tangara fastuosa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Տանագրա յոթնագույն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Fringillidae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Սերինոսազգիներ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Carduelis cucullata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Ազնվասարեկ բոսորագույն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Carduelis yarrellii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Ազնվասարեկ դեղնադեմ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lastRenderedPageBreak/>
              <w:t xml:space="preserve">Estrildidae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Ջահրիկներ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Amandava formosa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Աստրիլդ ձիթապտղագույն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Lonchura (=Padda) oryzivora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Բրնձուկ մոխրագույն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Poephila cincta cincta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Ամադին կարճապոչ խոտածածկ անտառների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Sturnidae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Սարյակներ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Gracula religiosa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Սրբազան հնդկական սարյակ</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Leucopsar rothschildi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Բալյան հնդկական սարյակ</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Paradisaeidae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Դրախտահավեր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Paradisaeidae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Դրախտահավեր (ընտանիքի բոլոր տեսակները)</w:t>
            </w:r>
          </w:p>
        </w:tc>
      </w:tr>
      <w:tr w:rsidR="00B529E1" w:rsidRPr="000E4CF8" w:rsidTr="00864452">
        <w:trPr>
          <w:jc w:val="center"/>
        </w:trPr>
        <w:tc>
          <w:tcPr>
            <w:tcW w:w="5764" w:type="dxa"/>
            <w:shd w:val="clear" w:color="auto" w:fill="FFFFFF"/>
            <w:vAlign w:val="center"/>
          </w:tcPr>
          <w:p w:rsidR="00B529E1" w:rsidRPr="000E4CF8" w:rsidRDefault="00B529E1" w:rsidP="00864452">
            <w:pPr>
              <w:spacing w:after="120"/>
              <w:ind w:left="117"/>
              <w:jc w:val="center"/>
              <w:rPr>
                <w:rFonts w:ascii="GHEA Grapalat" w:eastAsia="Times New Roman" w:hAnsi="GHEA Grapalat" w:cs="Times New Roman"/>
              </w:rPr>
            </w:pPr>
            <w:r w:rsidRPr="000E4CF8">
              <w:rPr>
                <w:rFonts w:ascii="GHEA Grapalat" w:hAnsi="GHEA Grapalat"/>
                <w:b/>
              </w:rPr>
              <w:t xml:space="preserve">REPTILIA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center"/>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ՍՈՂՈՒՆՆԵՐ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TESTUDINATA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ԿՐԻԱՆԵՐ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Chelydridae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Կայմանային կծան կրիաներ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Macroclemys temminckii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Անգղակրիա (ԱՄՆ)</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Dermatemydidae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Մեքսիկական կրիաներ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Dermatemys mawii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Մեքսիկական կրիա</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Platysternidae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Մեծագլուխ կրիաներ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Platysternon megacephalum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Մեծագլուխ կրիա</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Emydidae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Քաղցրահամ ջրերի կրիաներ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lastRenderedPageBreak/>
              <w:t xml:space="preserve">Glyptemys (=Clemmys) insculpta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Կրիա անտառային ջրային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Glyptemys (=Clemmys) muhlenbergi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Կրիա մյուլենբերգի ճահճային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Terrapene coahuila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Կրիա մեքսիկական զամբյուղաձեւ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Terrapene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Կրիաներ զամբյուղաձեւ (բոլոր մնացած ցեղատեսակները)</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Graptemys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Սապատավոր կրիաներ (ԱՄՆ) (ցեղի բոլոր տեսակները)</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Geoemydidae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Գեոէմիդիդներ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Mauremys annamensis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Վիետնամական քաղցրահամ ջրերի կրիա</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Batagur baska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Բատագուր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Batagur affinis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Հարավային բատագուր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Callagur bomeoensis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Կալագուր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Mauremys (=Chinemys) megalocephala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Չինական հաստագլուխ կրիա (Չինաստան)</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Mauremys (=Chinemys) nigricans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Քաղցրահամ ջրերի կարմրավիզ կրիա (Չինաստան)</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Mauremys reevesii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Չինական քաղցրահամ ջրերի կրիա (Չինաստան)</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Cuora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Ասիական հոդակապավոր կրիաներ (ցեղի բոլոր տեսակները)</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Geoclemys hamiltonii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Համիլտոնի կրիա</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lastRenderedPageBreak/>
              <w:t xml:space="preserve">Geoemyda spengleri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Սեւակուրծք լեռնային կրիա (Չինաստան)</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Heosemys depressa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Փշավոր կրիա</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Heosemys grandis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Հնդկաչինի կրիա</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Siebenrockiella (=Heosemys) leytensis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Ֆիլլիպինյան փշավոր կրիա</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Heosemys spinosa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Փշավոր կրիա</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Heosemys annandalii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Տաճարային կրիա</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Pangshura (=Kachuga) tecta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Կրիա ծածկավոր հնդկական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Kachuga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Կրիաներ ծածկավոր (բոլոր մնացած տեսակները)</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Leucocephalon yuwonoi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Կրիա սուլավեսյան փշավոր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Malayemys macrocephala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Կրիա մալայան խխունջակեր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Malayemys subtrijuga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Կրիա մեկոնգյան խխունջակեր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Mauremys iversoni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Ֆուջիի քաղցրահամ ջրերի կրիա (Չինաստան)</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Mauremys mutica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Քաղցրահամ ջրերի դեղին կրիա</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Mauremys pritchardi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Քաղցրահամ ջրերի հիբրիդ կրիա (Չինաստան)</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Melanochelys tricarinata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Հնդկական եռաողնուցավոր կրիա</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Morenia ocellata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Բենգալյան մեծաչք կրիա</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Notochelys platinota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Հարթամեջք կրիա</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Ocadia glyphistoma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Չինական զոլավոր վզով կրիա (Չինաստան)</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lastRenderedPageBreak/>
              <w:t xml:space="preserve">Ocadia philippeni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Ֆիլիպինյան ջրային կրիա (Չինաստան)</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Mauremys sinensis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Չինական ջրային կրիա (Չինաստան)</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Orlitia bomeensis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Կալիմանտական կրիա</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Pangshuga spp.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Ցեղի բոլոր տեսակները</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Sacalia bealei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Սակալիա (Չինաստան)</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Sacalia pseudocellata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Կեղծաչք սակալիա (Չինաստան)</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Sacalia quadriocellata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Սակալիա (Չինաստան)</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Siebenrockiella crassicollis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Սեւ քաղցրահամ ջրերի կրիա</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Siebenrockiella leytensis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Ֆիլիպինյան փշավոր կրիա</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Testudinidae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 xml:space="preserve">Ցամաքային կրիաներ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Chelonoidis (=Geochelone) nigra (=elephantopus)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Կրիա փղային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Astrohelys (=Geochelone) radiata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Կրիա ճաճանչավոր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Astrohelys (=Geochelone) yniphora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Կրիա մադագասկարյան կտցակուրծք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Gopherus flavomarginatus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Կրիա մեքսիկական ցամաքային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Psammobates geometricus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Կրիա երկրաչափական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Pyxis arachnoids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Կրիա սարդակերպ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Pyxis planicauda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Կրիա հարթամեջք սարդակերպ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Testudo graeca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Կրիա հունական (կովկասյան) միջերկրածովյան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lastRenderedPageBreak/>
              <w:t xml:space="preserve">Testudo horsfieldi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Կրիա տափաստանային (միջինասիական)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Testudo kleinmanni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Կրիա եգիպտական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Testudinidae spp.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Կրիաներ ցամաքային՝ ընտանիքի բոլոր մնացած տեսակները</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Cheloniidae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Ծովային կրիաներ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Cheloniidae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Ծովային կրիաներ՝ ընտանիքի բոլոր տեսակները (կարետտաներ, կանաչ կրիաներ, բիսսաներ, ձիթապտղագույն կրիաներ)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Dermochelyidae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Հաստամաշկ կրիաներ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Dennochelys coriacea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Կրիա հաստամաշկ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Trionychidae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Եռաճիրանավոր կրիաներ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Amyda cartilaginea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Տրիոնիքս ասիական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Apalone spinifera atra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Տրիոնիքս սեւ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Aspideretes (=Trionyx) gangeticus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Տրիոնիքս գանգեսյան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Aspideretes (=Trionyx) hurum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Հնդկական սիրամարգային տրիոնիքս</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Aspideretes (=Trionyx) nigricans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 xml:space="preserve">I </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Բոստամի կրիա</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Chitra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Նեղագլուխ կրիաներ (բոլոր տեսակները)</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Lissemys punctata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Կրիա հնդկական թիակավոր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lastRenderedPageBreak/>
              <w:t xml:space="preserve">Lissemys scutata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Կրիա բուրմիայի թիակավոր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Palea steindachneri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Ծալքավոր վզով թիակավոր կրիա (Չինաստան)</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Pelochelys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Մեծ փափկամարմին կրիաներ (բոլոր տեսակները)</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Pelodiscus axenaria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Հունանյան փափկամարմին կրիա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Pelodiscus maackii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Հյուսիս-չինական փափկամարմին կրիա (Չինաստան)</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Pelodiscus parviformis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Փոքր չինական փափկամարմին կրիա (Չինաստան)</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Rafetus swinhoei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Կարմիր գետի հսկա փափկամարմին կրիա (Չինաստան)</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Carettochelyidae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Երկճիրանավոր կրիաներ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Carettochelys insculpta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Կրիա երկճիրանավոր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Podocnemididae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Պելոմեդուզներ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Erymnochelys madagascariensis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Կրիա մադագասկարյան մեծագլուխ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Peltocephalus dumerilianus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Կրիա գվիանական վահանաոտ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Podocnemis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Կրիաներ վահանաոտ (բոլոր մնացած ցեղատեսակները)</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Chelidae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Օձավզավոր կրիաներ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Chelodina mccordi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Ավստրալիական օձավզավոր կրիա</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Pseudemydura umbrina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Արեւմտյան ճահճային կրիա</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lastRenderedPageBreak/>
              <w:t xml:space="preserve">CROCODYLIA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ԿՈԿՈՐԴԻԼՈՍՆԵՐ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Crocodilia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Կոկորդիլոսներ (կարգի բոլոր տեսակները՝ բացի I հավելվածում ընդգրկված տեսակներից)</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Alligatoridae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Ալիգատորներ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Alligator sinensis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Ալիգատոր չինական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Caiman crocodilus apaporiensis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Կոկորդիլոսային կայման ապապորիսյան</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Caiman latirostris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Կայման լայնադունչ (բացի Արգենտինայի պոպուլյացիայից)</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Caiman latirostris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Կայման լայնադունչ (Արգենտինայի պոպուլյացիան)</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Melanosuchus niger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Կայման սեւ (բացի էկվադորի եւ Բրազիլիայի պոպուլյացիաներից)</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Melanosuchus niger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Կայման սեւ (Էկվադորի եւ Բրազիլիայի պոպուլյացիաները արտահանման զրոյական քվոտայով)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Crocodylidae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Իսկական կոկորդիլոսներ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Crocodylus acutus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Կոկորդիլոս սրադունչ (բացի Կուբայի պոպուլյացիայից)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Crocodylus acutus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Կոկորդիլոս սրադունչ (Կուբայի պոպուլյացիան)</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Crocodylus cataphractus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Կոկորդիլոս աֆրիկական նեղադունչ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lastRenderedPageBreak/>
              <w:t xml:space="preserve">Crocodylus intennedius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Կոկորդիլոս օրինոկյան</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Crocodylus moreletii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Կենտրոնական ամերիկյան կոկորդիլոսներ՝ բացի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Crocodylus moreletii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Բելիզի եւ Մեքսիկայի պոպուլյացիաներից</w:t>
            </w:r>
          </w:p>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Կենտրոնական ամերիկյան կոկորդիլոսներ (Բելիզի եւ Մեքսիկայի պոպուլյացիաները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Crocodylus niloticus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արտահանման զրոյական քվոտայով)</w:t>
            </w:r>
          </w:p>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Նեղոսյան կոկորդիլոս (բացի Բոտսվանայի, Եգիպտոսի, Զամբիայի, Զիմբաբվեի, Քենիայի,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Crocodylus mindorensis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Մալավիի, Մոզամբիկի, Նամիբիայի, Տանզանիայի, Եթովպիայի, ՀԱՀ-ի, Մադագասկարի եւ Ուգանդայի պոպուլյացիաներից) Ֆիլիպինյան կոկորդիլոս</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Crocodylus palustitris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Ճահճային կոկորդիլոս կամ մագեր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Crocodylus porosus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Ծովային կոկորդիլոս (բացի Ինդոնեզիայի, Պապուա Նոր Գվինեայի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Crocodylus porosus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եւ Ավստրալիայի կոկորդիլոսներից)</w:t>
            </w:r>
          </w:p>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Ծովային կոկորդիլոս (Ինդոնեզիայի, Պապուա Նոր Գվինեայի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Crocodylus rhombifer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եւ Ավստրալիայի կոկորդիլոսները)</w:t>
            </w:r>
          </w:p>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Կուբայական կոկորդիլոս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lastRenderedPageBreak/>
              <w:t xml:space="preserve">Crocodylus siamensis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Սիամական կոկորդիլոս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Osteolaemus tetraspis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 xml:space="preserve">I </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Կոկորդիլոս կարճադունչ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Tomistoma schlegelii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Կոկորդիլոս գավիալային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Gavialidae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Գավիալներ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Gavialis gangeticus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Գավիալ</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RHYNCHOCEPHALIA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ԿՆՃԻԹԱԳԼՈՒԽՆԵՐ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Sphenodontidae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Կնճիթագլուխներ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Sphenodon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Հատերիա կամ տուատարա (ցեղի բոլոր տեսակները)</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SAURIA (=LACERTILIA)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ՄՈՂԵՍՆԵՐ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Gekkonidae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Գեկոններ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Cyrtodactylus serpensinsula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Գեկոն մերկամատ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Hoplodactylus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Կենդանածին նորզելանդական գեկոններ (Նոր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Naultinus spp.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Զելանդիայից)</w:t>
            </w:r>
          </w:p>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Կենդանածին նորզելանդական գեկոններ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Phelsuma spp.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(Նոր Զելանդիայից)</w:t>
            </w:r>
          </w:p>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Ցերեկային գեկոններ (ցեղի բոլոր տեսակները)</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Uroplatus spp.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Տափակապոչ մադագասկարյան գեկոններ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Agamidae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Ագամաներ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lastRenderedPageBreak/>
              <w:t xml:space="preserve">Uromastyx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Փշապոչ մողեսներ (ցեղի բոլոր տեսակները)</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Chamaeleonidae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Քամելիոններ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Brookesia perarmata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Զրահավոր գաճաճ քամելեոն</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Brookesia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Բրուկեզիաներ (ցեղի բոլոր մնացած տեսակները)</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Bradypodion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Քամելեոններ խայտաբղետ լեռնային (ցեղի բոլոր տեսակները)</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Calumma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Քամելեոններ իսկական (ցեղի բոլոր տեսակները)</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Chamaeleo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Քամելեոններ իսկական (ցեղի բոլոր տեսակները)</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Kinyongia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Քամելեոններ (ցեղի բոլոր տեսակները)</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Nadzikambia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Քամելեոններ (ցեղի բոլոր տեսակները)</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Furcifer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Քամելեոններ իսկական (ցեղի բոլոր տեսակները)</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Iguanidae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Իգուաններ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Amblyrhynchus cristatus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Իգուան գալապագոսյան ծովային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Brachylophus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Իգուաններ ֆիջյան զոլավոր (ցեղի բոլոր տեսակները)</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Conolophus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Կոնոլոֆներ (ցեղի բոլոր տեսակները)</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Ctenosaura bakeri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Իգուան բեյքերի փշապոչ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Ctenosaura oedirhina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Իգուան ռոաթանի փշապոչ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Ctenosaura melanostema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Իգուան սեւակուրծք փշապոչ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lastRenderedPageBreak/>
              <w:t xml:space="preserve">Ctenosaura palearis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Իգուան գվատեմալական փշապոչ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Cyclura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Իգուաններ օղակապոչ (ցեղի բոլոր տեսակները)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Iguana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Իգուաններ (ցեղի բոլոր տեսակները)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Phrynosoma coronatum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Մողես դոդոշանման եղջերավոր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Phrynosoma blainvillii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Մողես բլեյնվիլյան եղջերավոր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Phrynosoma cerroense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Սեդրոս կղզու եղջերավոր մողես</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Phrynosoma wigginsi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Բաջայի եղջերավոր մողես</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Sauromalus varius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Սան Էստեբան կղզու չակվելլա</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Lacertidae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Իսկական մողեսներ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Gallotia simonyi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Կանարյան մողես Սիմոնի</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Podarcis lilfordi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Լիֆորդի որմնամողես</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Podarcis pityusensis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Իբիզական որմնամողես</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Cordylidae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Գոտկապոչեր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Cordylus (=Pseudocordylus)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Գոտկապոչեր (ցեղի բոլոր տեսակները)</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Teiidae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Ամերիկյան վարաններ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Crocodilurus amazonicus (=lacertinus)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Կոկորդիլոսապոչ մողես</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Dracaena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Մողեսներ կայմանյան (ցեղի բոլոր տեսակները)</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Tupinambis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Ժակրուարուներ կամ սեւբծավոր տեգուներ (ցեղի </w:t>
            </w:r>
            <w:r w:rsidRPr="000E4CF8">
              <w:rPr>
                <w:rFonts w:ascii="GHEA Grapalat" w:hAnsi="GHEA Grapalat"/>
              </w:rPr>
              <w:lastRenderedPageBreak/>
              <w:t>բոլոր տեսակները)</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lastRenderedPageBreak/>
              <w:t xml:space="preserve">Scincidae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Սցինկներ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Corucia zebrata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Սցինկ սողոմոնյան կղզիների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Xenosauridae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Շինիզավրեր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Shinisaurus crocodilurus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Շինիզավր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Helodermatidae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Թունատամներ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Heloderma horridum charlesbogerti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Գվատեմալական թունատամ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Helodenna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Թունատամներ (ցեղի բոլոր տեսակները)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Varanidae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Վարաններ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Varanus bengalensis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Վարան բենգալյան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Varanus flavescens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 xml:space="preserve">I </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Վարան դեղին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Varanus griseus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Վարան մոխրագույն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Varanus komodoensis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Կոմոդյան կամ հսկա վարան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Varanus nebulosus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Փայլատ վարան</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Varanus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Վարանների բոլոր մնացած տեսակները</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SERPENTES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ՕՁԵՐ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Boidae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Վիշապակերպ կամ կեղծոտավոր օձեր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Acrantophis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Վիշապօձեր մադագասկարյան (ցեղի բոլոր </w:t>
            </w:r>
            <w:r w:rsidRPr="000E4CF8">
              <w:rPr>
                <w:rFonts w:ascii="GHEA Grapalat" w:hAnsi="GHEA Grapalat"/>
              </w:rPr>
              <w:lastRenderedPageBreak/>
              <w:t xml:space="preserve">տեսակները)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lastRenderedPageBreak/>
              <w:t xml:space="preserve">Boa constrictor occidentalis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Վիշապօձ արգենտինական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Epicrates inomatus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Պուերտո Ռիկայի հարթաշուրթ վիշապօձ</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Epicrates monensis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Մոն կղզու հարթաշուրթ վիշապօձ</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Epicrates subflavus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Ճամայկայի սեւադեղին հարթաշուրթ վիշապօձ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Eryx elegans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Կենտրոնական Ասիայի ավազային վիշապիկ</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Eryx jaculus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Վիշապիկ արեւմտյան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Eryx miliaris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Վիշապիկ ավազային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Eryx tataricus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Վիշապիկ արեւելյան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Erix spp.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Վիշապիկներ (բոլոր մնացած ցեղատեսակները)</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Sanzinia madagascariensis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Մադագասկարյան շնագլուխ վիշապօձ</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Boidae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Ընտանիքի բոլոր մնացած տեսակները</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Bolyeriidae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Վիշապօձեր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Bolyeria multocarinata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Մասկարենյան փորող վիշապօձ</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Casarea dussumieri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Վիշապօձ մադագասկարյան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Bolyeriidae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Ընտանիքի բոլոր մնացած տեսակները</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Tropidophiidae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Անտառային վիշապօձեր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Tropidophiidae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Ընտանիքի բոլոր տեսակները</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lastRenderedPageBreak/>
              <w:t xml:space="preserve">Loxocemidae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Նոր Աշխարհի պիթոններ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Loxocemidae spp.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Երկգույն օձեր (բոլոր տեսակները)</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Pythonidae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Պիթոններ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Python molurus molurus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Պիթոն բաց գույնի վագրային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Pythonidae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Ընտանիքի բոլոր մնացած տեսակները</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Colubridae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Լորտուակերպեր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Atretium schistosum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Լորտու ձիթապտղագույն ողնուցամեջք (Հնդկաստանից)</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Cerberus rhynchops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Շնագլուխ լորտու կամ ցերբեր (Հնդկաստանից)</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Clelia (=Pseudoboa) clelia</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Մուսսուրանա</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Cyclagras (=Hydrodynastes) gigas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Լորտու հսկայական բրազիլական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Elachistodon westermanni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Օձ հնդկական ձվակեր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Ptyas mucosus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Սահնօձ մեծաչք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Xenochrophis piscator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Վանդակավոր ողնուցամեջք (Հնդկաստանից)</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Elapidae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Ասպիդային օձեր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Hoplocephalus bungaroides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Լայնագլուխ օձ</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Micrurus diastema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Մարջանագույն ասպիդ «դիաստեմա» (Հոնդուրասից)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Micrurus nigrocinctus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Կենտրոնական Ամերիկայի մարջանագույն ասպիդ </w:t>
            </w:r>
            <w:r w:rsidRPr="000E4CF8">
              <w:rPr>
                <w:rFonts w:ascii="GHEA Grapalat" w:hAnsi="GHEA Grapalat"/>
              </w:rPr>
              <w:lastRenderedPageBreak/>
              <w:t xml:space="preserve">(Հոնդուրասից)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lastRenderedPageBreak/>
              <w:t xml:space="preserve">Naja atra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Չինական կոբրա</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Naja kaouthia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Մոնոկլավոր կոբրա</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Naja mandalayensis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Մյանմայի թքող օձ</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Naja naja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Կոբրա հնդկական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Naja oxiana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Կոբրա միջին-ասիական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Naja philippinensis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Կոբրա միջին-ասիական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Naja sagittifera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Անդամանյան կոբրա</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Naja samarensis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Սամարյան կոբրա</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Naja siamensis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Հնդկաչինի թքող կոբրա</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Naja sputatrix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Հարավ-ինդոնեզական թքող կոբրա</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Naja sumatrana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Սումատրական թքող կոբրա</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Ophiophagus hannah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Արքայական կոբրա</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Viperidae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Իժեր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Crotalus durissus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Սարսափելի շառաչող օձ կամ կասկավելլա (Հոնդուրասից)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Daboia (=Vipera) russellii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Իժ շղթայավոր (Հնդկաստանից)</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Vipera ursinii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Տափաստանային իժ (Եվրոպայի պոպուլյացիան՝ բացի </w:t>
            </w:r>
            <w:r w:rsidRPr="000E4CF8">
              <w:rPr>
                <w:rFonts w:ascii="GHEA Grapalat" w:hAnsi="GHEA Grapalat"/>
              </w:rPr>
              <w:lastRenderedPageBreak/>
              <w:t xml:space="preserve">Ռուսաստանի եւ ԱՊՀ երկրների պոպուլյացիաներից)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lastRenderedPageBreak/>
              <w:t xml:space="preserve">Vipera wagneri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Վագների իժ</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jc w:val="center"/>
              <w:rPr>
                <w:rFonts w:ascii="GHEA Grapalat" w:eastAsia="Times New Roman" w:hAnsi="GHEA Grapalat" w:cs="Times New Roman"/>
              </w:rPr>
            </w:pPr>
            <w:r w:rsidRPr="000E4CF8">
              <w:rPr>
                <w:rFonts w:ascii="GHEA Grapalat" w:hAnsi="GHEA Grapalat"/>
                <w:b/>
              </w:rPr>
              <w:t xml:space="preserve">AMPHIBIA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jc w:val="center"/>
              <w:rPr>
                <w:rFonts w:ascii="GHEA Grapalat" w:eastAsia="Times New Roman" w:hAnsi="GHEA Grapalat" w:cs="Times New Roman"/>
              </w:rPr>
            </w:pPr>
            <w:r w:rsidRPr="000E4CF8">
              <w:rPr>
                <w:rFonts w:ascii="GHEA Grapalat" w:hAnsi="GHEA Grapalat"/>
                <w:b/>
              </w:rPr>
              <w:t>ԵՐԿԿԵՆՑԱՂՆԵՐ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CAUDATA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ՊՈՉԱՎՈՐ ԵՐԿԿԵՆՑԱՂՆԵՐ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Ambystomidae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Ամբիստոմներ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Ambystoma dumerilii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Պացկուարո լճի սալամանդր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Ambystoma mexicanum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Մեքսիկական ամբիստոմ կամ աքսոլոտլ</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Cryptobranchidae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Ծածկախռիկ սալամանդրներ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Andrias (=Megalobatrachus)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Իսպոլինյան սալամանդրներ (ցեղի բոլոր տեսակները)</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Salamandridae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Սալամանդրներ եւ տրիտոններ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Neurergus kaiseri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Իրանական տրիտոն</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ANURA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ԱՆՊՈՉ ԵՐԿԿԵՆՑԱՂՆԵՐ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Bufonidae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Դոդոշներ (իսկական)</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Atelopus (varius) zeteki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Պանամական խայտաբղետ ատելոպ (Առլեկին)</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Bufo periglenes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Դոդոշ նարնջագույն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Bufo superciliaris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Աֆրիկական հսկա դոդոշ</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Altiphrynoides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Աֆրիկական կենդանածին դոդոշներ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Nectophrynoides spp.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Կենդանածին դոդոշ</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lastRenderedPageBreak/>
              <w:t xml:space="preserve">Nimbaphrynoides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Աֆրիկական կենդանածին դոդոշներ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Spinophrynoides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Օսգուդի եթովպիական դոդոշներ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Myobatrachidae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Ավստրալիական դոդոշներ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Rheobatrachus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Հոգատար գորտեր (ցեղի բոլոր տեսակները)</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Dendrobatidae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Ծառամագլցուկներ (ամերիկյան)</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Allobates femoralis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Փայլուն ծառամագլցուկ</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Allobates zaparo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Արնակարմիր ծառամագլցուկ</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Cryptophyllobates azureiventris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Երկնագույն ծառամագլցուկ</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Dendrobates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Ծառամագլցուկներ (ցեղի բոլոր տեսակները)</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Epipedobates (=Phobobates)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Ծառամագլցուկներ (ցեղի բոլոր տեսակները)</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Phyllobates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Ծառամագլցուկներ (ցեղի բոլոր տեսակները)</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Hylidae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Ծառագորտեր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Agalychnis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Եվրոպական ծառագորտեր (ցեղի բոլոր տեսակները)</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Mantellidae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Մանտելլա</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Mantella spp.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Մանտելլաներ (ցեղի բոլոր տեսակները)</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Microhylidae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 xml:space="preserve">Նեղաբերաններ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Dyscophus antongilii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Գորտ-լոլիկ</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Scaphiophryne gottlebei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Նեղաբերան</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lastRenderedPageBreak/>
              <w:t xml:space="preserve">Ranidae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Իսկական գորտեր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Euphlyctis (=Rana) hexadactylus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Հնդկական կանաչ գորտ</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Hoplobatrachus(=Rana) tigerinus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Հնդկական եզ-գորտ</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jc w:val="center"/>
              <w:rPr>
                <w:rFonts w:ascii="GHEA Grapalat" w:eastAsia="Times New Roman" w:hAnsi="GHEA Grapalat" w:cs="Times New Roman"/>
              </w:rPr>
            </w:pPr>
            <w:r w:rsidRPr="000E4CF8">
              <w:rPr>
                <w:rFonts w:ascii="GHEA Grapalat" w:hAnsi="GHEA Grapalat"/>
                <w:b/>
              </w:rPr>
              <w:t xml:space="preserve">ELASMOBRANCHII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jc w:val="center"/>
              <w:rPr>
                <w:rFonts w:ascii="GHEA Grapalat" w:eastAsia="Times New Roman" w:hAnsi="GHEA Grapalat" w:cs="Times New Roman"/>
              </w:rPr>
            </w:pPr>
            <w:r w:rsidRPr="000E4CF8">
              <w:rPr>
                <w:rFonts w:ascii="GHEA Grapalat" w:hAnsi="GHEA Grapalat"/>
                <w:b/>
              </w:rPr>
              <w:t>ԹԻԹԵՂԱԽՌԻԿԱՎՈՐՆԵՐ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ORECTOLOBIFORMES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hAnsi="GHEA Grapalat"/>
              </w:rPr>
            </w:pP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Rhincodontidae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Կետաշնաձկներ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Rhincodon typus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Կետաշնաձուկ</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LAMNIFORMES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ՀԱՐԻՆԳԱԿԵՐՊԵՐ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Lamnidae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Հարնգաշնաձկներ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Carcharodon carcharius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Սպիտակ շնաձուկ</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Cetorhinidae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Հսկայական շնաձկներ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Cetorhinus maximus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Հսկայական շնաձուկ</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RAJIFORMES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ԿԱՏՎԱՁԿՆԵՐ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Pristidae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Սղոցադունչ կատվաձկներ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Pristis microdon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Սղոցաձուկ</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Pristidae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Ընտանիքի բոլոր մնացած տեսակները</w:t>
            </w:r>
          </w:p>
        </w:tc>
      </w:tr>
      <w:tr w:rsidR="00B529E1" w:rsidRPr="000E4CF8" w:rsidTr="00864452">
        <w:trPr>
          <w:jc w:val="center"/>
        </w:trPr>
        <w:tc>
          <w:tcPr>
            <w:tcW w:w="5764" w:type="dxa"/>
            <w:shd w:val="clear" w:color="auto" w:fill="FFFFFF"/>
            <w:vAlign w:val="center"/>
          </w:tcPr>
          <w:p w:rsidR="00B529E1" w:rsidRPr="000E4CF8" w:rsidRDefault="00B529E1" w:rsidP="00864452">
            <w:pPr>
              <w:spacing w:after="120"/>
              <w:ind w:left="117"/>
              <w:jc w:val="center"/>
              <w:rPr>
                <w:rFonts w:ascii="GHEA Grapalat" w:eastAsia="Times New Roman" w:hAnsi="GHEA Grapalat" w:cs="Times New Roman"/>
              </w:rPr>
            </w:pPr>
            <w:r w:rsidRPr="000E4CF8">
              <w:rPr>
                <w:rFonts w:ascii="GHEA Grapalat" w:hAnsi="GHEA Grapalat"/>
                <w:b/>
              </w:rPr>
              <w:t xml:space="preserve">SARCOPTERYGII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center"/>
          </w:tcPr>
          <w:p w:rsidR="00B529E1" w:rsidRPr="000E4CF8" w:rsidRDefault="00B529E1" w:rsidP="00864452">
            <w:pPr>
              <w:spacing w:after="120"/>
              <w:ind w:left="126" w:right="179"/>
              <w:jc w:val="center"/>
              <w:rPr>
                <w:rFonts w:ascii="GHEA Grapalat" w:eastAsia="Times New Roman" w:hAnsi="GHEA Grapalat" w:cs="Times New Roman"/>
              </w:rPr>
            </w:pPr>
            <w:r w:rsidRPr="000E4CF8">
              <w:rPr>
                <w:rFonts w:ascii="GHEA Grapalat" w:hAnsi="GHEA Grapalat"/>
                <w:b/>
              </w:rPr>
              <w:t>ԵՐԿՇՈՒՆՉ ՁԿՆԵՐ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COELACANTHIFORMES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ՑԵԼԱԿԱՆՏԱՆՄԱՆՆԵՐ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lastRenderedPageBreak/>
              <w:t xml:space="preserve">Latimeriidae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Լատիմերիաներ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Latimeria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Լատիմերիաներ (ցեղի բոլոր տեսակները)</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CERATODONTIFORMES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ԵՂՋԵՐԱՏԱՄՆԵՐ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Ceratodontidae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Եղջերատամներ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Neoceratodus forsteri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Ավստրալիական գետաձուկ կամ եղջերատամ</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jc w:val="center"/>
              <w:rPr>
                <w:rFonts w:ascii="GHEA Grapalat" w:eastAsia="Times New Roman" w:hAnsi="GHEA Grapalat" w:cs="Times New Roman"/>
              </w:rPr>
            </w:pPr>
            <w:r w:rsidRPr="000E4CF8">
              <w:rPr>
                <w:rFonts w:ascii="GHEA Grapalat" w:hAnsi="GHEA Grapalat"/>
                <w:b/>
              </w:rPr>
              <w:t xml:space="preserve">ACTINOPTERYGII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jc w:val="center"/>
              <w:rPr>
                <w:rFonts w:ascii="GHEA Grapalat" w:eastAsia="Times New Roman" w:hAnsi="GHEA Grapalat" w:cs="Times New Roman"/>
              </w:rPr>
            </w:pPr>
            <w:r w:rsidRPr="000E4CF8">
              <w:rPr>
                <w:rFonts w:ascii="GHEA Grapalat" w:hAnsi="GHEA Grapalat"/>
                <w:b/>
              </w:rPr>
              <w:t>ՃԱՌԱԳԱՅԹԱԼՈՂԱԿ (ՁԿՆԵՐ)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ACIPENSERIFORMES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ԹԱՌԱՓԱՆՄԱՆՆԵՐ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Acipenseridae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Թառափազգիներ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Acipenser brevirostrum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Կարճաքիթ թառափ</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Acipenser sturio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Ատլանտյան թառափ</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ACIPENSERIFORMES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ԹԱՌԱՓԱՆՄԱՆՆԵՐ՝ կարգի բոլոր մնացած տեսակները՝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ANGUILLIFORMES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ՕՁԱՁԿՆԱԿԵՐՊԵՐ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Anguillidae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Օձաձկներ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Anguilla anguilla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Օձաձուկ</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OSTEOGLOSSIFORMES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ՈՍԿՐԱԼԵԶՎԱԿԵՐՊԵՐ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Osteoglossidae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Ոսկրալեզվակերպ ձկներ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Arapaima gigas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Հսկա առապայմա</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lastRenderedPageBreak/>
              <w:t xml:space="preserve">Scleropages formosus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Սկլերոպագես մալայզիական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SYNGNATHIFORMES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ԱՍԵՂՆԱՁԿՆԱԿԵՐՊԵՐ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Syngnathidae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Ասեղնաձկներ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Hippocampus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Ծովաձիուկներ (ցեղի բոլոր տեսակները)</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CYPRINIFORMES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ԾԱԾԱՆԱՆՄԱՆՆԵՐ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Cyprinidae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Ծածաններ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Caecobarbus geertsi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Բեղլու աֆրիկական կույր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Probarbus jullieni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Պրոբարբուս Ժուլյենի</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Catostomidae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Չուկուչաններ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Chasmistes cujus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Չուկուչան-խասմիստես</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SILURIFOMES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ԼՈՔՈՅԱԿԵՐՊԵՐ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Pangasiidae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Շնաձկնային կատվալոքոներ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Pangasianodon gigas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Մեկոնգի հսկայական կատվալոքո կամ հսկա զիանոդոն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PERCIFORMES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ՊԵՐԿԵՍԱՆՄԱՆՆԵՐ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Sciaenidae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Գրգաձկներ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Totoaba macdonaldi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Տոտոաբա կամ Մակդոնալդի գրգաձուկ</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Labridae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Հաստաշրթնայիններ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lastRenderedPageBreak/>
              <w:t xml:space="preserve">Cheilinus undulatus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Հեյլինուս կամ սապատավոր հաստաշուրթ</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jc w:val="center"/>
              <w:rPr>
                <w:rFonts w:ascii="GHEA Grapalat" w:eastAsia="Times New Roman" w:hAnsi="GHEA Grapalat" w:cs="Times New Roman"/>
              </w:rPr>
            </w:pPr>
            <w:r w:rsidRPr="000E4CF8">
              <w:rPr>
                <w:rFonts w:ascii="GHEA Grapalat" w:hAnsi="GHEA Grapalat"/>
                <w:b/>
              </w:rPr>
              <w:t xml:space="preserve">ECHINODERMATA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ՓՇԱՄՈՐԹՆԵՐ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HOLOTHUROIDEA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ԾՈՎԱԳԼԱՆՆԵՐ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Stichopodidae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Ծովագլաններ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Isostichopus fuscus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Շագանակագույն ծովագլան (Էկվադոր)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jc w:val="center"/>
              <w:rPr>
                <w:rFonts w:ascii="GHEA Grapalat" w:eastAsia="Times New Roman" w:hAnsi="GHEA Grapalat" w:cs="Times New Roman"/>
              </w:rPr>
            </w:pPr>
            <w:r w:rsidRPr="000E4CF8">
              <w:rPr>
                <w:rFonts w:ascii="GHEA Grapalat" w:hAnsi="GHEA Grapalat"/>
                <w:b/>
              </w:rPr>
              <w:t xml:space="preserve">ARACHNIDА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jc w:val="center"/>
              <w:rPr>
                <w:rFonts w:ascii="GHEA Grapalat" w:eastAsia="Times New Roman" w:hAnsi="GHEA Grapalat" w:cs="Times New Roman"/>
              </w:rPr>
            </w:pPr>
            <w:r w:rsidRPr="000E4CF8">
              <w:rPr>
                <w:rFonts w:ascii="GHEA Grapalat" w:hAnsi="GHEA Grapalat"/>
                <w:b/>
              </w:rPr>
              <w:t>ՍԱՐԴԱՆՄԱՆՆԵՐ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SCORPIONES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ԿԱՐԻՃՆԵՐ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Scorpionidae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Կարիճների ընտանիք</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Pandinus dictator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Կայսերական կարիճ</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Pandinus gambiensis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Կայսերական կարիճ</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Pandinus imperator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Կայսերական կարիճ</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ARANEAE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ՍԱՐԴԵՐ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Theraphosidae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Սարդ-թռչնակերներ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Aphonopelma albiceps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Մեքսիկական ոսկեգույն կարմրապոչ սարդ-թռչնակեր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Aphonopelma pallidum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Մոխրավարդագույն սարդ-թռչնակեր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Brachypelma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Մեքսիկական սարդ-թռչնակերներ (ցեղի բոլոր տեսակները)</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jc w:val="center"/>
              <w:rPr>
                <w:rFonts w:ascii="GHEA Grapalat" w:eastAsia="Times New Roman" w:hAnsi="GHEA Grapalat" w:cs="Times New Roman"/>
              </w:rPr>
            </w:pPr>
            <w:r w:rsidRPr="000E4CF8">
              <w:rPr>
                <w:rFonts w:ascii="GHEA Grapalat" w:hAnsi="GHEA Grapalat"/>
                <w:b/>
              </w:rPr>
              <w:t xml:space="preserve">INSECTA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jc w:val="center"/>
              <w:rPr>
                <w:rFonts w:ascii="GHEA Grapalat" w:eastAsia="Times New Roman" w:hAnsi="GHEA Grapalat" w:cs="Times New Roman"/>
              </w:rPr>
            </w:pPr>
            <w:r w:rsidRPr="000E4CF8">
              <w:rPr>
                <w:rFonts w:ascii="GHEA Grapalat" w:hAnsi="GHEA Grapalat"/>
                <w:b/>
              </w:rPr>
              <w:t>ՄԻՋԱՏՆԵՐ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lastRenderedPageBreak/>
              <w:t xml:space="preserve">COLEOPTERA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ԲԶԵԶՆԵՐ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Lucanidae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Եղջերաբզեզներ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Colophon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Կոլոֆոն բզեզներ (ՀԱՀ-ից)</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Scarabaeidae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Թիթեղաբեղ բզեզներ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Dynastes satanas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Սատանայի բզեզ</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LEPIDOPTERA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ԹԵՓՈՒԿԱԹԵՎԱՎՈՐՆԵՐ (ԹԻԹԵՌՆԵՐ)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Papilionidae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Առագաստաթիթեռներ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Atrophaneura jophon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Ցեյլոնի վարդ</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Atrophaneura pandiyana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Արտրոֆանեուրա պանդիյանա</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Bhutanitis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Բութանիտիսներ-ծիծեռնատուտներ (բոլոր տեսակները)</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Omithoptera alexandrae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Ալեքսանդրա թագուհու թռչնաթեւ</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Omithoptera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Օրնիտոպտերաներ (բոլոր մնացած ցեղատեսակները)</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Papilio chikae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Լուզոնյան սիրամարգային առագաստաթիթեռ</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Papilio homerus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Հոմերոսի առագաստաթիթեռ</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Papilio hospiton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Կորսիկական առագաստաթիթեռ</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Parnassius apollo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Ապոլլոն</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Teinopalpus spp.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Տեյնոպալպուս-առագաստաթիթեռներ (բոլոր </w:t>
            </w:r>
            <w:r w:rsidRPr="000E4CF8">
              <w:rPr>
                <w:rFonts w:ascii="GHEA Grapalat" w:hAnsi="GHEA Grapalat"/>
              </w:rPr>
              <w:lastRenderedPageBreak/>
              <w:t>տեսակները)</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lastRenderedPageBreak/>
              <w:t xml:space="preserve">Trogonoptera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Տրոգոնոպտերներ (ցեղի բոլոր տեսակները)</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Troides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Տրոիդներ (ցեղի բոլոր տեսակները)</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Nymphalidae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Նիմֆալիդներ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Agrias amydon boliviensis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Սպիտակապտավոր ագրիաս (Բոլիվիայից)</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Morpho godartii lachaumei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Մորֆո Գոդարտի (Բոլիվիայից)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Prepona praeneste buckleyana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Պրեպոնա պրենեստա (Բոլիվիայից)</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jc w:val="center"/>
              <w:rPr>
                <w:rFonts w:ascii="GHEA Grapalat" w:eastAsia="Times New Roman" w:hAnsi="GHEA Grapalat" w:cs="Times New Roman"/>
              </w:rPr>
            </w:pPr>
            <w:r w:rsidRPr="000E4CF8">
              <w:rPr>
                <w:rFonts w:ascii="GHEA Grapalat" w:hAnsi="GHEA Grapalat"/>
                <w:b/>
              </w:rPr>
              <w:t xml:space="preserve">HIRUDINOIDEA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jc w:val="center"/>
              <w:rPr>
                <w:rFonts w:ascii="GHEA Grapalat" w:eastAsia="Times New Roman" w:hAnsi="GHEA Grapalat" w:cs="Times New Roman"/>
              </w:rPr>
            </w:pPr>
            <w:r w:rsidRPr="000E4CF8">
              <w:rPr>
                <w:rFonts w:ascii="GHEA Grapalat" w:hAnsi="GHEA Grapalat"/>
                <w:b/>
              </w:rPr>
              <w:t>ՏԶՐՈՒԿՆԵՐԻ ԸՆՏԱՆԻՔ</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ARHYNCHOBDELLIDA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ՏԶՐՈՒԿՆԵՐ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Hirudinidae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Տզրուկների ընտանիք</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Hirudo medicinalis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Տզրուկ բժշկական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Hirudo verbana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Տզրուկ դեղատնային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jc w:val="center"/>
              <w:rPr>
                <w:rFonts w:ascii="GHEA Grapalat" w:eastAsia="Times New Roman" w:hAnsi="GHEA Grapalat" w:cs="Times New Roman"/>
              </w:rPr>
            </w:pPr>
            <w:r w:rsidRPr="000E4CF8">
              <w:rPr>
                <w:rFonts w:ascii="GHEA Grapalat" w:hAnsi="GHEA Grapalat"/>
                <w:b/>
              </w:rPr>
              <w:t xml:space="preserve">RIVALVIA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jc w:val="center"/>
              <w:rPr>
                <w:rFonts w:ascii="GHEA Grapalat" w:eastAsia="Times New Roman" w:hAnsi="GHEA Grapalat" w:cs="Times New Roman"/>
              </w:rPr>
            </w:pPr>
            <w:r w:rsidRPr="000E4CF8">
              <w:rPr>
                <w:rFonts w:ascii="GHEA Grapalat" w:hAnsi="GHEA Grapalat"/>
                <w:b/>
              </w:rPr>
              <w:t xml:space="preserve">ԵՐԿՓԵՂԿԱՎՈՐ ԿԱԿՂԱՄՈՐԹՆԵՐ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VENERIDA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Վեներոիդներ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Tridacnidae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Տրիդակնիդներ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Tridacnidae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Տրիդակտներ (ընտանիքի բոլոր տեսակները)</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MYTILOIDA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ՄԻԴԻԱՆԵՐԻ ԸՆՏԱՆԻՔ</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Mytilidae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Միդինաներ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lastRenderedPageBreak/>
              <w:t xml:space="preserve">Lithophaga lithophaga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Քարածակիչ կամ ծովային արմավ</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UNIONIDA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ՈՒՆԻՈՆՆԵՐԻ ԸՆՏԱՆԻՔ</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Unionidae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Ունիոններ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Conradilla caelata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Թռչնաթեւ մարգարտյա կակղամորթ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Cyprogenia aberti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Ցիպրոգենիա Աբերտի</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Dromus dramas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Մարգարտաբեր-դրոմադեր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Epioblasma (=Dysnomia) curtisi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Էպիոբլազմա Կուրտիսի</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Epioblasma (=Dysnomia) florentina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Դեղին Էպիոբլազմա</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Epioblasma (=Dysnomia) sampsoni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Էպիոբլազմա Սամպսոնի</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Epioblasma sulcata perobliqua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Էպիոբլազմա ակոսավոր չեչոտ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Epioblasma torulosa gubemaculum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Էպիոբլազմա ակոսավոր ուռուցիկ</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Epioblasma torulosa rangiana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Էպիոբլազմա ակոսավոր դեղին</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Epioblasma torulosa torulosa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Էպիոբլազմա ակոսավոր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Epioblasma turgidula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Էպիոբլազմա փքված</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Epioblasma walkeri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Էպիոբլազմա Ուոքերի կամ շագանակագույն</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Fusconaia cuneolus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Ֆուսկոնայա սեպաձեւ</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Fusconaia edgariana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Ֆուսկոնայա Էդգարի</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Lampsilis higginsi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Հիգգինսի լամպսիլիս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lastRenderedPageBreak/>
              <w:t xml:space="preserve">Lampsilis orbiculata orbiculata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Գնդաձեւ վարդագույն լամպսիլիս</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Lampsilis satur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Գեր լամպսիլիս</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Lampsilis virescens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Լամպսիլիս կանաչող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Plethobasus cicatricosus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 xml:space="preserve">I </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Պլետոբազուս կտորտանքավոր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Plethobasus cooperianus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Պլետոբազուս փակ</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Pleurobema clava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Պլեուրոբեմա պալարավոր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Pleurobema plenum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Պլեուրոբեմա լիքը</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Potamilus (=Proptera) capax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Պոտամիլուս մեծածավալ</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Quadrula intennedia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Կվադրուլա միջին</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Quadrula sparsa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Կվադրուլա պիսակավոր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Toxolasma (=Carunculina) cylindrella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Տոկսոլազմա գլանաձեւ</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Unio nickliniana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Մարգարտաբեր Նիկլինի</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Unio tampicoensis tecomatensis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Մարգարտաբեր տամպիկո տեկոմատենզիս</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Villosa (=Micromya) trabalis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Վիլլոզա տրաբալիս</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jc w:val="center"/>
              <w:rPr>
                <w:rFonts w:ascii="GHEA Grapalat" w:eastAsia="Times New Roman" w:hAnsi="GHEA Grapalat" w:cs="Times New Roman"/>
              </w:rPr>
            </w:pPr>
            <w:r w:rsidRPr="000E4CF8">
              <w:rPr>
                <w:rFonts w:ascii="GHEA Grapalat" w:hAnsi="GHEA Grapalat"/>
                <w:b/>
              </w:rPr>
              <w:t xml:space="preserve">GASTROPODA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jc w:val="center"/>
              <w:rPr>
                <w:rFonts w:ascii="GHEA Grapalat" w:eastAsia="Times New Roman" w:hAnsi="GHEA Grapalat" w:cs="Times New Roman"/>
              </w:rPr>
            </w:pPr>
            <w:r w:rsidRPr="000E4CF8">
              <w:rPr>
                <w:rFonts w:ascii="GHEA Grapalat" w:hAnsi="GHEA Grapalat"/>
                <w:b/>
              </w:rPr>
              <w:t>ՓՈՐՈՏԱՆԻ ԿԱԿՂԱՄՈՐԹՆԵՐ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STYLOMATOPHORA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 xml:space="preserve">ՍՏԻԼՈՄԱՏՈՖՈՐՆԵՐ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Achatinellidae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Ախատինելիդներ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Achatinella spp.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Ախատինելլա-խխունջներ (ցեղի բոլոր տեսակները)</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lastRenderedPageBreak/>
              <w:t xml:space="preserve">Camaenidae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Կամենիդներ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Papustyla (=Papuina) pulcherrima</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Զմրուխտյա կանաչ խխունջ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MESOGASTROPODA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ՄԵԶՈԳԱՍՏՐՈՊՈԴՆԵՐ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Strombidae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Ստրոմբիդներ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Strombus gigas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Թագուհու խեցի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jc w:val="center"/>
              <w:rPr>
                <w:rFonts w:ascii="GHEA Grapalat" w:eastAsia="Times New Roman" w:hAnsi="GHEA Grapalat" w:cs="Times New Roman"/>
              </w:rPr>
            </w:pPr>
            <w:r w:rsidRPr="000E4CF8">
              <w:rPr>
                <w:rFonts w:ascii="GHEA Grapalat" w:hAnsi="GHEA Grapalat"/>
                <w:b/>
              </w:rPr>
              <w:t xml:space="preserve">ANTHOZOA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jc w:val="center"/>
              <w:rPr>
                <w:rFonts w:ascii="GHEA Grapalat" w:eastAsia="Times New Roman" w:hAnsi="GHEA Grapalat" w:cs="Times New Roman"/>
              </w:rPr>
            </w:pPr>
            <w:r w:rsidRPr="000E4CF8">
              <w:rPr>
                <w:rFonts w:ascii="GHEA Grapalat" w:hAnsi="GHEA Grapalat"/>
                <w:b/>
              </w:rPr>
              <w:t>ԿՈՐԱԼՅԱՆ ՊՈԼԻՊՆԵՐ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ANTIPATHARIA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ՍԵՎ ԿՈՐԱԼՆԵՐ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Antipatharia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Սեւ կորալներ (կարգի բոլոր տեսակները)</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GORGONACEAE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ԵՂՋԵՐԱԿՈՐԱԼՆԵՐԻ ԸՆՏԱՆԻՔ</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Coralliidae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Եղջերակորալներ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Corallium elaticus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Կորալ (Չինաստանից)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Coralium japonicum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Կորալ (Չինաստանից)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Corallium konjoi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Կորալ (Չինաստանից)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Corallium secundum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Կորալ (Չինաստանից)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HELIOPORACEA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ԵՐԿՆԱԳՈՒՅՆ ԿՈՐԱԼՆԵՐ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Helioporidae </w:t>
            </w:r>
            <w:r w:rsidRPr="000E4CF8">
              <w:rPr>
                <w:rFonts w:ascii="GHEA Grapalat" w:hAnsi="GHEA Grapalat"/>
              </w:rPr>
              <w:t xml:space="preserve">spp.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Երկնագույն կորալներ (ընտանիքի բոլոր տեսակները՝ բացի բրածո կորալներից)</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Heliopora coerulea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Կապույտ (արեւային) կորալ </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lastRenderedPageBreak/>
              <w:t xml:space="preserve">SCLERACTINIA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ՄԱԴՐԵՊՈՐԱՅԻՆ ԿՈՐԱԼՆԵՐ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Scleractinia </w:t>
            </w:r>
            <w:r w:rsidRPr="000E4CF8">
              <w:rPr>
                <w:rFonts w:ascii="GHEA Grapalat" w:hAnsi="GHEA Grapalat"/>
              </w:rPr>
              <w:t xml:space="preserve">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 xml:space="preserve">Մադրեպորային կորալներ (ընտանիքի բոլոր տեսակները՝ բացի բրածո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hAnsi="GHEA Grapalat"/>
              </w:rPr>
            </w:pP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կորալներից)</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STOLONIFERA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ՍՏՈԼՈՆԻՖԵՐԱՆԵՐ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Tubiporidae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 xml:space="preserve">Տուբիպորիդներ (կորալ-երգեհոնիկներ) </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Tubiporidae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Տուբիպորիդներ (ընտանիքի բոլոր տեսակները՝ բացի բրածո կորալներից)</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jc w:val="center"/>
              <w:rPr>
                <w:rFonts w:ascii="GHEA Grapalat" w:eastAsia="Times New Roman" w:hAnsi="GHEA Grapalat" w:cs="Times New Roman"/>
              </w:rPr>
            </w:pPr>
            <w:r w:rsidRPr="000E4CF8">
              <w:rPr>
                <w:rFonts w:ascii="GHEA Grapalat" w:hAnsi="GHEA Grapalat"/>
                <w:b/>
              </w:rPr>
              <w:t xml:space="preserve">HYDROZOA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jc w:val="center"/>
              <w:rPr>
                <w:rFonts w:ascii="GHEA Grapalat" w:eastAsia="Times New Roman" w:hAnsi="GHEA Grapalat" w:cs="Times New Roman"/>
              </w:rPr>
            </w:pPr>
            <w:r w:rsidRPr="000E4CF8">
              <w:rPr>
                <w:rFonts w:ascii="GHEA Grapalat" w:hAnsi="GHEA Grapalat"/>
                <w:b/>
              </w:rPr>
              <w:t>ՀԻԴՐՈԻԴՆԵՐ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MILLEPORINA (=ATHECATA)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ՄԻԼԵՊՈՐԻԴՆԵՐ (ԱՅՐՈՂ ԿՈՐԱԼՆԵՐ)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Milleporidae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Միլեպորիդներ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Milleporidae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Միլեպորիդներ (ընտանիքի բոլոր տեսակները՝ բացի բրածո կորալներից)</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STYLASTERINA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Ստիլաստերիններ</w:t>
            </w:r>
          </w:p>
        </w:tc>
      </w:tr>
      <w:tr w:rsidR="00B529E1" w:rsidRPr="000E4CF8" w:rsidTr="00864452">
        <w:trPr>
          <w:jc w:val="center"/>
        </w:trPr>
        <w:tc>
          <w:tcPr>
            <w:tcW w:w="5764" w:type="dxa"/>
            <w:shd w:val="clear" w:color="auto" w:fill="FFFFFF"/>
            <w:vAlign w:val="bottom"/>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b/>
              </w:rPr>
              <w:t xml:space="preserve">Stylasteridae </w:t>
            </w:r>
          </w:p>
        </w:tc>
        <w:tc>
          <w:tcPr>
            <w:tcW w:w="2164" w:type="dxa"/>
            <w:shd w:val="clear" w:color="auto" w:fill="FFFFFF"/>
          </w:tcPr>
          <w:p w:rsidR="00B529E1" w:rsidRPr="000E4CF8" w:rsidRDefault="00B529E1" w:rsidP="00864452">
            <w:pPr>
              <w:spacing w:after="120"/>
              <w:rPr>
                <w:rFonts w:ascii="GHEA Grapalat" w:hAnsi="GHEA Grapalat"/>
              </w:rPr>
            </w:pPr>
          </w:p>
        </w:tc>
        <w:tc>
          <w:tcPr>
            <w:tcW w:w="6386" w:type="dxa"/>
            <w:shd w:val="clear" w:color="auto" w:fill="FFFFFF"/>
            <w:vAlign w:val="bottom"/>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b/>
              </w:rPr>
              <w:t>Ստիլաստերիդներ</w:t>
            </w:r>
          </w:p>
        </w:tc>
      </w:tr>
      <w:tr w:rsidR="00B529E1" w:rsidRPr="000E4CF8" w:rsidTr="00864452">
        <w:trPr>
          <w:jc w:val="center"/>
        </w:trPr>
        <w:tc>
          <w:tcPr>
            <w:tcW w:w="5764" w:type="dxa"/>
            <w:shd w:val="clear" w:color="auto" w:fill="FFFFFF"/>
          </w:tcPr>
          <w:p w:rsidR="00B529E1" w:rsidRPr="000E4CF8" w:rsidRDefault="00B529E1" w:rsidP="00864452">
            <w:pPr>
              <w:spacing w:after="120"/>
              <w:ind w:left="117"/>
              <w:rPr>
                <w:rFonts w:ascii="GHEA Grapalat" w:eastAsia="Times New Roman" w:hAnsi="GHEA Grapalat" w:cs="Times New Roman"/>
              </w:rPr>
            </w:pPr>
            <w:r w:rsidRPr="000E4CF8">
              <w:rPr>
                <w:rFonts w:ascii="GHEA Grapalat" w:hAnsi="GHEA Grapalat"/>
              </w:rPr>
              <w:t xml:space="preserve">Stylasteridae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86" w:type="dxa"/>
            <w:shd w:val="clear" w:color="auto" w:fill="FFFFFF"/>
          </w:tcPr>
          <w:p w:rsidR="00B529E1" w:rsidRPr="000E4CF8" w:rsidRDefault="00B529E1" w:rsidP="00864452">
            <w:pPr>
              <w:spacing w:after="120"/>
              <w:ind w:left="126" w:right="179"/>
              <w:rPr>
                <w:rFonts w:ascii="GHEA Grapalat" w:eastAsia="Times New Roman" w:hAnsi="GHEA Grapalat" w:cs="Times New Roman"/>
              </w:rPr>
            </w:pPr>
            <w:r w:rsidRPr="000E4CF8">
              <w:rPr>
                <w:rFonts w:ascii="GHEA Grapalat" w:hAnsi="GHEA Grapalat"/>
              </w:rPr>
              <w:t>Ստիլաստերիդներ (բոլոր տեսակները՝ բացի բրածո ստիլաստերիդներից)</w:t>
            </w:r>
          </w:p>
        </w:tc>
      </w:tr>
    </w:tbl>
    <w:p w:rsidR="00B529E1" w:rsidRPr="000E4CF8" w:rsidRDefault="00B529E1" w:rsidP="00B529E1">
      <w:pPr>
        <w:spacing w:after="160" w:line="360" w:lineRule="auto"/>
        <w:rPr>
          <w:rFonts w:ascii="GHEA Grapalat" w:hAnsi="GHEA Grapalat"/>
        </w:rPr>
      </w:pPr>
    </w:p>
    <w:tbl>
      <w:tblPr>
        <w:tblOverlap w:val="never"/>
        <w:tblW w:w="14610" w:type="dxa"/>
        <w:jc w:val="center"/>
        <w:tblInd w:w="814" w:type="dxa"/>
        <w:tblLayout w:type="fixed"/>
        <w:tblCellMar>
          <w:left w:w="10" w:type="dxa"/>
          <w:right w:w="10" w:type="dxa"/>
        </w:tblCellMar>
        <w:tblLook w:val="0000" w:firstRow="0" w:lastRow="0" w:firstColumn="0" w:lastColumn="0" w:noHBand="0" w:noVBand="0"/>
      </w:tblPr>
      <w:tblGrid>
        <w:gridCol w:w="2323"/>
        <w:gridCol w:w="12287"/>
      </w:tblGrid>
      <w:tr w:rsidR="00B529E1" w:rsidRPr="000E4CF8" w:rsidTr="00864452">
        <w:trPr>
          <w:jc w:val="center"/>
        </w:trPr>
        <w:tc>
          <w:tcPr>
            <w:tcW w:w="2323" w:type="dxa"/>
            <w:shd w:val="clear" w:color="auto" w:fill="FFFFFF"/>
          </w:tcPr>
          <w:p w:rsidR="00B529E1" w:rsidRPr="000E4CF8" w:rsidRDefault="00B529E1" w:rsidP="004435C3">
            <w:pPr>
              <w:spacing w:after="160" w:line="360" w:lineRule="auto"/>
              <w:rPr>
                <w:rFonts w:ascii="GHEA Grapalat" w:eastAsia="Times New Roman" w:hAnsi="GHEA Grapalat" w:cs="Times New Roman"/>
              </w:rPr>
            </w:pPr>
            <w:r w:rsidRPr="000E4CF8">
              <w:rPr>
                <w:rFonts w:ascii="GHEA Grapalat" w:hAnsi="GHEA Grapalat"/>
              </w:rPr>
              <w:lastRenderedPageBreak/>
              <w:t>Ծանոթագրություն</w:t>
            </w:r>
            <w:r w:rsidR="004435C3" w:rsidRPr="000E4CF8">
              <w:rPr>
                <w:rFonts w:ascii="GHEA Grapalat" w:hAnsi="GHEA Grapalat"/>
              </w:rPr>
              <w:t>՝</w:t>
            </w:r>
          </w:p>
        </w:tc>
        <w:tc>
          <w:tcPr>
            <w:tcW w:w="12287" w:type="dxa"/>
            <w:shd w:val="clear" w:color="auto" w:fill="FFFFFF"/>
            <w:vAlign w:val="bottom"/>
          </w:tcPr>
          <w:p w:rsidR="00B529E1" w:rsidRPr="000E4CF8" w:rsidRDefault="00B529E1" w:rsidP="00864452">
            <w:pPr>
              <w:spacing w:after="160" w:line="360" w:lineRule="auto"/>
              <w:ind w:left="238" w:right="122"/>
              <w:jc w:val="both"/>
              <w:rPr>
                <w:rFonts w:ascii="GHEA Grapalat" w:eastAsia="Times New Roman" w:hAnsi="GHEA Grapalat" w:cs="Times New Roman"/>
              </w:rPr>
            </w:pPr>
            <w:r w:rsidRPr="000E4CF8">
              <w:rPr>
                <w:rFonts w:ascii="GHEA Grapalat" w:hAnsi="GHEA Grapalat"/>
              </w:rPr>
              <w:t xml:space="preserve">Իրենց բնական միջավայրից վերցված սեւծովյան կենդանի աֆալինա դելֆինների (Tursiops truncatus)՝ առեւտրային նպատակներով արտահանման համար սահմանվում է զրոյական քվոտա։ </w:t>
            </w:r>
          </w:p>
        </w:tc>
      </w:tr>
    </w:tbl>
    <w:p w:rsidR="00B529E1" w:rsidRPr="000E4CF8" w:rsidRDefault="00B529E1" w:rsidP="00B529E1">
      <w:pPr>
        <w:spacing w:after="160" w:line="360" w:lineRule="auto"/>
        <w:rPr>
          <w:rFonts w:ascii="GHEA Grapalat" w:hAnsi="GHEA Grapalat"/>
        </w:rPr>
      </w:pPr>
    </w:p>
    <w:p w:rsidR="00B529E1" w:rsidRPr="000E4CF8" w:rsidRDefault="00B529E1">
      <w:pPr>
        <w:widowControl/>
        <w:spacing w:after="200" w:line="276" w:lineRule="auto"/>
        <w:rPr>
          <w:rFonts w:ascii="GHEA Grapalat" w:hAnsi="GHEA Grapalat"/>
        </w:rPr>
      </w:pPr>
      <w:r w:rsidRPr="000E4CF8">
        <w:rPr>
          <w:rFonts w:ascii="GHEA Grapalat" w:hAnsi="GHEA Grapalat"/>
        </w:rPr>
        <w:br w:type="page"/>
      </w:r>
    </w:p>
    <w:p w:rsidR="00B529E1" w:rsidRPr="000E4CF8" w:rsidRDefault="00B529E1" w:rsidP="00B529E1">
      <w:pPr>
        <w:spacing w:after="160" w:line="360" w:lineRule="auto"/>
        <w:jc w:val="right"/>
        <w:rPr>
          <w:rFonts w:ascii="GHEA Grapalat" w:eastAsia="Times New Roman" w:hAnsi="GHEA Grapalat" w:cs="Times New Roman"/>
        </w:rPr>
      </w:pPr>
      <w:r w:rsidRPr="000E4CF8">
        <w:rPr>
          <w:rFonts w:ascii="GHEA Grapalat" w:hAnsi="GHEA Grapalat"/>
        </w:rPr>
        <w:lastRenderedPageBreak/>
        <w:t>Աղյուսակ 2</w:t>
      </w:r>
    </w:p>
    <w:tbl>
      <w:tblPr>
        <w:tblOverlap w:val="never"/>
        <w:tblW w:w="14285" w:type="dxa"/>
        <w:jc w:val="center"/>
        <w:tblLayout w:type="fixed"/>
        <w:tblCellMar>
          <w:left w:w="10" w:type="dxa"/>
          <w:right w:w="10" w:type="dxa"/>
        </w:tblCellMar>
        <w:tblLook w:val="0000" w:firstRow="0" w:lastRow="0" w:firstColumn="0" w:lastColumn="0" w:noHBand="0" w:noVBand="0"/>
      </w:tblPr>
      <w:tblGrid>
        <w:gridCol w:w="5742"/>
        <w:gridCol w:w="2164"/>
        <w:gridCol w:w="6379"/>
      </w:tblGrid>
      <w:tr w:rsidR="00B529E1" w:rsidRPr="000E4CF8" w:rsidTr="00864452">
        <w:trPr>
          <w:tblHeader/>
          <w:jc w:val="center"/>
        </w:trPr>
        <w:tc>
          <w:tcPr>
            <w:tcW w:w="5742" w:type="dxa"/>
            <w:tcBorders>
              <w:top w:val="single" w:sz="4" w:space="0" w:color="auto"/>
              <w:left w:val="single" w:sz="4" w:space="0" w:color="auto"/>
            </w:tcBorders>
            <w:shd w:val="clear" w:color="auto" w:fill="FFFFFF"/>
            <w:vAlign w:val="center"/>
          </w:tcPr>
          <w:p w:rsidR="00B529E1" w:rsidRPr="000E4CF8" w:rsidRDefault="00B529E1" w:rsidP="00864452">
            <w:pPr>
              <w:spacing w:after="120"/>
              <w:ind w:left="159"/>
              <w:jc w:val="center"/>
              <w:rPr>
                <w:rFonts w:ascii="GHEA Grapalat" w:hAnsi="GHEA Grapalat"/>
                <w:lang w:val="en-US"/>
              </w:rPr>
            </w:pPr>
            <w:r w:rsidRPr="000E4CF8">
              <w:rPr>
                <w:rFonts w:ascii="GHEA Grapalat" w:hAnsi="GHEA Grapalat"/>
              </w:rPr>
              <w:t xml:space="preserve">Լատիներեն անվանումը </w:t>
            </w:r>
          </w:p>
          <w:p w:rsidR="00B529E1" w:rsidRPr="000E4CF8" w:rsidRDefault="00B529E1" w:rsidP="00864452">
            <w:pPr>
              <w:spacing w:after="120"/>
              <w:ind w:left="159"/>
              <w:jc w:val="center"/>
              <w:rPr>
                <w:rFonts w:ascii="GHEA Grapalat" w:eastAsia="Times New Roman" w:hAnsi="GHEA Grapalat" w:cs="Times New Roman"/>
              </w:rPr>
            </w:pPr>
            <w:r w:rsidRPr="000E4CF8">
              <w:rPr>
                <w:rFonts w:ascii="GHEA Grapalat" w:hAnsi="GHEA Grapalat"/>
              </w:rPr>
              <w:t>FLORA</w:t>
            </w:r>
          </w:p>
        </w:tc>
        <w:tc>
          <w:tcPr>
            <w:tcW w:w="2164" w:type="dxa"/>
            <w:tcBorders>
              <w:top w:val="single" w:sz="4" w:space="0" w:color="auto"/>
              <w:left w:val="single" w:sz="4" w:space="0" w:color="auto"/>
            </w:tcBorders>
            <w:shd w:val="clear" w:color="auto" w:fill="FFFFFF"/>
            <w:vAlign w:val="center"/>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 xml:space="preserve">Հավելվածի համարը </w:t>
            </w:r>
            <w:r w:rsidRPr="000E4CF8">
              <w:rPr>
                <w:rFonts w:ascii="GHEA Grapalat" w:hAnsi="GHEA Grapalat"/>
              </w:rPr>
              <w:br/>
              <w:t>ՍԻՏԵՍ</w:t>
            </w:r>
          </w:p>
        </w:tc>
        <w:tc>
          <w:tcPr>
            <w:tcW w:w="6379" w:type="dxa"/>
            <w:tcBorders>
              <w:top w:val="single" w:sz="4" w:space="0" w:color="auto"/>
              <w:left w:val="single" w:sz="4" w:space="0" w:color="auto"/>
              <w:right w:val="single" w:sz="4" w:space="0" w:color="auto"/>
            </w:tcBorders>
            <w:shd w:val="clear" w:color="auto" w:fill="FFFFFF"/>
            <w:vAlign w:val="center"/>
          </w:tcPr>
          <w:p w:rsidR="00B529E1" w:rsidRPr="000E4CF8" w:rsidRDefault="00B529E1" w:rsidP="00864452">
            <w:pPr>
              <w:spacing w:after="120"/>
              <w:ind w:left="162" w:right="108"/>
              <w:jc w:val="center"/>
              <w:rPr>
                <w:rFonts w:ascii="GHEA Grapalat" w:hAnsi="GHEA Grapalat"/>
              </w:rPr>
            </w:pPr>
            <w:r w:rsidRPr="000E4CF8">
              <w:rPr>
                <w:rFonts w:ascii="GHEA Grapalat" w:hAnsi="GHEA Grapalat"/>
              </w:rPr>
              <w:t>Հայերեն անվանումը</w:t>
            </w:r>
          </w:p>
          <w:p w:rsidR="00B529E1" w:rsidRPr="000E4CF8" w:rsidRDefault="00B529E1" w:rsidP="00864452">
            <w:pPr>
              <w:spacing w:after="120"/>
              <w:ind w:left="162" w:right="108"/>
              <w:jc w:val="center"/>
              <w:rPr>
                <w:rFonts w:ascii="GHEA Grapalat" w:eastAsia="Times New Roman" w:hAnsi="GHEA Grapalat" w:cs="Times New Roman"/>
                <w:color w:val="auto"/>
              </w:rPr>
            </w:pPr>
            <w:r w:rsidRPr="000E4CF8">
              <w:rPr>
                <w:rFonts w:ascii="GHEA Grapalat" w:hAnsi="GHEA Grapalat"/>
                <w:color w:val="auto"/>
              </w:rPr>
              <w:t>ԲՈՒՅՍԵՐ</w:t>
            </w:r>
          </w:p>
        </w:tc>
      </w:tr>
      <w:tr w:rsidR="00B529E1" w:rsidRPr="000E4CF8" w:rsidTr="00864452">
        <w:trPr>
          <w:jc w:val="center"/>
        </w:trPr>
        <w:tc>
          <w:tcPr>
            <w:tcW w:w="5742" w:type="dxa"/>
            <w:tcBorders>
              <w:top w:val="single" w:sz="4" w:space="0" w:color="auto"/>
            </w:tcBorders>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AGAVACEAE </w:t>
            </w:r>
          </w:p>
        </w:tc>
        <w:tc>
          <w:tcPr>
            <w:tcW w:w="2164" w:type="dxa"/>
            <w:tcBorders>
              <w:top w:val="single" w:sz="4" w:space="0" w:color="auto"/>
            </w:tcBorders>
            <w:shd w:val="clear" w:color="auto" w:fill="FFFFFF"/>
          </w:tcPr>
          <w:p w:rsidR="00B529E1" w:rsidRPr="000E4CF8" w:rsidRDefault="00B529E1" w:rsidP="00864452">
            <w:pPr>
              <w:spacing w:after="120"/>
              <w:rPr>
                <w:rFonts w:ascii="GHEA Grapalat" w:hAnsi="GHEA Grapalat"/>
              </w:rPr>
            </w:pPr>
          </w:p>
        </w:tc>
        <w:tc>
          <w:tcPr>
            <w:tcW w:w="6379" w:type="dxa"/>
            <w:tcBorders>
              <w:top w:val="single" w:sz="4" w:space="0" w:color="auto"/>
            </w:tcBorders>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ԱԳԱՎԱԶԳԻՆԵՐ</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Agave parviflora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Ագավի բազմածաղիկ</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Agave victoriae-reginae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Ագավի վիկտորիա–ռեգիա*</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Nolina interrata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Նոլինա ինտերատա (բոլոր մասերն ու ածանցյալները)</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AMARYLLIDACEAE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Շքանարգիզազգիներ</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Galanthus spp.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Գալանտուս (ցեղի բոլոր տեսակները)*</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Stembergia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Շտերնբերգիա (ցեղի բոլոր տեսակները)*</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ANACARDIACEAE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ԱՂՏՈՐԱԶԳԻՆԵՐ</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Operculicarya hyphaenoides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Բալատրենի</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Operculicarya pachypus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Բալատրենի</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APOCYNACEAE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jc w:val="both"/>
              <w:rPr>
                <w:rFonts w:ascii="GHEA Grapalat" w:eastAsia="Times New Roman" w:hAnsi="GHEA Grapalat" w:cs="Times New Roman"/>
              </w:rPr>
            </w:pPr>
            <w:r w:rsidRPr="000E4CF8">
              <w:rPr>
                <w:rFonts w:ascii="GHEA Grapalat" w:hAnsi="GHEA Grapalat"/>
                <w:b/>
              </w:rPr>
              <w:t>ՇՆԱՄԵՌՈՒԿԱԶԳԻՆԵՐ</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Hoodia spp.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vAlign w:val="bottom"/>
          </w:tcPr>
          <w:p w:rsidR="00B529E1" w:rsidRPr="000E4CF8" w:rsidRDefault="00B529E1" w:rsidP="00864452">
            <w:pPr>
              <w:spacing w:after="120"/>
              <w:ind w:left="162" w:right="108"/>
              <w:jc w:val="both"/>
              <w:rPr>
                <w:rFonts w:ascii="GHEA Grapalat" w:eastAsia="Times New Roman" w:hAnsi="GHEA Grapalat" w:cs="Times New Roman"/>
              </w:rPr>
            </w:pPr>
            <w:r w:rsidRPr="000E4CF8">
              <w:rPr>
                <w:rFonts w:ascii="GHEA Grapalat" w:hAnsi="GHEA Grapalat"/>
              </w:rPr>
              <w:t>Հնդկականեփ</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Pachypodium ambongense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jc w:val="both"/>
              <w:rPr>
                <w:rFonts w:ascii="GHEA Grapalat" w:eastAsia="Times New Roman" w:hAnsi="GHEA Grapalat" w:cs="Times New Roman"/>
              </w:rPr>
            </w:pPr>
            <w:r w:rsidRPr="000E4CF8">
              <w:rPr>
                <w:rFonts w:ascii="GHEA Grapalat" w:hAnsi="GHEA Grapalat"/>
              </w:rPr>
              <w:t>Պախիպոդիում ամբոնգենզե</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Pachypodium baronii</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jc w:val="both"/>
              <w:rPr>
                <w:rFonts w:ascii="GHEA Grapalat" w:eastAsia="Times New Roman" w:hAnsi="GHEA Grapalat" w:cs="Times New Roman"/>
              </w:rPr>
            </w:pPr>
            <w:r w:rsidRPr="000E4CF8">
              <w:rPr>
                <w:rFonts w:ascii="GHEA Grapalat" w:hAnsi="GHEA Grapalat"/>
              </w:rPr>
              <w:t>Պախիպոդիում Բարոնի</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Pachypodium decaryi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jc w:val="both"/>
              <w:rPr>
                <w:rFonts w:ascii="GHEA Grapalat" w:eastAsia="Times New Roman" w:hAnsi="GHEA Grapalat" w:cs="Times New Roman"/>
              </w:rPr>
            </w:pPr>
            <w:r w:rsidRPr="000E4CF8">
              <w:rPr>
                <w:rFonts w:ascii="GHEA Grapalat" w:hAnsi="GHEA Grapalat"/>
              </w:rPr>
              <w:t>Պախիպոդիում Դեկարի</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Pachypodium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jc w:val="both"/>
              <w:rPr>
                <w:rFonts w:ascii="GHEA Grapalat" w:eastAsia="Times New Roman" w:hAnsi="GHEA Grapalat" w:cs="Times New Roman"/>
              </w:rPr>
            </w:pPr>
            <w:r w:rsidRPr="000E4CF8">
              <w:rPr>
                <w:rFonts w:ascii="GHEA Grapalat" w:hAnsi="GHEA Grapalat"/>
              </w:rPr>
              <w:t>Պախիպոդիում (մնացած բոլոր տեսակները)*</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lastRenderedPageBreak/>
              <w:t xml:space="preserve">Rauvolfia serpentina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jc w:val="both"/>
              <w:rPr>
                <w:rFonts w:ascii="GHEA Grapalat" w:eastAsia="Times New Roman" w:hAnsi="GHEA Grapalat" w:cs="Times New Roman"/>
              </w:rPr>
            </w:pPr>
            <w:r w:rsidRPr="000E4CF8">
              <w:rPr>
                <w:rFonts w:ascii="GHEA Grapalat" w:hAnsi="GHEA Grapalat"/>
              </w:rPr>
              <w:t>Ռաուվոլֆիա օձային*</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ARALIACEAE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jc w:val="both"/>
              <w:rPr>
                <w:rFonts w:ascii="GHEA Grapalat" w:eastAsia="Times New Roman" w:hAnsi="GHEA Grapalat" w:cs="Times New Roman"/>
              </w:rPr>
            </w:pPr>
            <w:r w:rsidRPr="000E4CF8">
              <w:rPr>
                <w:rFonts w:ascii="GHEA Grapalat" w:hAnsi="GHEA Grapalat"/>
                <w:b/>
              </w:rPr>
              <w:t>ԱՐԱԼԻԱԶԳԻՆԵՐ</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Panax quinquefolia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jc w:val="both"/>
              <w:rPr>
                <w:rFonts w:ascii="GHEA Grapalat" w:eastAsia="Times New Roman" w:hAnsi="GHEA Grapalat" w:cs="Times New Roman"/>
              </w:rPr>
            </w:pPr>
            <w:r w:rsidRPr="000E4CF8">
              <w:rPr>
                <w:rFonts w:ascii="GHEA Grapalat" w:hAnsi="GHEA Grapalat"/>
              </w:rPr>
              <w:t>Մարդարմատ (ժենշեն) հնգատերեւ**</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Panax ginseng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Մարդարմատ (ժենշեն) իսկական – Ռուսաստանի պոպուլյացիա (միայն արմատներ)</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ARAUCARIACEAE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Շքածառազգիներ</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Araucaria araucana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Շքածառ չիլիական</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BERBERIDACEAE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ԾՈՐԵՆԱԶԳԻՆԵՐ</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Podophyllum hexandrum (=P. emodi)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Ոտնտերեւ վեցառէջքային*</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BROMELIACEAE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ԲՐՈՄԵԼՅԱՆ</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Tillandsia harrisii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Թիլլանդսիա Հարրիսի</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Tillandsia kammii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Թիլլանդսիա Կամիի</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Tillandsia kautskyi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Թիլլանդսիա Կաուտսկու</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Tillandsia mauryana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Թիլլանդսիա Մաուրիանի</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Tillandsia sprengeliana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Թիլլանդսիա Շպրենգելի</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Tillandsia sucrei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Թիլլանդսիա Սուկրեի</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Tillandsia xerographica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Թիլլանդսիա քսերոգրաֆիական</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CACTACEAE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ԿԱԿՏՈՒՍՆԵՐ</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lastRenderedPageBreak/>
              <w:t xml:space="preserve">Cactaceae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 xml:space="preserve">Կակտուսներ – ընտանիքի բոլոր տեսակները, բացառությամբ 1-ին հավելվածում ընդգրկված Opuntia* ցեղի ներկրված տեսակների, </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Ariocarpus spp.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ինչպես նաեւ Pereskia, Pereskiopsis, Quiabentia, ցեղերի Արիոկարպուս (ցեղի բոլոր տեսակները)</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Astrophytum (=Echinocactus) asterias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Աստրոֆիտում աստղաձեւ</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Aztekium ritteri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Ացտեկիում Ռիտերի</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Escobaria minima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Կորիֆանտա փոքր</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Escobaria sneedii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Կորիֆանտա Սնիդի</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Coryphantha werdennannii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Կորիֆանտա Վերդերմանի</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Discocactus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Դիսկոկակտուս (ցեղի բոլոր տեսակները)</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Echinocereus ferreirianus lindsayi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Էխինոցերեուս Ֆերեյրի, Լինդսեյի տարբերակ</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Echinocereus (Wilcoxia) schmollii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Էխինոցերեուս Շմոլի</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Mammillaria pectinifera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Մամիլարիա սանրակիր</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Mammillaria solisioides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Մամիլարիա սոլիսակերպ</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Melocactus conoideus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Մելոկակտուս կոնուսանման</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Melocactus deinacanthus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Մելոկակտուս դեյնականտուս</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Melocactus glaucescens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Մելոկակտուս թխակապույտ</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lastRenderedPageBreak/>
              <w:t xml:space="preserve">Melocactus paucispinus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Մելոկակտուս սակավափուշ</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Obregonia (=Backebergia) denegrii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Օբրեգոնիա Դե Նեգրի</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Pachycereus (Toumeya) militaris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Պախիցերեուս ռազմական</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Pediocactus bradyi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Պեդիոկակտուս Բրադի</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Pediocactus knowltonii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Պեդիոկակտուս Նոլտոնի</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Pediocactus paradinei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Պեդիոկակտուս պարադինական</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Pediocactus peeblesianus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Պեդիոկակտուս Փիբլզի</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Pediocactus sileri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Պեդիոկակտուս Սիլերի</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Pelecyphora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Պելիցիֆորա (ցեղի բոլոր տեսակները)</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Sclerocactus brevihamaticus tobuschii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Սկլերոկակտուս կարճակարթավոր</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Sclerocactus glaucus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Սկլերոկակտուս թխակապույտ</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Sclerocactus erectocentrus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Սկլերոկակտուս էլեկտրոցենտրուս</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Sclerocactus mariposensis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Սկլերոկակտուս մարիպոզյան</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Sclerocactus mesae-verdae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Սկլերոկակտուս մեզա–վերդե</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Sclerocactus nyensis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Սկլերոկակտուս նյենյան</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Sclerocactus papyracanthus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Սկլերոկակտուս պապիրականտային</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Sclerocactus pubispinus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Սկլերոկակտուս փափկափուշ</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Sclerocactus wrightiae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Սկլերոկակտուս Րայթի</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lastRenderedPageBreak/>
              <w:t xml:space="preserve">Strombo cactus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Սկլերոկակտուս (ցեղի բոլոր տեսակները)</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Turbinicarpus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Տուրբինիկարպուս (ցեղի բոլոր տեսակները)</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Uebelmannia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Ուբելմանիա (ցեղի բոլոր տեսակները)</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CARYOCARACEAE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ԿԱՐԻՈԿԱՐՊԱԶԳԻՆԵՐ</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Caryocar costaricense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Կարիոկար կոստարիկյան*</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COMPOSITAE (=ASTERACEAE)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ԲԱՐԴԱԾԱՂԿԱՎՈՐՆԵՐ (ԱՍՏՂԱԾԱՂԿԱԶԳԻՆԵՐ)</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Saussurea costus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Սուսուրեա կողային</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CRASSULACEAE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ԹԱՆՁՐԱՏԵՐԵՎԱԶԳԻՆԵՐ</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Dudleya traskiae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Դուդլեա տրասկի</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Dudleya stolonifera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Դուդլեա ընձյուղակիր</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CUCURBITACEA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ԴԴՄԱԶԳԻՆԵՐ</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Zygosicyos pubescens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Զիգոսիցիոս</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Zygosicyos tripartitus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Զիգոսիցիոս</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CUPRESSACEAE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ՆՈՃԱԶԳԻՆԵՐ</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Fitzroya cupressoides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Ֆիտցրոյա նոճանման</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Pilgerodendron uviferum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Պիլգերոդենդրոն պտղակիր</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CYATHEACEAE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ՑԻԱՏԵԱԶԳԻՆԵՐ</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Cyathea spp. (=Alsophila, Nephelea, Sphaeropteris,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Ցիատեա (ցեղի բոլոր տեսակները)*</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lastRenderedPageBreak/>
              <w:t xml:space="preserve">Trichipteris)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tcPr>
          <w:p w:rsidR="00B529E1" w:rsidRPr="000E4CF8" w:rsidRDefault="00B529E1" w:rsidP="00864452">
            <w:pPr>
              <w:spacing w:after="120"/>
              <w:ind w:left="162" w:right="108"/>
              <w:rPr>
                <w:rFonts w:ascii="GHEA Grapalat" w:hAnsi="GHEA Grapalat"/>
              </w:rPr>
            </w:pP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CYCADACEAE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ՍԱԳՈԵՆԱԶԳԻՆԵՐ</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Cycas beddomei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Սագոենի Բեդդոմեյի</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Cycadaceae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Սագոենազգիներ (ընտանիքի բոլոր մնացած տեսակները)</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DICKSONIACEAE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ՁԱՐԽՈՏԱԶԳԻՆԵՐ</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Cibotium barometz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Ցիբոտիում բույս–գառ</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Dicksonia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Ձարխոտ (միայն Ամերիկայի պոպուլյացիաներ)*</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DIDIEREACEAE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ԴԻԴԻԵՐԱԶԳԻՆԵՐ</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Didiereaceae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Դիդիերազգիներ (ընտանիքի բոլոր տեսակները)*</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DIOSCOREACEAE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ԴԻՈՍԿՈՐԵԱԶԳԻՆԵՐ</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Dioscorea deltoidea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Դիոսկորեա դելտայաձեւ*</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DROSERACEAE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ՑՈՂԻԿԱԶԳԻՆԵՐ</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Dionea muscipula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Աստղկամույկ ճանճորսակ*</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EUPHORBIACEAE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ԻՇԱԿԱԹՆՈՒԿԱԶԳԻՆԵՐ</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Euphorbia ambovombensis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Իշակաթնուկ ամբովոմբենյան</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Euphorbia capsaintemariensis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Սբ. Մարիամի հրվանդանի իշակաթնուկ</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Euphorbia cremersii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Իշակաթնուկ Կրեմերսի</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lastRenderedPageBreak/>
              <w:t xml:space="preserve">Euphorbia cylindrifolia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Իշակաթնուկ գլանաձեւ տերեւներով</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Euphorbia decaryi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Իշակաթնուկ Դեկարի</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Euphorbia francoisii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Իշակաթնուկ Ֆրանսուազի</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Euphorbia moratii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Իշակաթնուկ Մորատի</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Euphorbia parvicyathophora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Իշակաթնուկ մանրաբաժականման</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Euphorbia quartziticola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Իշակաթնուկ քվարցային</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Euphorbia tulearensis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Իշակաթնուկ թուլեարենյան</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Euphorbia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Իշակաթնուկ (ցեղի բոլոր մյուս սուկկուլենտ տեսակները՝ բացառությամբ Euphorbia misera եւ արհեստական եղանակով աճեցվող Euphorbia trigona բույսերի)*</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FAGACEAE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 xml:space="preserve">Հաճարազգիներ </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Quercus mongolica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Կաղնի մոնղոլական (Ռուսաստանից)***</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FOUQUIERIACEAE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ՖՈՒԿԻԵՐԱԶԳԻՆԵՐ</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Fouquieria columnaris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Ֆուկիեր սյունավոր</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Fouquieria fasciculata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Ֆուկիեր փնջաձեւ</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Fouquieria purpusii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Ֆուկիեր Փուրփուզի</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GNETACEAE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ԳՆԵՏԱԶԳԻՆԵՐ</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lastRenderedPageBreak/>
              <w:t xml:space="preserve">Gnetum montanum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Գնետում լեռնային (Նեպալից)*</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JUGLANDACEAE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ԸՆԿՈՒԶԱԶԳԻՆԵՐ</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Oreomunnea (=Engelhardia) pterocarpa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Օրեոմունեյա թեւապտուղ*</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LAURACEAE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ԴԱՓՆԱԶԳԻՆԵՐ</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Aniba rosaeodora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Վարդագույն ծառ***</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LEGUMINOSAE (=FABACEAE)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ԼՈԲԱԶԳԻՆԵՐ</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Dalbergia nigra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Դալբերգիա սեւ</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Dalbergia retusa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Դալբերգիա (Գվատեմալայից)***</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Dalbergia stevensonii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Դալբերգիա (Գվատեմալայից)***</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Pericopsis elata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Փերիկոպսիս բարձրահասակ***</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Platymiscium pleiostachyum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Պլատիմիսցիում բազմահասկիկավոր*</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Pterocarpus santalinus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Թեւապտուղ սանդալազգիների (գերաններ, թեփ, չմշակված թափոններ)</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Caesalpinia echinata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Շիկածաղիկ, բրազիլյան կարմիր փայտ (գերաններ, փայտաթեփ, նրբատախտակ եւ այլն)</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Dipteryx panamensis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Դիպտերիքս պանամական (Կոստա Ռիկայից, Նիկարագուայից)</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LILIACEAE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ՇՈՒՇԱՆԱԶԳԻՆԵՐ</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lastRenderedPageBreak/>
              <w:t xml:space="preserve">Aloe albida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Ալոե սպիտակավուն</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Aloe albiflora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Ալոե սպիտակածաղիկ</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Aloe alfredii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Ալոե Ալֆրեդի</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Aloe bakeri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Ալոե Բակերի</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Aloe bellatula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Ալոե անուշիկ</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Aloe calcairophila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Ալոե կրասեր</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Aloe compressa (inc.var. rugosquamosa, schistophila, paucitiiberculata)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Ալոե խտացված (ներառյալ տարատեսակները)</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Aloe delphinensis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Ալոե դելֆիական</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Aloe descoingsii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Ալոե Դեսկաունի</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Aloe fragilis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Ալոե փշրվող</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Aloe haworthioides (inc.var. aurantiaca)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Ալոե հավորցանման (ներառյալ ծիրանակարմիր տարատեսակը)</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Aloe helenae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Ալոե Ելենայի</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Aloe laeta (inc.var. maniensis)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Ալոե վառ</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Aloe paralellifolia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Ալոե զուգատերեւ</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Aloe parvula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Ալոե մանրիկ</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Aloe pillansii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Ալոե Փիլանսի</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lastRenderedPageBreak/>
              <w:t xml:space="preserve">Aloe polyphylla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Ալոե բազմատերեւ</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Aloe rauhii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Ալոե Ռաուխի</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Aloe suzannae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Ալոե Սյուզաննայի</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Aloe versicolor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Ալոե բազմերանգ</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Aloe vossii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Ալոե Վոսի</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Aloe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Ալոե (ցեղի մյուս բոլոր տեսակները՝ բացի A.vera = A. barbadensis)*</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MAGNOLIACEAE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ՄԱԳՆՈԼԻԱԶԳԻՆԵՐ</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Magnolia liliifera var.obovata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 xml:space="preserve">III </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Մագնոլիա շուշանակիր (Նեպալից)*</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MELIACEAE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ՄԵԼԻԱԶԳԻՆԵՐ</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Swietenia humilis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Կարմրածառ կարճահասակ*</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Swietenia mahagoni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Մահագոնի***</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Swietenia macrophylla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Կարմրածառ խոշորատերեւ (նեոտրոպիկական պոպուլյացիաներ)***</w:t>
            </w:r>
          </w:p>
        </w:tc>
      </w:tr>
      <w:tr w:rsidR="00B529E1" w:rsidRPr="000E4CF8" w:rsidTr="00864452">
        <w:trPr>
          <w:trHeight w:val="644"/>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Cedrela odorata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 xml:space="preserve">Ցեդրելա բուրավետ (Կոլումբիայի, Բոլիավիայի եւ Պերուի </w:t>
            </w:r>
          </w:p>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պոպուլյացիաներ)***</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Cedrella fissilis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Սեւ ծառ*** (Բոլիվիայից)</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lastRenderedPageBreak/>
              <w:t xml:space="preserve">Cedrella lilloi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Սեւ ծառ*** (Բոլիվիայից)</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NEPENTHACEAE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Նեպենթազգիներ</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Nepenthes khasiana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Ցնցղենի հնդկական</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Nepenthes rajah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Ցնցղենի ռաջի</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Nepenthes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Ցնցղենի (ցեղի բոլոր մնացած տեսակները)*</w:t>
            </w:r>
          </w:p>
        </w:tc>
      </w:tr>
      <w:tr w:rsidR="00B529E1" w:rsidRPr="000E4CF8" w:rsidTr="00864452">
        <w:trPr>
          <w:jc w:val="center"/>
        </w:trPr>
        <w:tc>
          <w:tcPr>
            <w:tcW w:w="5742" w:type="dxa"/>
            <w:shd w:val="clear" w:color="auto" w:fill="FFFFFF"/>
            <w:vAlign w:val="center"/>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OLEACEAE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center"/>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Ձիթենազգիներ</w:t>
            </w:r>
          </w:p>
        </w:tc>
      </w:tr>
      <w:tr w:rsidR="00B529E1" w:rsidRPr="000E4CF8" w:rsidTr="00864452">
        <w:trPr>
          <w:jc w:val="center"/>
        </w:trPr>
        <w:tc>
          <w:tcPr>
            <w:tcW w:w="5742" w:type="dxa"/>
            <w:shd w:val="clear" w:color="auto" w:fill="FFFFFF"/>
            <w:vAlign w:val="center"/>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Fraxinus mandshurica </w:t>
            </w:r>
          </w:p>
        </w:tc>
        <w:tc>
          <w:tcPr>
            <w:tcW w:w="2164" w:type="dxa"/>
            <w:shd w:val="clear" w:color="auto" w:fill="FFFFFF"/>
            <w:vAlign w:val="center"/>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79" w:type="dxa"/>
            <w:shd w:val="clear" w:color="auto" w:fill="FFFFFF"/>
            <w:vAlign w:val="center"/>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Հացենի մանջուրական (Ռուսաստանից)***</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ORCHIDACEAE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ԽՈԼՈՐՁԱԶԳԻՆԵՐ</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Aerangis ellisii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Էրանգիս Էլիսի</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Dendrobium cruentum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Դենդրոբիում արյունոտ</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Laelia jongheana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Լելիա Յունիուսի</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Laelia lobata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 xml:space="preserve">I </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Լելիա թիակաձեւ</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Paphiopedilum spp.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Աստղկամույկ (ցեղի բոլոր տեսակները)</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Peristeria elata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Պերիստերիա բարձրահասակ</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Phragmipedium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Ֆրագմիպեդիում (ցեղի բոլոր տեսակները)</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Renanthera imschootiana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Րենանտերա իմշուտիանի</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Orchidaceae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 xml:space="preserve">Խոլորձազգիներ (ցեղի բոլոր մյուս տեսակները՝ բացի Vanilla ցեղի արհեստականորեն աճեցված բույսերի </w:t>
            </w:r>
            <w:r w:rsidRPr="000E4CF8">
              <w:rPr>
                <w:rFonts w:ascii="GHEA Grapalat" w:hAnsi="GHEA Grapalat"/>
              </w:rPr>
              <w:lastRenderedPageBreak/>
              <w:t>պտուղներից, մասերից եւ ածանցյալներից)*</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lastRenderedPageBreak/>
              <w:t xml:space="preserve">OROBANCHACEA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ՃՐԱԳԱԽՈՏԱԶԳԻՆԵՐ</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Cistanche deserticola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Դիվագի անապատային</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PALMAE (=ARECACEAE)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ԱՐՄԱՎԵՆԻՆԵՐ</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Beccariophoenix madagascariensis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Բեկարիոֆենիկս մադագասկարյան</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Chrysalidocarpus decipiens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Խրիզալիդոկարպուս խաբուսիկ</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Lemurophoenix halleuxii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Լեմուրոֆենիկս</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Lodoicea maldivica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 xml:space="preserve">Սեյշելյան արմավենի (Սեյշելյան կղզիներից, միայն </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hAnsi="GHEA Grapalat"/>
              </w:rPr>
            </w:pP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պտուղները)</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Marojejya darianii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Մարոժեյա Դարիանի</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Neodypsis decaryi</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Նեոդիպսիս Դեկարի</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Ravenea rivularis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Ռեյվենիա գետամերձ</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Ravenea louvelii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Ռեյվենիա Լոուվելի</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Satranala decussilvae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Սատրանալա դեկուսիլվա</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Voanioala gerardii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Վաոնիոլա Ժերարի</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PAPAVERACEAE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ԿԱԿԱՉԱԶԳԻՆԵՐ</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Meconopsis regia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Մեկոնոպսիս թագավորական (Նեպալից)*</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PASSIFLORACEAE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ՉԱՐՉԱՐԱԾԱՂԿԱԶԳԻՆԵՐ</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lastRenderedPageBreak/>
              <w:t xml:space="preserve">Adenia olaboensis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Ադենիա</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PINACEAE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ՍՈՃԱԶԳԻՆԵՐ</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Abies guatemalensis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Եղեւնի գվատեմալյան</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Pinus koraiensis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Սոճի կորեական (Ռուսաստանից)***</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PODOCARPACEAE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ՈՏՆԱՊՏՂԱԶԳԻՆԵՐ</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Podocarpus parlatorei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Ոտնապտղի Պարլատորի</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Podocarpus neriifolius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Ոտնապտղի ճփնատերեւ (Նեպալից)*</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PORTULACACEAE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ԴԱՆԴՈՒՌԱԶԳԻՆԵՐ</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Anacampseros spp.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Անակամպսերոս (ցեղի բոլոր տեսակները)*</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Avonia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Ավոնիա (ցեղի բոլոր տեսակները)*</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Lewisia serrata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Լյուսիա ատամնավոր*</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PRIMULACEAE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ԳՆԱՐԲՈՒԿԱԶԳԻՆԵՐ</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Cyclamen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Արջտակ (ցեղի բոլոր տեսակները)</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RANUNCULACEA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ԳՈՐՏՆՈՒԿԱԶԳԻՆԵՐ</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Hydrastis canadensis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Ոսկե կնիք կանադական**</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Adonis vernalis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Կուժկոտրուկ գարնանային*</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ROSACEAE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ՎԱՐԴԱԶԳԻՆԵՐ</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Primus africana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Սալորենի աֆրիկական*</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lastRenderedPageBreak/>
              <w:t xml:space="preserve">RUBIACEAE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ՏՈՐՈՆԱԶԳԻՆԵՐ</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Balmea stormiae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Բալմեա տիկին Ստորմի</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SARRACENIACEAE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ՍԱՐԱՑԵՆԻԱԶԳԻՆԵՐ</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Sarracenia rubra alabamensis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Սարացենիա ալաբամական</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Sarracenia rubra jonessi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Սարացենիա Ջոնսի</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Sarracenia oreophila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Սարացենիա լեռնասեր</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Sarracenia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Սարացենիա (բոլոր մնացած տեսակները)*</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SCROPHULARIACEAE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ԽԼԱԾԱՂԿԱԶԳԻՆԵՐ</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Picrorhiza kurrooa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Պիկրորիզա կուրո**</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STANGERIACEAE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ՍՏԱՆԳԵՐԱԶԳԻՆԵՐ</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Stangeria eriopus (=paradoxa)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Ստանգերիա փետուրաոտ</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Bowenia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Բովենիա (ցեղի բոլոր տեսակները)*</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TAXACEAE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ԿԵՆԱԶԳԻՆԵՐ</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Taxus chinensis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Կենի չինական*</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Taxus cuspidata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Կենի սրածայր*</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Taxus fauna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Կենի ֆուանյան*</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Taxus sumatrana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Կենի սումատրանյան*</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Taxus wallichiana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Կենի Ուոլիչի</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lastRenderedPageBreak/>
              <w:t xml:space="preserve">TETRACENTRACEAE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ՏԵՏՐԱՑԵՆՏՐՈՆԱԶԳԻՆԵՐ</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Tetracentron sinense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Տետրացենտրոն չինական (Նեպալից)*</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THYMELAEACEAE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ԳՈՃՄԱԿԱԶԳԻՆԵՐ</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Aquilaria malaccensis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Ակվիլարիա (ցեղի բոլոր տեսակները)*</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Gonystylus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Գոնիստիլյուս (ցեղի բոլոր տեսակները)*</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Gyrinops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Գիրինոպս (ցեղի բոլոր տեսակները)*</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VALERIANACEAE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ԿԱՏՎԱԽՈՏԱԶԳԻՆԵՐ</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Nardostachys grandiflora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Նարդոստախիս խոշորատերեւ**</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VITACEAE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ԽԱՂՈՂԱԶԳԻՆԵՐ</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Cyphostemma elephantopus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Ցիֆոստեմա փղային</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Cyphostemma montagnacii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Ցիֆոստեմա լեռնային</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WELWITSCHIACEAE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ՎԵԼՎԻՉԻԱԶԳԻՆԵՐ</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Welwitschia mirabilis (=bainesii)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Վելվիչիա զարմանալի*</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ZAMIACEAE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Զամիազգիներ</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Ceratozamia spp. </w:t>
            </w:r>
          </w:p>
        </w:tc>
        <w:tc>
          <w:tcPr>
            <w:tcW w:w="2164" w:type="dxa"/>
            <w:shd w:val="clear" w:color="auto" w:fill="FFFFFF"/>
            <w:vAlign w:val="bottom"/>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Ցերատոզամիա (ցեղի բոլոր տեսակները)</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Chigua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Չիգուա (ցեղի բոլոր տեսակները)</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Encephalartos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էնցեֆալարտոս (ցեղի բոլոր տեսակները)</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Microcycas calocoma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Միկրոցիկաս գեղասաղարթ</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lastRenderedPageBreak/>
              <w:t xml:space="preserve">Zamiaceae spp.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Զամիազգիներ (ընտանիքի բոլոր մնացած տեսակները)*</w:t>
            </w:r>
          </w:p>
        </w:tc>
      </w:tr>
      <w:tr w:rsidR="00B529E1" w:rsidRPr="000E4CF8" w:rsidTr="00864452">
        <w:trPr>
          <w:jc w:val="center"/>
        </w:trPr>
        <w:tc>
          <w:tcPr>
            <w:tcW w:w="5742" w:type="dxa"/>
            <w:shd w:val="clear" w:color="auto" w:fill="FFFFFF"/>
            <w:vAlign w:val="bottom"/>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ZINGIBERACEAE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bottom"/>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ԻՄԲԻՐԱԶԳԻՆԵՐ (ԿՈՃԱՊՂՊԵՂԱԶԳԻՆԵՐ)</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 xml:space="preserve">Hedychium philippinense </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Դրասանգածաղիկ ֆիլիպինյան*</w:t>
            </w:r>
          </w:p>
        </w:tc>
      </w:tr>
      <w:tr w:rsidR="00B529E1" w:rsidRPr="000E4CF8" w:rsidTr="00864452">
        <w:trPr>
          <w:jc w:val="center"/>
        </w:trPr>
        <w:tc>
          <w:tcPr>
            <w:tcW w:w="5742" w:type="dxa"/>
            <w:shd w:val="clear" w:color="auto" w:fill="FFFFFF"/>
            <w:vAlign w:val="center"/>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b/>
              </w:rPr>
              <w:t xml:space="preserve">ZYGOPHYLLACEAE </w:t>
            </w:r>
          </w:p>
        </w:tc>
        <w:tc>
          <w:tcPr>
            <w:tcW w:w="2164" w:type="dxa"/>
            <w:shd w:val="clear" w:color="auto" w:fill="FFFFFF"/>
          </w:tcPr>
          <w:p w:rsidR="00B529E1" w:rsidRPr="000E4CF8" w:rsidRDefault="00B529E1" w:rsidP="00864452">
            <w:pPr>
              <w:spacing w:after="120"/>
              <w:rPr>
                <w:rFonts w:ascii="GHEA Grapalat" w:hAnsi="GHEA Grapalat"/>
              </w:rPr>
            </w:pPr>
          </w:p>
        </w:tc>
        <w:tc>
          <w:tcPr>
            <w:tcW w:w="6379" w:type="dxa"/>
            <w:shd w:val="clear" w:color="auto" w:fill="FFFFFF"/>
            <w:vAlign w:val="center"/>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b/>
              </w:rPr>
              <w:t>Զուգատերեւազգիներ</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Bulnesia sarmientoi</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Պալ սանտո***</w:t>
            </w:r>
          </w:p>
        </w:tc>
      </w:tr>
      <w:tr w:rsidR="00B529E1" w:rsidRPr="000E4CF8" w:rsidTr="00864452">
        <w:trPr>
          <w:jc w:val="center"/>
        </w:trPr>
        <w:tc>
          <w:tcPr>
            <w:tcW w:w="5742" w:type="dxa"/>
            <w:shd w:val="clear" w:color="auto" w:fill="FFFFFF"/>
          </w:tcPr>
          <w:p w:rsidR="00B529E1" w:rsidRPr="000E4CF8" w:rsidRDefault="00B529E1" w:rsidP="00864452">
            <w:pPr>
              <w:spacing w:after="120"/>
              <w:ind w:left="159"/>
              <w:rPr>
                <w:rFonts w:ascii="GHEA Grapalat" w:eastAsia="Times New Roman" w:hAnsi="GHEA Grapalat" w:cs="Times New Roman"/>
              </w:rPr>
            </w:pPr>
            <w:r w:rsidRPr="000E4CF8">
              <w:rPr>
                <w:rFonts w:ascii="GHEA Grapalat" w:hAnsi="GHEA Grapalat"/>
              </w:rPr>
              <w:t>Guaiacum spp.</w:t>
            </w:r>
          </w:p>
        </w:tc>
        <w:tc>
          <w:tcPr>
            <w:tcW w:w="2164" w:type="dxa"/>
            <w:shd w:val="clear" w:color="auto" w:fill="FFFFFF"/>
          </w:tcPr>
          <w:p w:rsidR="00B529E1" w:rsidRPr="000E4CF8" w:rsidRDefault="00B529E1" w:rsidP="00864452">
            <w:pPr>
              <w:spacing w:after="120"/>
              <w:jc w:val="center"/>
              <w:rPr>
                <w:rFonts w:ascii="GHEA Grapalat" w:eastAsia="Times New Roman" w:hAnsi="GHEA Grapalat" w:cs="Times New Roman"/>
              </w:rPr>
            </w:pPr>
            <w:r w:rsidRPr="000E4CF8">
              <w:rPr>
                <w:rFonts w:ascii="GHEA Grapalat" w:hAnsi="GHEA Grapalat"/>
              </w:rPr>
              <w:t>II</w:t>
            </w:r>
          </w:p>
        </w:tc>
        <w:tc>
          <w:tcPr>
            <w:tcW w:w="6379" w:type="dxa"/>
            <w:shd w:val="clear" w:color="auto" w:fill="FFFFFF"/>
          </w:tcPr>
          <w:p w:rsidR="00B529E1" w:rsidRPr="000E4CF8" w:rsidRDefault="00B529E1" w:rsidP="00864452">
            <w:pPr>
              <w:spacing w:after="120"/>
              <w:ind w:left="162" w:right="108"/>
              <w:rPr>
                <w:rFonts w:ascii="GHEA Grapalat" w:eastAsia="Times New Roman" w:hAnsi="GHEA Grapalat" w:cs="Times New Roman"/>
              </w:rPr>
            </w:pPr>
            <w:r w:rsidRPr="000E4CF8">
              <w:rPr>
                <w:rFonts w:ascii="GHEA Grapalat" w:hAnsi="GHEA Grapalat"/>
              </w:rPr>
              <w:t>Բակաուտենի*</w:t>
            </w:r>
          </w:p>
        </w:tc>
      </w:tr>
    </w:tbl>
    <w:p w:rsidR="00B529E1" w:rsidRPr="000E4CF8" w:rsidRDefault="00B529E1" w:rsidP="00B529E1">
      <w:pPr>
        <w:spacing w:after="160" w:line="360" w:lineRule="auto"/>
        <w:rPr>
          <w:rFonts w:ascii="GHEA Grapalat" w:hAnsi="GHEA Grapalat"/>
        </w:rPr>
      </w:pPr>
    </w:p>
    <w:p w:rsidR="00B529E1" w:rsidRPr="000E4CF8" w:rsidRDefault="00B529E1" w:rsidP="00B529E1">
      <w:pPr>
        <w:spacing w:after="160" w:line="360" w:lineRule="auto"/>
        <w:ind w:firstLine="567"/>
        <w:jc w:val="both"/>
        <w:rPr>
          <w:rFonts w:ascii="GHEA Grapalat" w:eastAsia="Times New Roman" w:hAnsi="GHEA Grapalat" w:cs="Times New Roman"/>
        </w:rPr>
      </w:pPr>
      <w:r w:rsidRPr="000E4CF8">
        <w:rPr>
          <w:rFonts w:ascii="GHEA Grapalat" w:hAnsi="GHEA Grapalat"/>
        </w:rPr>
        <w:t>* Տվյալ բույսերի սերմերի, բեղմնիկների, ծաղկափոշու եւ դրանց հյուսվածքների մանրէների, դրանցից ստացված քիմիական ու դեղագործական արտադրանքի, ինչպես նաեւ արհեստականորեն աճեցված բույսերի հատած ծաղիկների համար թույլտվություն չի պահանջվում։</w:t>
      </w:r>
    </w:p>
    <w:p w:rsidR="00B529E1" w:rsidRPr="000E4CF8" w:rsidRDefault="00B529E1" w:rsidP="00B529E1">
      <w:pPr>
        <w:spacing w:after="160" w:line="360" w:lineRule="auto"/>
        <w:ind w:firstLine="567"/>
        <w:jc w:val="both"/>
        <w:rPr>
          <w:rFonts w:ascii="GHEA Grapalat" w:eastAsia="Times New Roman" w:hAnsi="GHEA Grapalat" w:cs="Times New Roman"/>
        </w:rPr>
      </w:pPr>
      <w:r w:rsidRPr="000E4CF8">
        <w:rPr>
          <w:rFonts w:ascii="GHEA Grapalat" w:hAnsi="GHEA Grapalat"/>
        </w:rPr>
        <w:t>** Միայն արմատները (ամբողջական, հատած, դրանց մասերը)՝ բացառությամբ դրանցից արտադրված արտադրանքի (փոշի, հաբեր, լուծամզվածքներ, տոնիկ, թեյ, հրուշակեղեն):</w:t>
      </w:r>
    </w:p>
    <w:p w:rsidR="00B529E1" w:rsidRPr="000E4CF8" w:rsidRDefault="00B529E1" w:rsidP="00B529E1">
      <w:pPr>
        <w:spacing w:after="160" w:line="360" w:lineRule="auto"/>
        <w:ind w:firstLine="567"/>
        <w:jc w:val="both"/>
        <w:rPr>
          <w:rFonts w:ascii="GHEA Grapalat" w:eastAsia="Times New Roman" w:hAnsi="GHEA Grapalat" w:cs="Times New Roman"/>
        </w:rPr>
      </w:pPr>
      <w:r w:rsidRPr="000E4CF8">
        <w:rPr>
          <w:rFonts w:ascii="GHEA Grapalat" w:hAnsi="GHEA Grapalat"/>
        </w:rPr>
        <w:t>*** Միայն գերաններ, սղոցանյութեր, նրբատախտակ։</w:t>
      </w:r>
    </w:p>
    <w:p w:rsidR="00B529E1" w:rsidRPr="000E4CF8" w:rsidRDefault="00B529E1" w:rsidP="00B529E1">
      <w:pPr>
        <w:spacing w:after="160" w:line="360" w:lineRule="auto"/>
        <w:ind w:left="140" w:hanging="112"/>
        <w:rPr>
          <w:rFonts w:ascii="GHEA Grapalat" w:eastAsia="Times New Roman" w:hAnsi="GHEA Grapalat" w:cs="Times New Roman"/>
        </w:rPr>
      </w:pPr>
    </w:p>
    <w:tbl>
      <w:tblPr>
        <w:tblOverlap w:val="never"/>
        <w:tblW w:w="14743" w:type="dxa"/>
        <w:jc w:val="center"/>
        <w:tblLayout w:type="fixed"/>
        <w:tblCellMar>
          <w:left w:w="10" w:type="dxa"/>
          <w:right w:w="10" w:type="dxa"/>
        </w:tblCellMar>
        <w:tblLook w:val="0000" w:firstRow="0" w:lastRow="0" w:firstColumn="0" w:lastColumn="0" w:noHBand="0" w:noVBand="0"/>
      </w:tblPr>
      <w:tblGrid>
        <w:gridCol w:w="3421"/>
        <w:gridCol w:w="11322"/>
      </w:tblGrid>
      <w:tr w:rsidR="00B529E1" w:rsidRPr="000E4CF8" w:rsidTr="00864452">
        <w:trPr>
          <w:jc w:val="center"/>
        </w:trPr>
        <w:tc>
          <w:tcPr>
            <w:tcW w:w="3421" w:type="dxa"/>
            <w:shd w:val="clear" w:color="auto" w:fill="FFFFFF"/>
          </w:tcPr>
          <w:p w:rsidR="00B529E1" w:rsidRPr="000E4CF8" w:rsidRDefault="00B529E1" w:rsidP="00864452">
            <w:pPr>
              <w:spacing w:after="160" w:line="360" w:lineRule="auto"/>
              <w:ind w:left="76"/>
              <w:rPr>
                <w:rFonts w:ascii="GHEA Grapalat" w:eastAsia="Times New Roman" w:hAnsi="GHEA Grapalat" w:cs="Times New Roman"/>
              </w:rPr>
            </w:pPr>
            <w:r w:rsidRPr="000E4CF8">
              <w:rPr>
                <w:rFonts w:ascii="GHEA Grapalat" w:hAnsi="GHEA Grapalat"/>
              </w:rPr>
              <w:lastRenderedPageBreak/>
              <w:t>Բաժնի ծանոթագրություն՝</w:t>
            </w:r>
          </w:p>
        </w:tc>
        <w:tc>
          <w:tcPr>
            <w:tcW w:w="11322" w:type="dxa"/>
            <w:shd w:val="clear" w:color="auto" w:fill="FFFFFF"/>
          </w:tcPr>
          <w:p w:rsidR="00B529E1" w:rsidRPr="000E4CF8" w:rsidRDefault="00B529E1" w:rsidP="00864452">
            <w:pPr>
              <w:spacing w:after="160" w:line="360" w:lineRule="auto"/>
              <w:ind w:left="119" w:right="329"/>
              <w:jc w:val="both"/>
              <w:rPr>
                <w:rFonts w:ascii="GHEA Grapalat" w:eastAsia="Times New Roman" w:hAnsi="GHEA Grapalat" w:cs="Times New Roman"/>
              </w:rPr>
            </w:pPr>
            <w:r w:rsidRPr="000E4CF8">
              <w:rPr>
                <w:rFonts w:ascii="GHEA Grapalat" w:hAnsi="GHEA Grapalat"/>
              </w:rPr>
              <w:t>Սույն Ցանկով նախատեսված ապրանքները Մաքսային միության մաքսային տարածքով տեղափոխվում են առանց լիցենզիայի ձեւակերպման եւ «Անհետացման վտանգի տակ գտնվող վայրի ֆաունայի եւ ֆլորայի տեսակների միջազգային առեւտրի մասին» 1973 թվականի մարտի 3-ի կոնվենցիայով նախատեսված կարգին համապատասխան։</w:t>
            </w:r>
          </w:p>
        </w:tc>
      </w:tr>
    </w:tbl>
    <w:p w:rsidR="00B529E1" w:rsidRPr="000E4CF8" w:rsidRDefault="00B529E1" w:rsidP="00B529E1">
      <w:pPr>
        <w:spacing w:after="160" w:line="360" w:lineRule="auto"/>
        <w:rPr>
          <w:rFonts w:ascii="GHEA Grapalat" w:hAnsi="GHEA Grapalat"/>
        </w:rPr>
      </w:pPr>
    </w:p>
    <w:p w:rsidR="0014094C" w:rsidRPr="000E4CF8" w:rsidRDefault="0014094C">
      <w:pPr>
        <w:widowControl/>
        <w:spacing w:after="200" w:line="276" w:lineRule="auto"/>
        <w:rPr>
          <w:rFonts w:ascii="GHEA Grapalat" w:hAnsi="GHEA Grapalat"/>
        </w:rPr>
      </w:pPr>
      <w:r w:rsidRPr="000E4CF8">
        <w:rPr>
          <w:rFonts w:ascii="GHEA Grapalat" w:hAnsi="GHEA Grapalat"/>
        </w:rPr>
        <w:br w:type="page"/>
      </w:r>
    </w:p>
    <w:p w:rsidR="0014094C" w:rsidRPr="000E4CF8" w:rsidRDefault="0014094C" w:rsidP="0014094C">
      <w:pPr>
        <w:keepNext/>
        <w:keepLines/>
        <w:spacing w:after="160" w:line="360" w:lineRule="auto"/>
        <w:ind w:left="1985" w:right="1813"/>
        <w:jc w:val="center"/>
        <w:outlineLvl w:val="0"/>
        <w:rPr>
          <w:rFonts w:ascii="GHEA Grapalat" w:hAnsi="GHEA Grapalat"/>
        </w:rPr>
      </w:pPr>
      <w:r w:rsidRPr="000E4CF8">
        <w:rPr>
          <w:rFonts w:ascii="GHEA Grapalat" w:hAnsi="GHEA Grapalat"/>
        </w:rPr>
        <w:lastRenderedPageBreak/>
        <w:t xml:space="preserve">2.8. Հազվագյուտ եւ անհետացման վտանգի տակ գտնվող կենդանի վայրի կենդանիների ու վայրի բույսերի տեսակներ, որոնք ներառված են Եվրասիական տնտեսական միության անդամ պետությունների կարմիր գրքերում: </w:t>
      </w:r>
    </w:p>
    <w:p w:rsidR="0014094C" w:rsidRPr="000E4CF8" w:rsidRDefault="0014094C" w:rsidP="0014094C">
      <w:pPr>
        <w:keepNext/>
        <w:keepLines/>
        <w:spacing w:after="160" w:line="360" w:lineRule="auto"/>
        <w:ind w:left="1985" w:right="1813"/>
        <w:jc w:val="center"/>
        <w:outlineLvl w:val="0"/>
        <w:rPr>
          <w:rFonts w:ascii="GHEA Grapalat" w:hAnsi="GHEA Grapalat"/>
        </w:rPr>
      </w:pPr>
    </w:p>
    <w:p w:rsidR="0014094C" w:rsidRPr="000E4CF8" w:rsidRDefault="0014094C" w:rsidP="0014094C">
      <w:pPr>
        <w:spacing w:after="160" w:line="360" w:lineRule="auto"/>
        <w:jc w:val="right"/>
        <w:rPr>
          <w:rFonts w:ascii="GHEA Grapalat" w:hAnsi="GHEA Grapalat"/>
          <w:lang w:val="en-US"/>
        </w:rPr>
      </w:pPr>
      <w:r w:rsidRPr="000E4CF8">
        <w:rPr>
          <w:rFonts w:ascii="GHEA Grapalat" w:hAnsi="GHEA Grapalat"/>
        </w:rPr>
        <w:t>Աղյուսակ 1</w:t>
      </w:r>
    </w:p>
    <w:p w:rsidR="0014094C" w:rsidRPr="000E4CF8" w:rsidRDefault="0014094C" w:rsidP="0014094C">
      <w:pPr>
        <w:keepNext/>
        <w:keepLines/>
        <w:spacing w:after="160" w:line="360" w:lineRule="auto"/>
        <w:ind w:left="2127" w:right="1955"/>
        <w:jc w:val="center"/>
        <w:outlineLvl w:val="0"/>
        <w:rPr>
          <w:rFonts w:ascii="GHEA Grapalat" w:eastAsia="Times New Roman" w:hAnsi="GHEA Grapalat" w:cs="Times New Roman"/>
        </w:rPr>
      </w:pPr>
      <w:r w:rsidRPr="000E4CF8">
        <w:rPr>
          <w:rFonts w:ascii="GHEA Grapalat" w:hAnsi="GHEA Grapalat"/>
        </w:rPr>
        <w:t>Կենդանիներ</w:t>
      </w:r>
    </w:p>
    <w:tbl>
      <w:tblPr>
        <w:tblOverlap w:val="never"/>
        <w:tblW w:w="14300" w:type="dxa"/>
        <w:jc w:val="center"/>
        <w:tblLayout w:type="fixed"/>
        <w:tblCellMar>
          <w:left w:w="10" w:type="dxa"/>
          <w:right w:w="10" w:type="dxa"/>
        </w:tblCellMar>
        <w:tblLook w:val="0000" w:firstRow="0" w:lastRow="0" w:firstColumn="0" w:lastColumn="0" w:noHBand="0" w:noVBand="0"/>
      </w:tblPr>
      <w:tblGrid>
        <w:gridCol w:w="6444"/>
        <w:gridCol w:w="5206"/>
        <w:gridCol w:w="2650"/>
      </w:tblGrid>
      <w:tr w:rsidR="0014094C" w:rsidRPr="000E4CF8" w:rsidTr="00864452">
        <w:trPr>
          <w:tblHeader/>
          <w:jc w:val="center"/>
        </w:trPr>
        <w:tc>
          <w:tcPr>
            <w:tcW w:w="11650" w:type="dxa"/>
            <w:gridSpan w:val="2"/>
            <w:tcBorders>
              <w:top w:val="single" w:sz="4" w:space="0" w:color="auto"/>
              <w:left w:val="single" w:sz="4" w:space="0" w:color="auto"/>
            </w:tcBorders>
            <w:shd w:val="clear" w:color="auto" w:fill="FFFFFF"/>
          </w:tcPr>
          <w:p w:rsidR="0014094C" w:rsidRPr="000E4CF8" w:rsidRDefault="0014094C" w:rsidP="00864452">
            <w:pPr>
              <w:spacing w:after="120"/>
              <w:ind w:left="138" w:right="99"/>
              <w:jc w:val="center"/>
              <w:rPr>
                <w:rFonts w:ascii="GHEA Grapalat" w:hAnsi="GHEA Grapalat"/>
              </w:rPr>
            </w:pPr>
            <w:r w:rsidRPr="000E4CF8">
              <w:rPr>
                <w:rFonts w:ascii="GHEA Grapalat" w:hAnsi="GHEA Grapalat"/>
              </w:rPr>
              <w:t>Վայրի կենդանիների տեսակների անվանումները</w:t>
            </w:r>
          </w:p>
          <w:p w:rsidR="0014094C" w:rsidRPr="000E4CF8" w:rsidRDefault="0014094C" w:rsidP="00864452">
            <w:pPr>
              <w:spacing w:after="120"/>
              <w:ind w:left="138" w:right="99"/>
              <w:jc w:val="center"/>
              <w:rPr>
                <w:rFonts w:ascii="GHEA Grapalat" w:eastAsia="Times New Roman" w:hAnsi="GHEA Grapalat" w:cs="Times New Roman"/>
              </w:rPr>
            </w:pPr>
            <w:r w:rsidRPr="000E4CF8">
              <w:rPr>
                <w:rFonts w:ascii="GHEA Grapalat" w:hAnsi="GHEA Grapalat"/>
              </w:rPr>
              <w:t xml:space="preserve">(ԵԱՏՄ ԱՏԳ ԱԱ ծածկագրեր </w:t>
            </w:r>
            <w:r w:rsidRPr="000E4CF8">
              <w:rPr>
                <w:rFonts w:ascii="GHEA Grapalat" w:eastAsia="Times New Roman" w:hAnsi="GHEA Grapalat" w:cs="Times New Roman"/>
              </w:rPr>
              <w:br/>
            </w:r>
            <w:r w:rsidRPr="000E4CF8">
              <w:rPr>
                <w:rFonts w:ascii="GHEA Grapalat" w:hAnsi="GHEA Grapalat"/>
              </w:rPr>
              <w:t>0101-0106–ից, 0301-ից, 0306-0308–ից)</w:t>
            </w:r>
          </w:p>
        </w:tc>
        <w:tc>
          <w:tcPr>
            <w:tcW w:w="2650" w:type="dxa"/>
            <w:vMerge w:val="restart"/>
            <w:tcBorders>
              <w:top w:val="single" w:sz="4" w:space="0" w:color="auto"/>
              <w:left w:val="single" w:sz="4" w:space="0" w:color="auto"/>
              <w:right w:val="single" w:sz="4" w:space="0" w:color="auto"/>
            </w:tcBorders>
            <w:shd w:val="clear" w:color="auto" w:fill="FFFFFF"/>
          </w:tcPr>
          <w:p w:rsidR="0014094C" w:rsidRPr="000E4CF8" w:rsidRDefault="0014094C" w:rsidP="00864452">
            <w:pPr>
              <w:spacing w:after="120"/>
              <w:ind w:left="138" w:right="99"/>
              <w:jc w:val="center"/>
              <w:rPr>
                <w:rFonts w:ascii="GHEA Grapalat" w:eastAsia="Times New Roman" w:hAnsi="GHEA Grapalat" w:cs="Times New Roman"/>
              </w:rPr>
            </w:pPr>
            <w:r w:rsidRPr="000E4CF8">
              <w:rPr>
                <w:rFonts w:ascii="GHEA Grapalat" w:hAnsi="GHEA Grapalat"/>
              </w:rPr>
              <w:t>Պետությունը, որտեղ տեսակը ներառված է Կարմիր գրքում</w:t>
            </w:r>
          </w:p>
        </w:tc>
      </w:tr>
      <w:tr w:rsidR="0014094C" w:rsidRPr="000E4CF8" w:rsidTr="00864452">
        <w:trPr>
          <w:tblHeader/>
          <w:jc w:val="center"/>
        </w:trPr>
        <w:tc>
          <w:tcPr>
            <w:tcW w:w="6444" w:type="dxa"/>
            <w:tcBorders>
              <w:top w:val="single" w:sz="4" w:space="0" w:color="auto"/>
              <w:left w:val="single" w:sz="4" w:space="0" w:color="auto"/>
            </w:tcBorders>
            <w:shd w:val="clear" w:color="auto" w:fill="FFFFFF"/>
          </w:tcPr>
          <w:p w:rsidR="0014094C" w:rsidRPr="000E4CF8" w:rsidRDefault="0014094C" w:rsidP="00864452">
            <w:pPr>
              <w:spacing w:after="120"/>
              <w:ind w:left="138" w:right="99"/>
              <w:jc w:val="center"/>
              <w:rPr>
                <w:rFonts w:ascii="GHEA Grapalat" w:eastAsia="Times New Roman" w:hAnsi="GHEA Grapalat" w:cs="Times New Roman"/>
              </w:rPr>
            </w:pPr>
            <w:r w:rsidRPr="000E4CF8">
              <w:rPr>
                <w:rFonts w:ascii="GHEA Grapalat" w:hAnsi="GHEA Grapalat"/>
              </w:rPr>
              <w:t>հայերեն</w:t>
            </w:r>
          </w:p>
        </w:tc>
        <w:tc>
          <w:tcPr>
            <w:tcW w:w="5206" w:type="dxa"/>
            <w:tcBorders>
              <w:top w:val="single" w:sz="4" w:space="0" w:color="auto"/>
              <w:left w:val="single" w:sz="4" w:space="0" w:color="auto"/>
            </w:tcBorders>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լատիներեն</w:t>
            </w:r>
          </w:p>
        </w:tc>
        <w:tc>
          <w:tcPr>
            <w:tcW w:w="2650" w:type="dxa"/>
            <w:vMerge/>
            <w:tcBorders>
              <w:left w:val="single" w:sz="4" w:space="0" w:color="auto"/>
              <w:right w:val="single" w:sz="4" w:space="0" w:color="auto"/>
            </w:tcBorders>
            <w:shd w:val="clear" w:color="auto" w:fill="FFFFFF"/>
          </w:tcPr>
          <w:p w:rsidR="0014094C" w:rsidRPr="000E4CF8" w:rsidRDefault="0014094C" w:rsidP="00864452">
            <w:pPr>
              <w:spacing w:after="120"/>
              <w:ind w:left="498"/>
              <w:rPr>
                <w:rFonts w:ascii="GHEA Grapalat" w:hAnsi="GHEA Grapalat"/>
              </w:rPr>
            </w:pPr>
          </w:p>
        </w:tc>
      </w:tr>
      <w:tr w:rsidR="0014094C" w:rsidRPr="000E4CF8" w:rsidTr="00864452">
        <w:trPr>
          <w:jc w:val="center"/>
        </w:trPr>
        <w:tc>
          <w:tcPr>
            <w:tcW w:w="6444" w:type="dxa"/>
            <w:tcBorders>
              <w:top w:val="single" w:sz="4" w:space="0" w:color="auto"/>
            </w:tcBorders>
            <w:shd w:val="clear" w:color="auto" w:fill="FFFFFF"/>
          </w:tcPr>
          <w:p w:rsidR="0014094C" w:rsidRPr="000E4CF8" w:rsidRDefault="0014094C" w:rsidP="00864452">
            <w:pPr>
              <w:spacing w:after="120"/>
              <w:ind w:left="138" w:right="99"/>
              <w:jc w:val="center"/>
              <w:rPr>
                <w:rFonts w:ascii="GHEA Grapalat" w:eastAsia="Times New Roman" w:hAnsi="GHEA Grapalat" w:cs="Times New Roman"/>
              </w:rPr>
            </w:pPr>
            <w:r w:rsidRPr="000E4CF8">
              <w:rPr>
                <w:rFonts w:ascii="GHEA Grapalat" w:hAnsi="GHEA Grapalat"/>
                <w:b/>
              </w:rPr>
              <w:t>ԱՆՈՂՆԱՇԱՐԱՎՈՐ ԿԵՆԴԱՆԻՆԵՐ</w:t>
            </w:r>
          </w:p>
        </w:tc>
        <w:tc>
          <w:tcPr>
            <w:tcW w:w="5206" w:type="dxa"/>
            <w:tcBorders>
              <w:top w:val="single" w:sz="4" w:space="0" w:color="auto"/>
            </w:tcBorders>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INVERTEBRATES</w:t>
            </w:r>
          </w:p>
        </w:tc>
        <w:tc>
          <w:tcPr>
            <w:tcW w:w="2650" w:type="dxa"/>
            <w:tcBorders>
              <w:top w:val="single" w:sz="4" w:space="0" w:color="auto"/>
            </w:tcBorders>
            <w:shd w:val="clear" w:color="auto" w:fill="FFFFFF"/>
          </w:tcPr>
          <w:p w:rsidR="0014094C" w:rsidRPr="000E4CF8" w:rsidRDefault="0014094C" w:rsidP="00864452">
            <w:pPr>
              <w:spacing w:after="120"/>
              <w:ind w:left="498"/>
              <w:rPr>
                <w:rFonts w:ascii="GHEA Grapalat" w:hAnsi="GHEA Grapalat"/>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jc w:val="center"/>
              <w:rPr>
                <w:rFonts w:ascii="GHEA Grapalat" w:eastAsia="Times New Roman" w:hAnsi="GHEA Grapalat" w:cs="Times New Roman"/>
              </w:rPr>
            </w:pPr>
            <w:r w:rsidRPr="000E4CF8">
              <w:rPr>
                <w:rFonts w:ascii="GHEA Grapalat" w:hAnsi="GHEA Grapalat"/>
                <w:b/>
              </w:rPr>
              <w:t>ՕՂԱԿԱՎՈՐ ՈՐԴԵՐԻ ՏԻՊ</w:t>
            </w:r>
          </w:p>
        </w:tc>
        <w:tc>
          <w:tcPr>
            <w:tcW w:w="5206" w:type="dxa"/>
            <w:shd w:val="clear" w:color="auto" w:fill="FFFFFF"/>
          </w:tcPr>
          <w:p w:rsidR="0014094C" w:rsidRPr="000E4CF8" w:rsidRDefault="0014094C" w:rsidP="00864452">
            <w:pPr>
              <w:spacing w:after="120"/>
              <w:ind w:left="138" w:right="99"/>
              <w:jc w:val="center"/>
              <w:rPr>
                <w:rFonts w:ascii="GHEA Grapalat" w:eastAsia="Times New Roman" w:hAnsi="GHEA Grapalat" w:cs="Times New Roman"/>
              </w:rPr>
            </w:pPr>
            <w:r w:rsidRPr="000E4CF8">
              <w:rPr>
                <w:rFonts w:ascii="GHEA Grapalat" w:hAnsi="GHEA Grapalat"/>
                <w:b/>
              </w:rPr>
              <w:t>ANNELIDA</w:t>
            </w:r>
          </w:p>
        </w:tc>
        <w:tc>
          <w:tcPr>
            <w:tcW w:w="2650" w:type="dxa"/>
            <w:shd w:val="clear" w:color="auto" w:fill="FFFFFF"/>
          </w:tcPr>
          <w:p w:rsidR="0014094C" w:rsidRPr="000E4CF8" w:rsidRDefault="0014094C" w:rsidP="00864452">
            <w:pPr>
              <w:spacing w:after="120"/>
              <w:ind w:left="498"/>
              <w:rPr>
                <w:rFonts w:ascii="GHEA Grapalat" w:hAnsi="GHEA Grapalat"/>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ԲԱԶՄԱԽՈԶԱՆԱՎՈՐՆԵՐԻ ԴԱՍ</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POLYCHAETA </w:t>
            </w:r>
          </w:p>
        </w:tc>
        <w:tc>
          <w:tcPr>
            <w:tcW w:w="2650" w:type="dxa"/>
            <w:shd w:val="clear" w:color="auto" w:fill="FFFFFF"/>
          </w:tcPr>
          <w:p w:rsidR="0014094C" w:rsidRPr="000E4CF8" w:rsidRDefault="0014094C" w:rsidP="00864452">
            <w:pPr>
              <w:spacing w:after="120"/>
              <w:ind w:left="498"/>
              <w:rPr>
                <w:rFonts w:ascii="GHEA Grapalat" w:hAnsi="GHEA Grapalat"/>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Աֆրոդիտե խայտաբղետ</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Aphrodita australis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Խետոպտերուս բազմաոտ</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Chaetopterus variopedatus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ՍԱԿԱՎԱԽՈԶԱՆԱՎՈՐՆԵՐԻ ԴԱՍ</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OLIGOCHAETA </w:t>
            </w:r>
          </w:p>
        </w:tc>
        <w:tc>
          <w:tcPr>
            <w:tcW w:w="2650" w:type="dxa"/>
            <w:shd w:val="clear" w:color="auto" w:fill="FFFFFF"/>
          </w:tcPr>
          <w:p w:rsidR="0014094C" w:rsidRPr="000E4CF8" w:rsidRDefault="0014094C" w:rsidP="00864452">
            <w:pPr>
              <w:spacing w:after="120"/>
              <w:ind w:left="498"/>
              <w:rPr>
                <w:rFonts w:ascii="GHEA Grapalat" w:hAnsi="GHEA Grapalat"/>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Ապորեկտոդա Հանդլերշի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Aporrectodea handlerschi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Դրավիդա Գիլյարովի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Drawida ghilarovi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Երկաթաքար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Aporrectodea dubiosa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Պերելիա օձաձեւ</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Perelia ophiomorpha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Ֆերետիմա Հիլգենդորֆի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Pheretima hilgendorfi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Էյզենիա ալթայական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Eisenia altaica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Էյզենիա հրաշագեղ</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Eisenia magnifica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Էյզենիա Գորդե</w:t>
            </w:r>
            <w:r w:rsidR="001D433A" w:rsidRPr="000E4CF8">
              <w:rPr>
                <w:rFonts w:ascii="GHEA Grapalat" w:hAnsi="GHEA Grapalat"/>
              </w:rPr>
              <w:t>և</w:t>
            </w:r>
            <w:r w:rsidRPr="000E4CF8">
              <w:rPr>
                <w:rFonts w:ascii="GHEA Grapalat" w:hAnsi="GHEA Grapalat"/>
              </w:rPr>
              <w:t>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Eisenia gordejeffi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Էյզենիա անդրկովկասյան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Eisenia transcaucasica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1D433A">
            <w:pPr>
              <w:spacing w:after="120"/>
              <w:ind w:left="138" w:right="99"/>
              <w:rPr>
                <w:rFonts w:ascii="GHEA Grapalat" w:eastAsia="Times New Roman" w:hAnsi="GHEA Grapalat" w:cs="Times New Roman"/>
              </w:rPr>
            </w:pPr>
            <w:r w:rsidRPr="000E4CF8">
              <w:rPr>
                <w:rFonts w:ascii="GHEA Grapalat" w:hAnsi="GHEA Grapalat"/>
              </w:rPr>
              <w:t>Էյզենիա Մալ</w:t>
            </w:r>
            <w:r w:rsidR="001D433A" w:rsidRPr="000E4CF8">
              <w:rPr>
                <w:rFonts w:ascii="GHEA Grapalat" w:hAnsi="GHEA Grapalat"/>
              </w:rPr>
              <w:t>և</w:t>
            </w:r>
            <w:r w:rsidRPr="000E4CF8">
              <w:rPr>
                <w:rFonts w:ascii="GHEA Grapalat" w:hAnsi="GHEA Grapalat"/>
              </w:rPr>
              <w:t>իչի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Eisenia malevici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Էյզենիա միջակա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Eisenia intermedia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Էյզենիա սալաիրյան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Eisenia salairica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Էյզենիա ճապոնական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Eisenia japonica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ՏԶՐՈՒԿՆԵՐԻ ԴԱՍ</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HIRUDINEA </w:t>
            </w:r>
          </w:p>
        </w:tc>
        <w:tc>
          <w:tcPr>
            <w:tcW w:w="2650" w:type="dxa"/>
            <w:shd w:val="clear" w:color="auto" w:fill="FFFFFF"/>
          </w:tcPr>
          <w:p w:rsidR="0014094C" w:rsidRPr="000E4CF8" w:rsidRDefault="0014094C" w:rsidP="00864452">
            <w:pPr>
              <w:spacing w:after="120"/>
              <w:ind w:left="498"/>
              <w:rPr>
                <w:rFonts w:ascii="GHEA Grapalat" w:hAnsi="GHEA Grapalat"/>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Բժշկական տզրուկ</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Hirudo medicinalis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vAlign w:val="center"/>
          </w:tcPr>
          <w:p w:rsidR="0014094C" w:rsidRPr="000E4CF8" w:rsidRDefault="0014094C" w:rsidP="00864452">
            <w:pPr>
              <w:spacing w:after="120"/>
              <w:ind w:left="138" w:right="99"/>
              <w:jc w:val="center"/>
              <w:rPr>
                <w:rFonts w:ascii="GHEA Grapalat" w:eastAsia="Times New Roman" w:hAnsi="GHEA Grapalat" w:cs="Times New Roman"/>
              </w:rPr>
            </w:pPr>
            <w:r w:rsidRPr="000E4CF8">
              <w:rPr>
                <w:rFonts w:ascii="GHEA Grapalat" w:hAnsi="GHEA Grapalat"/>
                <w:b/>
              </w:rPr>
              <w:t>ՄԱՄՌԱԿԵՆԴԱՆԻՆԵՐԻ ՏԻՊ</w:t>
            </w:r>
          </w:p>
        </w:tc>
        <w:tc>
          <w:tcPr>
            <w:tcW w:w="5206" w:type="dxa"/>
            <w:shd w:val="clear" w:color="auto" w:fill="FFFFFF"/>
            <w:vAlign w:val="center"/>
          </w:tcPr>
          <w:p w:rsidR="0014094C" w:rsidRPr="000E4CF8" w:rsidRDefault="0014094C" w:rsidP="00864452">
            <w:pPr>
              <w:spacing w:after="120"/>
              <w:ind w:left="138" w:right="99"/>
              <w:jc w:val="center"/>
              <w:rPr>
                <w:rFonts w:ascii="GHEA Grapalat" w:eastAsia="Times New Roman" w:hAnsi="GHEA Grapalat" w:cs="Times New Roman"/>
              </w:rPr>
            </w:pPr>
            <w:r w:rsidRPr="000E4CF8">
              <w:rPr>
                <w:rFonts w:ascii="GHEA Grapalat" w:hAnsi="GHEA Grapalat"/>
                <w:b/>
              </w:rPr>
              <w:t xml:space="preserve">BRYOZOA </w:t>
            </w:r>
          </w:p>
        </w:tc>
        <w:tc>
          <w:tcPr>
            <w:tcW w:w="2650" w:type="dxa"/>
            <w:shd w:val="clear" w:color="auto" w:fill="FFFFFF"/>
          </w:tcPr>
          <w:p w:rsidR="0014094C" w:rsidRPr="000E4CF8" w:rsidRDefault="0014094C" w:rsidP="00864452">
            <w:pPr>
              <w:spacing w:after="120"/>
              <w:ind w:left="498"/>
              <w:rPr>
                <w:rFonts w:ascii="GHEA Grapalat" w:hAnsi="GHEA Grapalat"/>
              </w:rPr>
            </w:pP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ՄԵՐԿԱԲԵՐԱՆՆԵՐԻ ԴԱՍ</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GYMNOLAEMATA </w:t>
            </w:r>
          </w:p>
        </w:tc>
        <w:tc>
          <w:tcPr>
            <w:tcW w:w="2650" w:type="dxa"/>
            <w:shd w:val="clear" w:color="auto" w:fill="FFFFFF"/>
          </w:tcPr>
          <w:p w:rsidR="0014094C" w:rsidRPr="000E4CF8" w:rsidRDefault="0014094C" w:rsidP="00864452">
            <w:pPr>
              <w:spacing w:after="120"/>
              <w:ind w:left="498"/>
              <w:rPr>
                <w:rFonts w:ascii="GHEA Grapalat" w:hAnsi="GHEA Grapalat"/>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Շիզոռետեպորա գլխավոր փքված</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Shizoretepora imperati tumescens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vAlign w:val="center"/>
          </w:tcPr>
          <w:p w:rsidR="0014094C" w:rsidRPr="000E4CF8" w:rsidRDefault="0014094C" w:rsidP="00864452">
            <w:pPr>
              <w:spacing w:after="120"/>
              <w:ind w:left="138" w:right="99"/>
              <w:jc w:val="center"/>
              <w:rPr>
                <w:rFonts w:ascii="GHEA Grapalat" w:eastAsia="Times New Roman" w:hAnsi="GHEA Grapalat" w:cs="Times New Roman"/>
              </w:rPr>
            </w:pPr>
            <w:r w:rsidRPr="000E4CF8">
              <w:rPr>
                <w:rFonts w:ascii="GHEA Grapalat" w:hAnsi="GHEA Grapalat"/>
                <w:b/>
              </w:rPr>
              <w:lastRenderedPageBreak/>
              <w:t>ՈՒՍՈՏԱՆԻՆԵՐԻ ՏԻՊ</w:t>
            </w:r>
          </w:p>
        </w:tc>
        <w:tc>
          <w:tcPr>
            <w:tcW w:w="5206" w:type="dxa"/>
            <w:shd w:val="clear" w:color="auto" w:fill="FFFFFF"/>
            <w:vAlign w:val="center"/>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BRACHIOPODA </w:t>
            </w:r>
          </w:p>
        </w:tc>
        <w:tc>
          <w:tcPr>
            <w:tcW w:w="2650" w:type="dxa"/>
            <w:shd w:val="clear" w:color="auto" w:fill="FFFFFF"/>
          </w:tcPr>
          <w:p w:rsidR="0014094C" w:rsidRPr="000E4CF8" w:rsidRDefault="0014094C" w:rsidP="00864452">
            <w:pPr>
              <w:spacing w:after="120"/>
              <w:ind w:left="498"/>
              <w:rPr>
                <w:rFonts w:ascii="GHEA Grapalat" w:hAnsi="GHEA Grapalat"/>
              </w:rPr>
            </w:pP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ԹԵՍՏԻԿԱՐԴԻՆԵՐԻ ԴԱՍ</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TESTICARDINES </w:t>
            </w:r>
          </w:p>
        </w:tc>
        <w:tc>
          <w:tcPr>
            <w:tcW w:w="2650" w:type="dxa"/>
            <w:shd w:val="clear" w:color="auto" w:fill="FFFFFF"/>
          </w:tcPr>
          <w:p w:rsidR="0014094C" w:rsidRPr="000E4CF8" w:rsidRDefault="0014094C" w:rsidP="00864452">
            <w:pPr>
              <w:spacing w:after="120"/>
              <w:ind w:left="498"/>
              <w:rPr>
                <w:rFonts w:ascii="GHEA Grapalat" w:hAnsi="GHEA Grapalat"/>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Կոպտոտիրիս Ադամսի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Coptothyris adamsi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vAlign w:val="center"/>
          </w:tcPr>
          <w:p w:rsidR="0014094C" w:rsidRPr="000E4CF8" w:rsidRDefault="0014094C" w:rsidP="00864452">
            <w:pPr>
              <w:spacing w:after="120"/>
              <w:ind w:left="138" w:right="99"/>
              <w:jc w:val="center"/>
              <w:rPr>
                <w:rFonts w:ascii="GHEA Grapalat" w:eastAsia="Times New Roman" w:hAnsi="GHEA Grapalat" w:cs="Times New Roman"/>
              </w:rPr>
            </w:pPr>
            <w:r w:rsidRPr="000E4CF8">
              <w:rPr>
                <w:rFonts w:ascii="GHEA Grapalat" w:hAnsi="GHEA Grapalat"/>
              </w:rPr>
              <w:t>ՓԱՓԿԱՄԱՐՄԻՆՆԵՐԻ ՏԻՊ</w:t>
            </w:r>
          </w:p>
        </w:tc>
        <w:tc>
          <w:tcPr>
            <w:tcW w:w="5206" w:type="dxa"/>
            <w:shd w:val="clear" w:color="auto" w:fill="FFFFFF"/>
            <w:vAlign w:val="center"/>
          </w:tcPr>
          <w:p w:rsidR="0014094C" w:rsidRPr="000E4CF8" w:rsidRDefault="0014094C" w:rsidP="00864452">
            <w:pPr>
              <w:spacing w:after="120"/>
              <w:ind w:left="138" w:right="99"/>
              <w:jc w:val="center"/>
              <w:rPr>
                <w:rFonts w:ascii="GHEA Grapalat" w:eastAsia="Times New Roman" w:hAnsi="GHEA Grapalat" w:cs="Times New Roman"/>
              </w:rPr>
            </w:pPr>
            <w:r w:rsidRPr="000E4CF8">
              <w:rPr>
                <w:rFonts w:ascii="GHEA Grapalat" w:hAnsi="GHEA Grapalat"/>
                <w:b/>
              </w:rPr>
              <w:t xml:space="preserve">MOLLUSCA </w:t>
            </w:r>
          </w:p>
        </w:tc>
        <w:tc>
          <w:tcPr>
            <w:tcW w:w="2650" w:type="dxa"/>
            <w:shd w:val="clear" w:color="auto" w:fill="FFFFFF"/>
          </w:tcPr>
          <w:p w:rsidR="0014094C" w:rsidRPr="000E4CF8" w:rsidRDefault="0014094C" w:rsidP="00864452">
            <w:pPr>
              <w:spacing w:after="120"/>
              <w:ind w:left="498"/>
              <w:rPr>
                <w:rFonts w:ascii="GHEA Grapalat" w:hAnsi="GHEA Grapalat"/>
              </w:rPr>
            </w:pP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ԶՐԱՀԱՎՈՐՆԵՐԻ ԴԱՍ</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POLYPLACOPHORA </w:t>
            </w:r>
          </w:p>
        </w:tc>
        <w:tc>
          <w:tcPr>
            <w:tcW w:w="2650" w:type="dxa"/>
            <w:shd w:val="clear" w:color="auto" w:fill="FFFFFF"/>
          </w:tcPr>
          <w:p w:rsidR="0014094C" w:rsidRPr="000E4CF8" w:rsidRDefault="0014094C" w:rsidP="00864452">
            <w:pPr>
              <w:spacing w:after="120"/>
              <w:ind w:left="498"/>
              <w:rPr>
                <w:rFonts w:ascii="GHEA Grapalat" w:hAnsi="GHEA Grapalat"/>
              </w:rPr>
            </w:pP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Ամիկուլա Գուրյանովի</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Amicula gurjanovae </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Լեպիդոզոնա </w:t>
            </w:r>
            <w:r w:rsidR="001D433A" w:rsidRPr="000E4CF8">
              <w:rPr>
                <w:rFonts w:ascii="GHEA Grapalat" w:hAnsi="GHEA Grapalat"/>
              </w:rPr>
              <w:t>Անդրիյաշև</w:t>
            </w:r>
            <w:r w:rsidRPr="000E4CF8">
              <w:rPr>
                <w:rFonts w:ascii="GHEA Grapalat" w:hAnsi="GHEA Grapalat"/>
              </w:rPr>
              <w:t>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Lepidozona andrijaschevi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Մոպալիա Միդենդորֆի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Mopalia middendorffii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ՓՈՐԱՈՏԱՅԻՆՆԵՐԻ ԴԱՍ</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GASTROPODA </w:t>
            </w:r>
          </w:p>
        </w:tc>
        <w:tc>
          <w:tcPr>
            <w:tcW w:w="2650" w:type="dxa"/>
            <w:shd w:val="clear" w:color="auto" w:fill="FFFFFF"/>
          </w:tcPr>
          <w:p w:rsidR="0014094C" w:rsidRPr="000E4CF8" w:rsidRDefault="0014094C" w:rsidP="00864452">
            <w:pPr>
              <w:spacing w:after="120"/>
              <w:ind w:left="498"/>
              <w:rPr>
                <w:rFonts w:ascii="GHEA Grapalat" w:hAnsi="GHEA Grapalat"/>
              </w:rPr>
            </w:pP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Բրադիբենա սինիստրորզա</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Bradybaena sinisrorsa </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Խխունջ Տրոշելի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Bithynia troscheli Paasch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Խխունջ նեղ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Vertigo angustior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Գաստրոկոպտա Տեելի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Gastrocopta theeli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Խխունջ սպիտակ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Gyraulus albus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Խխունջ սպիտակաբերան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Anisns leucostomiis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Խխունջ հարթ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Gyraulus laevis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 xml:space="preserve">Խխունջ կատարավոր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Planorbis carinatus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Խխունջ կանոնավոր </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Gyraulus regularis</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Մոնախոիդես ակուլեատի</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Monachoides aculeate </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Պապիրիսկալա եռագոտի</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Planorbis carinatus</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Պիրուլոֆուզուս ձեւափոխված</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Pyrulofusus deformis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Պսեուդոնապեուս Շնիտնիկովի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Pseudonapaeus schnitnikovi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Ռապանա Տոմասի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Rapana thomasiana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Խխունջ սյունաձեւ </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Columella columella </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Տուգալիա հսկա</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Tugali gigas</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Տուրկոմիլակս թուրքիստանյան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Turcomilax turkestanus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Տուրկոմիլակս Ցվետկովի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Turcomilax tzvetkovi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Խխունջ Ակրամովսկու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Euxina akramowskii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Խխունջ բուլղարական </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Orculella bulgarica </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Խխունջ սանդղաձեւ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Turanena scalaris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Խխունջ խճաքարային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Orculella ruderalis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Ցերատոստոմա Բարնետի</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Ceratostoma burnettii </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 xml:space="preserve">Խխունջ լճային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Acroloxus lacustris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Շադիմիա Ակրամովսկու</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Shadimia akrmovskii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ԵՐԿՓԵՂԿԱՎՈՐՆԵՐԻ ԴԱՍ</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BIVALVIA </w:t>
            </w:r>
          </w:p>
        </w:tc>
        <w:tc>
          <w:tcPr>
            <w:tcW w:w="2650" w:type="dxa"/>
            <w:shd w:val="clear" w:color="auto" w:fill="FFFFFF"/>
          </w:tcPr>
          <w:p w:rsidR="0014094C" w:rsidRPr="000E4CF8" w:rsidRDefault="0014094C" w:rsidP="00864452">
            <w:pPr>
              <w:spacing w:after="120"/>
              <w:ind w:left="498"/>
              <w:rPr>
                <w:rFonts w:ascii="GHEA Grapalat" w:hAnsi="GHEA Grapalat"/>
              </w:rPr>
            </w:pP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Ամուրանոդոնտա կիյական</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Amuranodonta kijaensis</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Անեմինա Բուլդովսկու</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Anemina buldowskii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vAlign w:val="bottom"/>
          </w:tcPr>
          <w:p w:rsidR="0014094C" w:rsidRPr="000E4CF8" w:rsidRDefault="0014094C" w:rsidP="001D433A">
            <w:pPr>
              <w:spacing w:after="120"/>
              <w:ind w:left="138" w:right="99"/>
              <w:rPr>
                <w:rFonts w:ascii="GHEA Grapalat" w:eastAsia="Times New Roman" w:hAnsi="GHEA Grapalat" w:cs="Times New Roman"/>
              </w:rPr>
            </w:pPr>
            <w:r w:rsidRPr="000E4CF8">
              <w:rPr>
                <w:rFonts w:ascii="GHEA Grapalat" w:hAnsi="GHEA Grapalat"/>
              </w:rPr>
              <w:t>Արսեն</w:t>
            </w:r>
            <w:r w:rsidR="001D433A" w:rsidRPr="000E4CF8">
              <w:rPr>
                <w:rFonts w:ascii="GHEA Grapalat" w:hAnsi="GHEA Grapalat"/>
              </w:rPr>
              <w:t>և</w:t>
            </w:r>
            <w:r w:rsidRPr="000E4CF8">
              <w:rPr>
                <w:rFonts w:ascii="GHEA Grapalat" w:hAnsi="GHEA Grapalat"/>
              </w:rPr>
              <w:t>ինայա Ալիմովի</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Arsenievinaia alimovi </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vAlign w:val="bottom"/>
          </w:tcPr>
          <w:p w:rsidR="0014094C" w:rsidRPr="000E4CF8" w:rsidRDefault="001D433A" w:rsidP="001D433A">
            <w:pPr>
              <w:spacing w:after="120"/>
              <w:ind w:left="138" w:right="99"/>
              <w:rPr>
                <w:rFonts w:ascii="GHEA Grapalat" w:eastAsia="Times New Roman" w:hAnsi="GHEA Grapalat" w:cs="Times New Roman"/>
              </w:rPr>
            </w:pPr>
            <w:r w:rsidRPr="000E4CF8">
              <w:rPr>
                <w:rFonts w:ascii="GHEA Grapalat" w:hAnsi="GHEA Grapalat"/>
              </w:rPr>
              <w:t>Արսենև</w:t>
            </w:r>
            <w:r w:rsidR="0014094C" w:rsidRPr="000E4CF8">
              <w:rPr>
                <w:rFonts w:ascii="GHEA Grapalat" w:hAnsi="GHEA Grapalat"/>
              </w:rPr>
              <w:t>ինայա զարեյական</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Arsenievinaia zarjaensis</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1D433A">
            <w:pPr>
              <w:spacing w:after="120"/>
              <w:ind w:left="138" w:right="99"/>
              <w:rPr>
                <w:rFonts w:ascii="GHEA Grapalat" w:eastAsia="Times New Roman" w:hAnsi="GHEA Grapalat" w:cs="Times New Roman"/>
              </w:rPr>
            </w:pPr>
            <w:r w:rsidRPr="000E4CF8">
              <w:rPr>
                <w:rFonts w:ascii="GHEA Grapalat" w:hAnsi="GHEA Grapalat"/>
              </w:rPr>
              <w:t>Արսեն</w:t>
            </w:r>
            <w:r w:rsidR="001D433A" w:rsidRPr="000E4CF8">
              <w:rPr>
                <w:rFonts w:ascii="GHEA Grapalat" w:hAnsi="GHEA Grapalat"/>
              </w:rPr>
              <w:t>և</w:t>
            </w:r>
            <w:r w:rsidRPr="000E4CF8">
              <w:rPr>
                <w:rFonts w:ascii="GHEA Grapalat" w:hAnsi="GHEA Grapalat"/>
              </w:rPr>
              <w:t>ինայա Զիմինի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Arsenievinaia zimini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vAlign w:val="bottom"/>
          </w:tcPr>
          <w:p w:rsidR="0014094C" w:rsidRPr="000E4CF8" w:rsidRDefault="0014094C" w:rsidP="00785ABD">
            <w:pPr>
              <w:spacing w:after="120"/>
              <w:ind w:left="138" w:right="99"/>
              <w:rPr>
                <w:rFonts w:ascii="GHEA Grapalat" w:eastAsia="Times New Roman" w:hAnsi="GHEA Grapalat" w:cs="Times New Roman"/>
              </w:rPr>
            </w:pPr>
            <w:r w:rsidRPr="000E4CF8">
              <w:rPr>
                <w:rFonts w:ascii="GHEA Grapalat" w:hAnsi="GHEA Grapalat"/>
              </w:rPr>
              <w:t>Արսեն</w:t>
            </w:r>
            <w:r w:rsidR="001D433A" w:rsidRPr="000E4CF8">
              <w:rPr>
                <w:rFonts w:ascii="GHEA Grapalat" w:hAnsi="GHEA Grapalat"/>
              </w:rPr>
              <w:t>և</w:t>
            </w:r>
            <w:r w:rsidRPr="000E4CF8">
              <w:rPr>
                <w:rFonts w:ascii="GHEA Grapalat" w:hAnsi="GHEA Grapalat"/>
              </w:rPr>
              <w:t>նայա Կոպց</w:t>
            </w:r>
            <w:r w:rsidR="00785ABD" w:rsidRPr="000E4CF8">
              <w:rPr>
                <w:rFonts w:ascii="GHEA Grapalat" w:hAnsi="GHEA Grapalat"/>
              </w:rPr>
              <w:t>և</w:t>
            </w:r>
            <w:r w:rsidRPr="000E4CF8">
              <w:rPr>
                <w:rFonts w:ascii="GHEA Grapalat" w:hAnsi="GHEA Grapalat"/>
              </w:rPr>
              <w:t>ի</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Arsenievinaia coptzevi</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785ABD">
            <w:pPr>
              <w:spacing w:after="120"/>
              <w:ind w:left="138" w:right="99"/>
              <w:rPr>
                <w:rFonts w:ascii="GHEA Grapalat" w:eastAsia="Times New Roman" w:hAnsi="GHEA Grapalat" w:cs="Times New Roman"/>
              </w:rPr>
            </w:pPr>
            <w:r w:rsidRPr="000E4CF8">
              <w:rPr>
                <w:rFonts w:ascii="GHEA Grapalat" w:hAnsi="GHEA Grapalat"/>
              </w:rPr>
              <w:t>Արսեն</w:t>
            </w:r>
            <w:r w:rsidR="001D433A" w:rsidRPr="000E4CF8">
              <w:rPr>
                <w:rFonts w:ascii="GHEA Grapalat" w:hAnsi="GHEA Grapalat"/>
              </w:rPr>
              <w:t>և</w:t>
            </w:r>
            <w:r w:rsidRPr="000E4CF8">
              <w:rPr>
                <w:rFonts w:ascii="GHEA Grapalat" w:hAnsi="GHEA Grapalat"/>
              </w:rPr>
              <w:t>ինայա Կոպց</w:t>
            </w:r>
            <w:r w:rsidR="00785ABD" w:rsidRPr="000E4CF8">
              <w:rPr>
                <w:rFonts w:ascii="GHEA Grapalat" w:hAnsi="GHEA Grapalat"/>
              </w:rPr>
              <w:t>և</w:t>
            </w:r>
            <w:r w:rsidRPr="000E4CF8">
              <w:rPr>
                <w:rFonts w:ascii="GHEA Grapalat" w:hAnsi="GHEA Grapalat"/>
              </w:rPr>
              <w:t>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Arsenievinaia coptzevi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785ABD">
            <w:pPr>
              <w:spacing w:after="120"/>
              <w:ind w:left="138" w:right="99"/>
              <w:rPr>
                <w:rFonts w:ascii="GHEA Grapalat" w:eastAsia="Times New Roman" w:hAnsi="GHEA Grapalat" w:cs="Times New Roman"/>
              </w:rPr>
            </w:pPr>
            <w:r w:rsidRPr="000E4CF8">
              <w:rPr>
                <w:rFonts w:ascii="GHEA Grapalat" w:hAnsi="GHEA Grapalat"/>
              </w:rPr>
              <w:t>Արսեն</w:t>
            </w:r>
            <w:r w:rsidR="00785ABD" w:rsidRPr="000E4CF8">
              <w:rPr>
                <w:rFonts w:ascii="GHEA Grapalat" w:hAnsi="GHEA Grapalat"/>
              </w:rPr>
              <w:t>և</w:t>
            </w:r>
            <w:r w:rsidRPr="000E4CF8">
              <w:rPr>
                <w:rFonts w:ascii="GHEA Grapalat" w:hAnsi="GHEA Grapalat"/>
              </w:rPr>
              <w:t>ինայա սիխօտեալինյան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Arsenievinaia sihotealinica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Անատամիկ նեղ</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Pseudanodonta complanata</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Բուլդովսկիյա գլանաձեւ</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Buldowskia cylindrica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Խխունջ Անանդալեի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Odhneripisidium annandalei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Գաղտակուր դաուրյան</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Dahurinaia dahurica </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Գաղտակուր կուրիլյան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Dahurinaia kurilensis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Գաղտակուր Միդենդորֆի</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Dahurinaia middendorffi</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Գաղտակուր սովորական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Margaritifera margaritifera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Գաղտակուր պրիմորյան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Dahurinaia laevis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Գաղտակուր Տիունովայի</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Dahurinaia tiunovae </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Գաղտակուր Շիգինի</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Dahurinaia shigini </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Կորբիկուլա պրիմորյան</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Corbicula producta </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Կրիստարիա պալարավոր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Cristaria tuberculata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Լանցեոլյարիա Բոգատովի</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Lanceolaria bogatovi </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Լանցեոլյարիա Մաակի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Lanceolaria maacki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Լանցեոլյարիա ուսուրական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Lanceolaria ussuriensis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Լանցեոլյարիա խանկայսկյան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Lanceolaria chankensis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vAlign w:val="bottom"/>
          </w:tcPr>
          <w:p w:rsidR="0014094C" w:rsidRPr="000E4CF8" w:rsidRDefault="0014094C" w:rsidP="00785ABD">
            <w:pPr>
              <w:spacing w:after="120"/>
              <w:ind w:left="138" w:right="99"/>
              <w:rPr>
                <w:rFonts w:ascii="GHEA Grapalat" w:eastAsia="Times New Roman" w:hAnsi="GHEA Grapalat" w:cs="Times New Roman"/>
              </w:rPr>
            </w:pPr>
            <w:r w:rsidRPr="000E4CF8">
              <w:rPr>
                <w:rFonts w:ascii="GHEA Grapalat" w:hAnsi="GHEA Grapalat"/>
              </w:rPr>
              <w:t xml:space="preserve">Միդենդորֆինայա </w:t>
            </w:r>
            <w:r w:rsidR="00785ABD" w:rsidRPr="000E4CF8">
              <w:rPr>
                <w:rFonts w:ascii="GHEA Grapalat" w:hAnsi="GHEA Grapalat"/>
              </w:rPr>
              <w:t>Արսենև</w:t>
            </w:r>
            <w:r w:rsidRPr="000E4CF8">
              <w:rPr>
                <w:rFonts w:ascii="GHEA Grapalat" w:hAnsi="GHEA Grapalat"/>
              </w:rPr>
              <w:t>ի</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Middendorffinaia arsenievi </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Միդենդորֆինայա Վելիչկովսկու</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Middendorffinaia weliczkowskii</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Միդենդորֆինայա Դուլքեյթի</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Middendorffinaia dulkeitiana</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Միդենդորֆինայա Ժադինի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Middendorffinaia shadini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Միդենդորֆինայա մոնղոլական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Middendorfjinaia mongolica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Միդենդորֆինայա լայնարձակ</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Middendorffinaia sujfunensis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Միդենդորֆինայա ուսուրական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Middendorffinaia ussuriensis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785ABD">
            <w:pPr>
              <w:spacing w:after="120"/>
              <w:ind w:left="138" w:right="99"/>
              <w:rPr>
                <w:rFonts w:ascii="GHEA Grapalat" w:eastAsia="Times New Roman" w:hAnsi="GHEA Grapalat" w:cs="Times New Roman"/>
              </w:rPr>
            </w:pPr>
            <w:r w:rsidRPr="000E4CF8">
              <w:rPr>
                <w:rFonts w:ascii="GHEA Grapalat" w:hAnsi="GHEA Grapalat"/>
              </w:rPr>
              <w:t>Նոդուլարիա Լեբեդ</w:t>
            </w:r>
            <w:r w:rsidR="00785ABD" w:rsidRPr="000E4CF8">
              <w:rPr>
                <w:rFonts w:ascii="GHEA Grapalat" w:hAnsi="GHEA Grapalat"/>
              </w:rPr>
              <w:t>և</w:t>
            </w:r>
            <w:r w:rsidRPr="000E4CF8">
              <w:rPr>
                <w:rFonts w:ascii="GHEA Grapalat" w:hAnsi="GHEA Grapalat"/>
              </w:rPr>
              <w:t>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Nodularia lebedevi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Մարգարտաբեր հաստ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Unio crassus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Սինանոդոնտա թանձր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Sinanodontci srassitesta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Սինանոդոնտա պրիմորյան</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Sinanodonta primorjensis</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Տերեւակոթ Կրուզենշտերնի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Solen krusensterni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Տերեւակոթ եղջերավոր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Solen corneus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Խխունջ սեղմված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Musculium strictum</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vAlign w:val="center"/>
          </w:tcPr>
          <w:p w:rsidR="0014094C" w:rsidRPr="000E4CF8" w:rsidRDefault="0014094C" w:rsidP="00864452">
            <w:pPr>
              <w:spacing w:after="120"/>
              <w:ind w:left="138" w:right="99"/>
              <w:jc w:val="center"/>
              <w:rPr>
                <w:rFonts w:ascii="GHEA Grapalat" w:eastAsia="Times New Roman" w:hAnsi="GHEA Grapalat" w:cs="Times New Roman"/>
              </w:rPr>
            </w:pPr>
            <w:r w:rsidRPr="000E4CF8">
              <w:rPr>
                <w:rFonts w:ascii="GHEA Grapalat" w:hAnsi="GHEA Grapalat"/>
                <w:b/>
              </w:rPr>
              <w:t>ՀՈԴՎԱԾՈՏԱՆԻՆԵՐԻ ՏԻՊ</w:t>
            </w:r>
          </w:p>
        </w:tc>
        <w:tc>
          <w:tcPr>
            <w:tcW w:w="5206" w:type="dxa"/>
            <w:shd w:val="clear" w:color="auto" w:fill="FFFFFF"/>
            <w:vAlign w:val="center"/>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ARTHROPODA </w:t>
            </w:r>
          </w:p>
        </w:tc>
        <w:tc>
          <w:tcPr>
            <w:tcW w:w="2650" w:type="dxa"/>
            <w:shd w:val="clear" w:color="auto" w:fill="FFFFFF"/>
          </w:tcPr>
          <w:p w:rsidR="0014094C" w:rsidRPr="000E4CF8" w:rsidRDefault="0014094C" w:rsidP="00864452">
            <w:pPr>
              <w:spacing w:after="120"/>
              <w:ind w:left="498"/>
              <w:rPr>
                <w:rFonts w:ascii="GHEA Grapalat" w:hAnsi="GHEA Grapalat"/>
              </w:rPr>
            </w:pP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ԽԵՑԳԵՏՆԱՆՄԱՆՆԵՐԻ ԴԱՍ</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CRUSTACEA </w:t>
            </w:r>
          </w:p>
        </w:tc>
        <w:tc>
          <w:tcPr>
            <w:tcW w:w="2650" w:type="dxa"/>
            <w:shd w:val="clear" w:color="auto" w:fill="FFFFFF"/>
          </w:tcPr>
          <w:p w:rsidR="0014094C" w:rsidRPr="000E4CF8" w:rsidRDefault="0014094C" w:rsidP="00864452">
            <w:pPr>
              <w:spacing w:after="120"/>
              <w:ind w:left="498"/>
              <w:rPr>
                <w:rFonts w:ascii="GHEA Grapalat" w:hAnsi="GHEA Grapalat"/>
              </w:rPr>
            </w:pP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Բերանաոտանիների կարգ</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Stomatopoda</w:t>
            </w:r>
          </w:p>
        </w:tc>
        <w:tc>
          <w:tcPr>
            <w:tcW w:w="2650" w:type="dxa"/>
            <w:shd w:val="clear" w:color="auto" w:fill="FFFFFF"/>
          </w:tcPr>
          <w:p w:rsidR="0014094C" w:rsidRPr="000E4CF8" w:rsidRDefault="0014094C" w:rsidP="00864452">
            <w:pPr>
              <w:spacing w:after="120"/>
              <w:ind w:left="498"/>
              <w:rPr>
                <w:rFonts w:ascii="GHEA Grapalat" w:hAnsi="GHEA Grapalat"/>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Խեցգետին–աղոթարար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Oratosquilla oratoria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Թիաոտանիների կարգ</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Copepoda </w:t>
            </w:r>
          </w:p>
        </w:tc>
        <w:tc>
          <w:tcPr>
            <w:tcW w:w="2650" w:type="dxa"/>
            <w:shd w:val="clear" w:color="auto" w:fill="FFFFFF"/>
          </w:tcPr>
          <w:p w:rsidR="0014094C" w:rsidRPr="000E4CF8" w:rsidRDefault="0014094C" w:rsidP="00864452">
            <w:pPr>
              <w:spacing w:after="120"/>
              <w:ind w:left="498"/>
              <w:rPr>
                <w:rFonts w:ascii="GHEA Grapalat" w:hAnsi="GHEA Grapalat"/>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Լիմնոկալանուս երկարապոչ</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Limnocalanus macrurus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Էվրիտեմորա լճային</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Eurytemora lacustris </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lastRenderedPageBreak/>
              <w:t>Միզիդաների կարգ</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Mysidacea</w:t>
            </w:r>
          </w:p>
        </w:tc>
        <w:tc>
          <w:tcPr>
            <w:tcW w:w="2650" w:type="dxa"/>
            <w:shd w:val="clear" w:color="auto" w:fill="FFFFFF"/>
          </w:tcPr>
          <w:p w:rsidR="0014094C" w:rsidRPr="000E4CF8" w:rsidRDefault="0014094C" w:rsidP="00864452">
            <w:pPr>
              <w:spacing w:after="120"/>
              <w:ind w:left="498"/>
              <w:rPr>
                <w:rFonts w:ascii="GHEA Grapalat" w:hAnsi="GHEA Grapalat"/>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Միզիդա մնացուկային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Mysis relicta Loven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Կողալողերի կարգ</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Amphipoda </w:t>
            </w:r>
          </w:p>
        </w:tc>
        <w:tc>
          <w:tcPr>
            <w:tcW w:w="2650" w:type="dxa"/>
            <w:shd w:val="clear" w:color="auto" w:fill="FFFFFF"/>
          </w:tcPr>
          <w:p w:rsidR="0014094C" w:rsidRPr="000E4CF8" w:rsidRDefault="0014094C" w:rsidP="00864452">
            <w:pPr>
              <w:spacing w:after="120"/>
              <w:ind w:left="498"/>
              <w:rPr>
                <w:rFonts w:ascii="GHEA Grapalat" w:hAnsi="GHEA Grapalat"/>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Կողալող Պալլասի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Pallassiola quadrispinosa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Պոնտոպորեա ազգակից</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Pontoporea affinis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Տասնաոտանիների կարգ</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Decapoda </w:t>
            </w:r>
          </w:p>
        </w:tc>
        <w:tc>
          <w:tcPr>
            <w:tcW w:w="2650" w:type="dxa"/>
            <w:shd w:val="clear" w:color="auto" w:fill="FFFFFF"/>
          </w:tcPr>
          <w:p w:rsidR="0014094C" w:rsidRPr="000E4CF8" w:rsidRDefault="0014094C" w:rsidP="00864452">
            <w:pPr>
              <w:spacing w:after="120"/>
              <w:ind w:left="498"/>
              <w:rPr>
                <w:rFonts w:ascii="GHEA Grapalat" w:hAnsi="GHEA Grapalat"/>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Ծովախեցգետին ճապոնական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Charybdis japonica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Խեցգետնակերպ Դերյուգինի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Echinocerus derjugini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Խեցգետին թուրքիստանյան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Astacus kessleri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Խեցգետին լայնաչանչ</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Astacus astacus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ՍԱՐԴԱՆՄԱՆՆԵՐԻ ԴԱՍ</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ARACHNIDA </w:t>
            </w:r>
          </w:p>
        </w:tc>
        <w:tc>
          <w:tcPr>
            <w:tcW w:w="2650" w:type="dxa"/>
            <w:shd w:val="clear" w:color="auto" w:fill="FFFFFF"/>
          </w:tcPr>
          <w:p w:rsidR="0014094C" w:rsidRPr="000E4CF8" w:rsidRDefault="0014094C" w:rsidP="00864452">
            <w:pPr>
              <w:spacing w:after="120"/>
              <w:ind w:left="498"/>
              <w:rPr>
                <w:rFonts w:ascii="GHEA Grapalat" w:hAnsi="GHEA Grapalat"/>
              </w:rPr>
            </w:pP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Սարդերի կարգ</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Araneae </w:t>
            </w:r>
          </w:p>
        </w:tc>
        <w:tc>
          <w:tcPr>
            <w:tcW w:w="2650" w:type="dxa"/>
            <w:shd w:val="clear" w:color="auto" w:fill="FFFFFF"/>
          </w:tcPr>
          <w:p w:rsidR="0014094C" w:rsidRPr="000E4CF8" w:rsidRDefault="0014094C" w:rsidP="00864452">
            <w:pPr>
              <w:spacing w:after="120"/>
              <w:ind w:left="498"/>
              <w:rPr>
                <w:rFonts w:ascii="GHEA Grapalat" w:hAnsi="GHEA Grapalat"/>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Լուղարկասարդ մեծ</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Dolomedes plantarius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Սոլպուգայինների կարգ</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Solifugae </w:t>
            </w:r>
          </w:p>
        </w:tc>
        <w:tc>
          <w:tcPr>
            <w:tcW w:w="2650" w:type="dxa"/>
            <w:shd w:val="clear" w:color="auto" w:fill="FFFFFF"/>
          </w:tcPr>
          <w:p w:rsidR="0014094C" w:rsidRPr="000E4CF8" w:rsidRDefault="0014094C" w:rsidP="00864452">
            <w:pPr>
              <w:spacing w:after="120"/>
              <w:ind w:left="498"/>
              <w:rPr>
                <w:rFonts w:ascii="GHEA Grapalat" w:hAnsi="GHEA Grapalat"/>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Սոլպուգա Ռիկմերսի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Gylippus rickmersi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Կարիճների կարգ</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Scorpiones </w:t>
            </w:r>
          </w:p>
        </w:tc>
        <w:tc>
          <w:tcPr>
            <w:tcW w:w="2650" w:type="dxa"/>
            <w:shd w:val="clear" w:color="auto" w:fill="FFFFFF"/>
          </w:tcPr>
          <w:p w:rsidR="0014094C" w:rsidRPr="000E4CF8" w:rsidRDefault="0014094C" w:rsidP="00864452">
            <w:pPr>
              <w:spacing w:after="120"/>
              <w:ind w:left="498"/>
              <w:rPr>
                <w:rFonts w:ascii="GHEA Grapalat" w:hAnsi="GHEA Grapalat"/>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 xml:space="preserve">Կարիճ Ռիկմերսի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Anomalobuthus rickmersi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ԶՈՒՅԳՈՏԱՆԻ ԲԱԶՄՈՏԱՆԻՆԵՐԻ ԴԱՍ</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DIPLOPODA </w:t>
            </w:r>
          </w:p>
        </w:tc>
        <w:tc>
          <w:tcPr>
            <w:tcW w:w="2650" w:type="dxa"/>
            <w:shd w:val="clear" w:color="auto" w:fill="FFFFFF"/>
          </w:tcPr>
          <w:p w:rsidR="0014094C" w:rsidRPr="000E4CF8" w:rsidRDefault="0014094C" w:rsidP="00864452">
            <w:pPr>
              <w:spacing w:after="120"/>
              <w:ind w:left="498"/>
              <w:rPr>
                <w:rFonts w:ascii="GHEA Grapalat" w:hAnsi="GHEA Grapalat"/>
              </w:rPr>
            </w:pP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Բազմաոտանի–վահանակիրների կարգ</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Glomerida </w:t>
            </w:r>
          </w:p>
        </w:tc>
        <w:tc>
          <w:tcPr>
            <w:tcW w:w="2650" w:type="dxa"/>
            <w:shd w:val="clear" w:color="auto" w:fill="FFFFFF"/>
          </w:tcPr>
          <w:p w:rsidR="0014094C" w:rsidRPr="000E4CF8" w:rsidRDefault="0014094C" w:rsidP="00864452">
            <w:pPr>
              <w:spacing w:after="120"/>
              <w:ind w:left="498"/>
              <w:rPr>
                <w:rFonts w:ascii="GHEA Grapalat" w:hAnsi="GHEA Grapalat"/>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Վահանակիր կապված</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Glomeris connexa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ՄԻՋԱՏՆԵՐԻ ԴԱՍ</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INSECTA </w:t>
            </w:r>
          </w:p>
        </w:tc>
        <w:tc>
          <w:tcPr>
            <w:tcW w:w="2650" w:type="dxa"/>
            <w:shd w:val="clear" w:color="auto" w:fill="FFFFFF"/>
          </w:tcPr>
          <w:p w:rsidR="0014094C" w:rsidRPr="000E4CF8" w:rsidRDefault="0014094C" w:rsidP="00864452">
            <w:pPr>
              <w:spacing w:after="120"/>
              <w:ind w:left="498"/>
              <w:rPr>
                <w:rFonts w:ascii="GHEA Grapalat" w:hAnsi="GHEA Grapalat"/>
              </w:rPr>
            </w:pP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Միօրիկների կարգ</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Ephemeroptera </w:t>
            </w:r>
          </w:p>
        </w:tc>
        <w:tc>
          <w:tcPr>
            <w:tcW w:w="2650" w:type="dxa"/>
            <w:shd w:val="clear" w:color="auto" w:fill="FFFFFF"/>
          </w:tcPr>
          <w:p w:rsidR="0014094C" w:rsidRPr="000E4CF8" w:rsidRDefault="0014094C" w:rsidP="00864452">
            <w:pPr>
              <w:spacing w:after="120"/>
              <w:ind w:left="498"/>
              <w:rPr>
                <w:rFonts w:ascii="GHEA Grapalat" w:hAnsi="GHEA Grapalat"/>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Միօրիկ վահանաձեւ</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Prosopistoma foliaceum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Ճպուռների կարգ</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Odonata </w:t>
            </w:r>
          </w:p>
        </w:tc>
        <w:tc>
          <w:tcPr>
            <w:tcW w:w="2650" w:type="dxa"/>
            <w:shd w:val="clear" w:color="auto" w:fill="FFFFFF"/>
          </w:tcPr>
          <w:p w:rsidR="0014094C" w:rsidRPr="000E4CF8" w:rsidRDefault="0014094C" w:rsidP="00864452">
            <w:pPr>
              <w:spacing w:after="120"/>
              <w:ind w:left="498"/>
              <w:rPr>
                <w:rFonts w:ascii="GHEA Grapalat" w:hAnsi="GHEA Grapalat"/>
              </w:rPr>
            </w:pP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Քորոցափոր նկատելի</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Cordulegaster insignis </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Քորոցափոր ծակող</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Cordulegaster boltonii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Պապիկ եղջյուրավոր</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Ophiogomphus cecilia </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Ճպուռ Ուբադչի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Gomphus ubadschii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Դիտակալ– տիրակալ </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Anax imperator </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 ՂՀ, ՌԴ</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Ճպուռ թամբակիր </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Hemianax ephippiger </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Ճպուռ նմանաձեւ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Onychogomphus assimilis fulvipennis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Շերեփակոթ սպիտակամազ</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Brachytron pratense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 xml:space="preserve">Ճպուռ սղոցակիր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Aeshna serrata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Շերեփակոթ կանաչ</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Aeschna viridis </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 ՂՀ</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Ճպուռ կապույտ </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Aeshna cyanea </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Ճպուռ –աղջիկ գեղանի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Calopieryx virgo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Անորմոգոմֆուս Կիրիչենկոյի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Anormogomphus kiritschenkoi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Ճպուռ մեծաչք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Lestes macrostigma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Ճպուռ սիբիրյան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Sympecna paedisca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Ճպուռ սիմպեկմա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Sympecma paedisca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Նեհալենիա գեղանի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Nehalennia speciosa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Ուղղափոր հարավասիական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Orthetrum Sabina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Սելիսիա սեւ</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Selysiothemis nigra </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Ճպուռ ճահճային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Leucorrhinia pectoralis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Ճպուռ տափակաոտ</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Platycnemis pennipes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Ճպուռ Սաբինա </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Orthetrum sabina </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Ճպուռ-ծառա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Crocothemis servilia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Ճպուռ սեւծովյան </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Libellula pontica </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 xml:space="preserve"> Ճպուռ տափակ</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Sympetrum depressiusculum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Նետիկ Վան Բրինկի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Coenagrion vanbrinkae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Նետիկ զինված</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Coenagrion armatum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Նետաբվիկ կանաչավուն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Coenagrion armatum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Նետիկ նրբագեղ</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Coenagrion scitulum </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Նետիկ Լինդենի </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Erythromma lindeni </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Բարակապոչ արալյան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Ischnura aralenais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Աղոթարարների կարգ</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Mantoptera </w:t>
            </w:r>
          </w:p>
        </w:tc>
        <w:tc>
          <w:tcPr>
            <w:tcW w:w="2650" w:type="dxa"/>
            <w:shd w:val="clear" w:color="auto" w:fill="FFFFFF"/>
          </w:tcPr>
          <w:p w:rsidR="0014094C" w:rsidRPr="000E4CF8" w:rsidRDefault="0014094C" w:rsidP="00864452">
            <w:pPr>
              <w:spacing w:after="120"/>
              <w:ind w:left="498"/>
              <w:rPr>
                <w:rFonts w:ascii="GHEA Grapalat" w:hAnsi="GHEA Grapalat"/>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Աղոթարար փայտի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Hierodula tenuidentata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Բոլիվարիա կարճաթեւ</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Bolivaria brachyptera </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Ուղղաթեւերի կարգ</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Orthoptera </w:t>
            </w:r>
          </w:p>
        </w:tc>
        <w:tc>
          <w:tcPr>
            <w:tcW w:w="2650" w:type="dxa"/>
            <w:shd w:val="clear" w:color="auto" w:fill="FFFFFF"/>
          </w:tcPr>
          <w:p w:rsidR="0014094C" w:rsidRPr="000E4CF8" w:rsidRDefault="0014094C" w:rsidP="00864452">
            <w:pPr>
              <w:spacing w:after="120"/>
              <w:ind w:left="498"/>
              <w:rPr>
                <w:rFonts w:ascii="GHEA Grapalat" w:hAnsi="GHEA Grapalat"/>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Դամալականտա Վակա</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Damalacantha vacca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Դերականտինա գրանուլացված</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Deracanthina granulate </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Սագա տափաստանային</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Saga pedo </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Ոսկեղինջ կենտ</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Chrysochraon dispar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Մորեխ հայկական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Gomphocerus armeniacus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Մորեխ ելունդավոր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Nocarodes nodosus Mistschenko</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Ծղրիդ մգաթեւ</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Ceraeocercus fuscipermis </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Թրախոտ կարճաթեւ</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Conocephalus dorsalis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Թրախոտ սովորական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Conocephalus discolor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Սղոցապոչ հայկական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Poecilimonella armeniaca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Սղոցապոչ անդրկովկասյան</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Poecilimon geoktshaicus </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Ծղրիդ երկգույն Ռյոզելի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Bicolorana roeseli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Սկոտոդրիմադուզա Սատունինի </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Scotodrymadusa satunini </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785ABD">
            <w:pPr>
              <w:spacing w:after="120"/>
              <w:ind w:left="138" w:right="99"/>
              <w:rPr>
                <w:rFonts w:ascii="GHEA Grapalat" w:eastAsia="Times New Roman" w:hAnsi="GHEA Grapalat" w:cs="Times New Roman"/>
              </w:rPr>
            </w:pPr>
            <w:r w:rsidRPr="000E4CF8">
              <w:rPr>
                <w:rFonts w:ascii="GHEA Grapalat" w:hAnsi="GHEA Grapalat"/>
              </w:rPr>
              <w:t>Ս</w:t>
            </w:r>
            <w:r w:rsidR="00785ABD" w:rsidRPr="000E4CF8">
              <w:rPr>
                <w:rFonts w:ascii="GHEA Grapalat" w:hAnsi="GHEA Grapalat"/>
              </w:rPr>
              <w:t>և</w:t>
            </w:r>
            <w:r w:rsidRPr="000E4CF8">
              <w:rPr>
                <w:rFonts w:ascii="GHEA Grapalat" w:hAnsi="GHEA Grapalat"/>
              </w:rPr>
              <w:t>չուկ Սերվիլի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Onconotus servillei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Հաստածղրիդ լայնացած</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Bradyporus dilatatus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Ֆիտոդրիմադուզա հայկական</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Phytodrymadusa armeniaca</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Գնդագլուխ բազմապալարավոր</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Bradyporus multituberculatus </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Միակերպաթեւերի կարգ</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Homoptera </w:t>
            </w:r>
          </w:p>
        </w:tc>
        <w:tc>
          <w:tcPr>
            <w:tcW w:w="2650" w:type="dxa"/>
            <w:shd w:val="clear" w:color="auto" w:fill="FFFFFF"/>
          </w:tcPr>
          <w:p w:rsidR="0014094C" w:rsidRPr="000E4CF8" w:rsidRDefault="0014094C" w:rsidP="00864452">
            <w:pPr>
              <w:spacing w:after="120"/>
              <w:ind w:left="498"/>
              <w:rPr>
                <w:rFonts w:ascii="GHEA Grapalat" w:hAnsi="GHEA Grapalat"/>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Արարատյան որդան կարմիր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Porphyrophora hammelii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Ֆիլորգերիուս Յակոբսոնի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Phyllorgerius jacobsoni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Որդան գալային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Acanthococcus orbiculus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 xml:space="preserve">Որդան կարմրակիր </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Porphyrophora arnebiae</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Որդան կարմրակիր Վիկտորիայի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Porphyrophora victoriae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Որդան կարմրակիր դառնիճավոր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Porphyrophora sophorae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Որդան կարմրակիր լեհական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Porphyrophora polonica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Որդան երկարացված</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Parafairmairia elongata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Կիսակարծրաթեւերի կարգ</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Heteroptera </w:t>
            </w:r>
          </w:p>
        </w:tc>
        <w:tc>
          <w:tcPr>
            <w:tcW w:w="2650" w:type="dxa"/>
            <w:shd w:val="clear" w:color="auto" w:fill="FFFFFF"/>
          </w:tcPr>
          <w:p w:rsidR="0014094C" w:rsidRPr="000E4CF8" w:rsidRDefault="0014094C" w:rsidP="00864452">
            <w:pPr>
              <w:spacing w:after="120"/>
              <w:ind w:left="498"/>
              <w:rPr>
                <w:rFonts w:ascii="GHEA Grapalat" w:hAnsi="GHEA Grapalat"/>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Ջրաչափիկ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Gerris sphagnetorum</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Կարծրաթեւերի կարգ</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Coleoptera </w:t>
            </w:r>
          </w:p>
        </w:tc>
        <w:tc>
          <w:tcPr>
            <w:tcW w:w="2650" w:type="dxa"/>
            <w:shd w:val="clear" w:color="auto" w:fill="FFFFFF"/>
          </w:tcPr>
          <w:p w:rsidR="0014094C" w:rsidRPr="000E4CF8" w:rsidRDefault="0014094C" w:rsidP="00864452">
            <w:pPr>
              <w:spacing w:after="120"/>
              <w:ind w:left="498"/>
              <w:rPr>
                <w:rFonts w:ascii="GHEA Grapalat" w:hAnsi="GHEA Grapalat"/>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Ալպյան ռոզալիա</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Rosalia alpina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Աֆոդի երկբծավոր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Aphodius bimakulatus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Գնայուկ Ալեքսանդրի </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Chylotomus alexandri </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Բորոս Շնայդերի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Boros schneideri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Երկարաբեղիկ կաղնու մեծ </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Cerambyx cerdo acuminatus</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Բրախիցերուս ալիքավոր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Brachycerus sinnatus </w:t>
            </w:r>
          </w:p>
        </w:tc>
        <w:tc>
          <w:tcPr>
            <w:tcW w:w="2650" w:type="dxa"/>
            <w:shd w:val="clear" w:color="auto" w:fill="FFFFFF"/>
          </w:tcPr>
          <w:p w:rsidR="0014094C" w:rsidRPr="000E4CF8" w:rsidRDefault="0014094C" w:rsidP="00864452">
            <w:pPr>
              <w:spacing w:after="120"/>
              <w:ind w:left="498"/>
              <w:rPr>
                <w:rFonts w:ascii="GHEA Grapalat" w:hAnsi="GHEA Grapalat"/>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Բրոնզաբզեզ հարթ</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Netocia aegurinosa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Բրոնզաբզեզ գեղեցիկ</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Potosia speciosa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Բրոնզաբզեզ մեծ կանաչ</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Potosia aeruginosa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Բրոնզաբզեզ մարմարյա</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Liocola marmorata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Բրոնզաբզեզ Ֆիբերի </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Protaecia fieberi</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Կողնջակեր ցայտագնայուկ Ֆալետիի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Procerus scabrosus fallettianus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Մոմիկ–ճգնավոր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Osmoderma coriarium</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Մոմիկ-խայտաբղետ փոփոխական</w:t>
            </w:r>
          </w:p>
        </w:tc>
        <w:tc>
          <w:tcPr>
            <w:tcW w:w="5206" w:type="dxa"/>
            <w:shd w:val="clear" w:color="auto" w:fill="FFFFFF"/>
            <w:vAlign w:val="bottom"/>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Gnorimus variabilis</w:t>
            </w:r>
          </w:p>
        </w:tc>
        <w:tc>
          <w:tcPr>
            <w:tcW w:w="2650" w:type="dxa"/>
            <w:shd w:val="clear" w:color="auto" w:fill="FFFFFF"/>
            <w:vAlign w:val="bottom"/>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Հապլոզոմա սովորական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Haplosoma ordinatum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Գնայուկ Խնձորյանի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Deltomerus khnzoriani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Ծառահատ Գալուզո</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Asias galusoi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Ծառահատ ատամնակրծքային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Rhesus serricollis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Ծառահատ մուշկային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Aromia pruinosa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Ծառահատ ռելիկտային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Callipogon relictus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Ծառահատ կարմրան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Hesperophanes heudeni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Ծառահատ հանգուցաբեղ</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Cerambyx nodulosus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Գնայուկ Ավինովի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Carabus avinovi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Արենիական գնայուկ</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Pristonychus arenicus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Գնայուկ փայլուն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Carabus nitens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Գնայուկ հունգարական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Carabus hungaricus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Գնայուկ սքանչելի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Carabus imperialis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Գնայուկ Գեբլերի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Carabus gebleri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Գնայուկ հիանալի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Carabus excellens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Գնայուկ ոսկեխորշավոր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Carabus clathratus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Գնայուկ իլիյական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Carabus iliensis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Գնայուկ կովկասյան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Carabus caucasicus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Գնայուկ Կոնստանտինովի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Carabus constantinovi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Գնայուկ Լինդեմանի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Carabus lindemanni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Գնայուկ Լոպատինի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Carabus lopatini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Գնայուկ Մենետրիե</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Carabus menetriesi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РБ, РФ</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Գնայուկ Միրոշնիկովի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Carabus miroshnikovi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Գնայուկ Միխայլովի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Carabus michailovi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Գնայուկ կնճռաթեւ</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Carabus rugipennis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Գնայուկ եզերված</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Carabus marginalis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 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 xml:space="preserve">Գնայուկ տոնական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Poecilus festivus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Գնայուկ խճճված</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Carabus intricatus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Գնայուկ Ռիդելի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Carabus riedeli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Գնայուկ Սոլսկու</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Carabus solskyi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Գնայուկ նեղակուրծք</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Carabus constricticollis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Գնայուկ մանուշակագույն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Carabus violaceus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Գնայուկ Հիկեյի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Carabus hiekei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Գնայուկ շագրենային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Carabus coriaceus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Գնայուկ Յանկովսկու</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Carabus janrowskii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Գնայուկ–տղա</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Carabus puer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Պախրաբզեզ</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Lucanus cervus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 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Ոսկեբզեզ Աղաբաբյանի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Sphaerobothris aghababiani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Ոսկեբզեզ կաղամախի մեծ</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Capnodis militaris metallica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Ոսկեբզեզ գեղարդյան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Sphenoptera geghardica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Ոսկեբզեզ հպարտ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Anthaxia superba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Ոսկեբզեզ կարճամարմին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Anthaxia breviformis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 xml:space="preserve">Ոսկեբզեզ Խնձորյանի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Sphenoptera khnzoriani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Ոսկեբզեզ մորթիավոր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Acmaeoderella pellitula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Ռանտուս անհայտ</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Rhantus incognitus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Ծառահատ կովկասյան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Xylosteus caucasicola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Գնայուկ առվակային դարչնագույն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Trechus infuscatu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Գնայուկ առվակային ստեփանավանյան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Duvalius stepanavanensis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785ABD">
            <w:pPr>
              <w:spacing w:after="120"/>
              <w:ind w:left="138" w:right="99"/>
              <w:rPr>
                <w:rFonts w:ascii="GHEA Grapalat" w:eastAsia="Times New Roman" w:hAnsi="GHEA Grapalat" w:cs="Times New Roman"/>
              </w:rPr>
            </w:pPr>
            <w:r w:rsidRPr="000E4CF8">
              <w:rPr>
                <w:rFonts w:ascii="GHEA Grapalat" w:hAnsi="GHEA Grapalat"/>
              </w:rPr>
              <w:t>Գնայուկ առվակային Յացենկո-Խմել</w:t>
            </w:r>
            <w:r w:rsidR="00785ABD" w:rsidRPr="000E4CF8">
              <w:rPr>
                <w:rFonts w:ascii="GHEA Grapalat" w:hAnsi="GHEA Grapalat"/>
              </w:rPr>
              <w:t>և</w:t>
            </w:r>
            <w:r w:rsidRPr="000E4CF8">
              <w:rPr>
                <w:rFonts w:ascii="GHEA Grapalat" w:hAnsi="GHEA Grapalat"/>
              </w:rPr>
              <w:t xml:space="preserve">սկու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Duvalius yatsenkokhmelevskii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Կնեմիզուս եվրոպական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Cnemisus rufescens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Արմատակեր բալխաշյան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Dorcadion Balchashense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Արմատակեր մեծ</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Dorcadion grande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Արմատակեր Գանգլբաուերի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Dorcadion ganglbaueri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Զատիկ կետավոր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Stethorus punctillum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Զատիկ տյանշանյան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Coccinella tianshanica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Կռավչիկ Չիչերինի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Lethrus tschitsherini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Գեղամարմին բրոնզագույն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Calosoma inquisitor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Գեղամարմին Մաքսիմովիչի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Calosoma maximowiczi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Գեղամարմին հոտավետ</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Calosoma sycophanta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Գեղամարմին Սեմյոնովի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Callisthenes semenovi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Գեղամարմին ցանցահյուս</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Callisthenes reticulates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Հացաբզեզ Ռեյթերի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Anisoplia reitteriana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Տերեւակեր ուրյանխայական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Chrysolina urjanchana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Կոյաբնդիռ շարժաեղջերավոր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Bolboceras armiger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Թարախահան թամբակուրծք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Mylabris sedilithorax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Եղնկիկ</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Dorcus parallelopipedus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Օմիաս գորտնակավոր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Omias verruca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Ճգնավոր հեռավորարեւելյան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Osmoderma barnabita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Ճգնավոր սովորական, կամ մոմիկ–ճգնավոր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Osmoderma eremita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Ճգնավոր ճապոնական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Osmoderma opicum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Խայտաբղետ կանաչ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Gnorimus nobilis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Ծաղկեփոշեկեր հայկական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Isomira armena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Ծաղկեփոշեկեր նմանաձեւ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Cteniopus persimilis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Լողաբզեզ լայն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Dytiscus latissimus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 xml:space="preserve">Տափակամարմին կարմիր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Cucujus cinnaberinus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Գրաֆոդերուս երկզոլավոր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Graphoderus bilineatus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Ռիզոդ ակոսիկավոր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Rhysodes sulcatus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Եղջերաբզեզիկ համեստ</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Ceruchus chrysomelinus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Եղջերաբզեզիկ սեւ</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Ceruchus lignarius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Ցատկաբզեզ մթնշաղային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Cicindela nox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Հնձիչ խորշոմավոր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Otiorrhynchus rugosus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Տերեւակեր արաքսյան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Cryptocephalus araxicola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Լորձակեր ակոսավոր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Chlaenius sulcicollis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Լորձակեր կողավոր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Chlaenius costulatus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Լորձակեր քառակոսավոր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Chlaenius quadrisulcatus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Փղիկ սրաթեւ</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Euidosomus acuminatus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Փղիկ Ռիխտերի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Cyclobaris richteri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Փղիկ զարմանահրաշ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Baris mirifica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Ստաֆիլին (խաղողհասուկ) մազոտ</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Emus hirtus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Ստեֆանոկլեոնուս քառաբծավոր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Stephanocleonus tetragrammus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 xml:space="preserve">Երկարաբեղիկ Աղաբաբյանի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Asias aghababiani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Երկարաբեղիկ ալպյան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Rosalia alpina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Երկարաբեղիկ մեծ կաղնու</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Cerambyx cerdo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Երկարաբեղիկ Քալաշյանի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Conizonia kalashiani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Երկարաբեղիկ կապանյան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Cortodera kaphanica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Երկարաբեղիկ Կելերի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Purpuricenus kaehleri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Երկարաբեղիկ կազիկոպորանյան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Dorcadion kasikoporanum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Երկարաբեղիկ երկգիծ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Dorcadion bistriatum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Երկարաբեղիկ Գորբունովի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Dorcadion gorbunovi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Երկարաբեղիկ կիսափայլ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Dorcadion semilucens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Երկարաբեղիկ մոխրագույն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Dorcadion cineriferum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Երկարաբեղիկ սեւլճյան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Dorcadion sevliczi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Երկարաբեղիկ Կոռոստելյովի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Agapanthia korostelevi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Երկարաբեղիկ թավակուրծք</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Tragosoma depsarium</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Երկարաբեղիկ երկնային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Rosalia coelestis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Երկարաբեղիկ Պիկի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Phytoecia pici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Երկարաբեղիկ-հյուսն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Ergater faber</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Փառավոն կովկասյան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Pharaonus caucasicus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Բզեզ մրջնասեր Քալաշյանի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Philomessor kalashiani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Հիլոկորուս երկպտավոր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Chilocorus bipustulatus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Բնդեռ արաքսյան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Tanyproctus araxidis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Բնդեռ վեդիական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Tanyproctus vedicus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Բնդեռիկ Մեդվեդեւի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Pseudopachydema medvedevi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Բնդեռիկ հայկական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Glaphyrus calvaster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Բնդեռիկ կովկասյան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Glaphyrus caucasicus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Բնդեռիկ Ռուբենյանի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Adoretus rubenyani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Սեւամարմին հայկական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Armenohelops armeniacus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Սեւամարմին Բոգաչեւի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Ectromopsis bogatchevi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Սեւամարմին երեւանյան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Cylindronotus erivanus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Սեւամարմին աքսորված</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Entomogonus amandanus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Սեւամարմին օրդուբադյան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Adelphinus ordubadensis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Սեւամարմին Սեմյոնովի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Cyphostethe semenovi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Սեւամարմին նեղ</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Laena constricta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Չրխկան արաքսյան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Cardiophorus araxicola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Չրխկան սանրաբեղ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Ctenicera pectinicornis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Չրխկան կեղծ խոտային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Cardiophorus pseudogramineus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Չրխկան փոքր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Craspedostethus permodicus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Չրխկան Պարեյսի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Alaus parreyssi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Չրխկան սոմխետական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Cardiophorus somcheticus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Չրխկան զարդավոր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Aeoloides figuratus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Չրխկան սեւագլուխ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Drasterius atricapillus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Գնայուկ սեւանյան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Dyschirius sevanensis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Երկթեւերի կարգ</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i/>
              </w:rPr>
              <w:t xml:space="preserve">Diptera </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Ատրաֆակսիոլա բոգուտինյան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Atraphaxiola bogutensis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Պսեկտրոսեմա բազմաեղջերավոր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Psectrosema diversicornis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Ստեֆանիոլա ասիական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Stefaniola asiatica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Ստեֆանիոլա հրաշագեղ</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Stefaniola lepidosa B.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Էֆեդրոմիա թերզարգացած շոշափուկավոր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Ephedromia debilopalpis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lastRenderedPageBreak/>
              <w:t>Թեփուկաթեւերի կարգ</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i/>
              </w:rPr>
              <w:t xml:space="preserve">Lepidoptera </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Առագաստաթիթեռ Ալեքսանոր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Papilio alexanor orientalis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Ալկինո</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Atrophaneura alcinous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Վահագն սովորական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Parnassius apollo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Վահագն Ֆելդերի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Parnassius felderi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Վահագն սեւ</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Parnassius mnemosine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Արկտե երկնագույն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Arcte coerula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Աստերոպետես բուի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Asteropetes noctuina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Թավշաթիթեռ ահինե</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Lopinga achine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Թավշաթիթեռ պետերբուրգյան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Lasiommata petropolitana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Թավշաթիթեռ յուտի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Oeneis jutta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Բեդրոմիուս</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Parnassius boedromius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Ճերմակաթիթեռ Բոուդենի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Artogeia bowdeni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Բիբազիս արծվային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Bibasis aquilina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Իլիկաթիթեռ Պրոզերպինի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Proserpinus proserpina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իլիկաթիթեռ կպչուկի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Hyles hippophaes caucasica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Իլիկաթիթեռ կաղամախի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Laothoe philerema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Գեղմնաթիթեռ մռայլ</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Parocneria furva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Գեղմնաթիթեռ ոչ նման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Numenes disparilis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Կապտաթիթեռ ալեկսիս</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Glaucopsyche alexis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Կապտաթիթեռ ալկոն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Maculinea alcon (monticola)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Կապտաթիթեռ Արգալի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Glaucopsyche argali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Կապտաթիթեռ Արիոն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Maculinea arion</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Կապտաթիթեռ Բավիի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Scolitantides bavius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Կապտաթիթեռ Դավթի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Neolycaena davidi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Կապտաթիթեռ Դիանա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Neolysandra diana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Կապտաթիթեռ իշառվույտային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Polyommatus dorylas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Կապտաթիթեռ անդրկովկասյան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Plebejus transcaucasicus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Կապտաթիթեռ Միրմեկիդի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Aricia chinensis myrmecias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Կապտաթիթեռ տարազույգ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Thersamonolycaena dispar rutila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Կապտաթիթեռ օրեաս</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Maslowskia oreas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Կապտաթիթեռ Պանոպի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Palaeophilotes panope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Կապտաթիթեռ րիմն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Neolycaena rhymnus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Կապտաթիթեռ մթնշաղային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Maculinea nausithous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Կապտաթիթեռ Տատյանա</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Otnjukovia tatjana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Կապտաթիթեռ տելեի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Maculinea teleius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785ABD">
            <w:pPr>
              <w:spacing w:after="120"/>
              <w:ind w:left="138" w:right="99"/>
              <w:rPr>
                <w:rFonts w:ascii="GHEA Grapalat" w:eastAsia="Times New Roman" w:hAnsi="GHEA Grapalat" w:cs="Times New Roman"/>
              </w:rPr>
            </w:pPr>
            <w:r w:rsidRPr="000E4CF8">
              <w:rPr>
                <w:rFonts w:ascii="GHEA Grapalat" w:hAnsi="GHEA Grapalat"/>
              </w:rPr>
              <w:t xml:space="preserve">Կապտաթիթեռ </w:t>
            </w:r>
            <w:r w:rsidR="00785ABD" w:rsidRPr="000E4CF8">
              <w:rPr>
                <w:rFonts w:ascii="GHEA Grapalat" w:hAnsi="GHEA Grapalat"/>
              </w:rPr>
              <w:t>Ֆիլիպև</w:t>
            </w:r>
            <w:r w:rsidRPr="000E4CF8">
              <w:rPr>
                <w:rFonts w:ascii="GHEA Grapalat" w:hAnsi="GHEA Grapalat"/>
              </w:rPr>
              <w:t>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Maslowskia filipjevi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Կապտաթիթեռ թխավուն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Phengaris nausithous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Կապտաթիթեռ էրոիդես</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Polyommatus eroides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Դրիադա</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Minois dryas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Դեղնաթիթեռ Ավրորինա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Colias aurorina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Դեղնաթիթեռ Վիսկոտա</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Colias wiscotti draconis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Դեղնաթիթեռ Երշովի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Colias erschovi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Դեղնաթիթեռ կանաչավուն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Colias chlorocoma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Դեղնաթիթեռ մեղվաթագի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Colias myrmidone</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Դեղնաթիթեռ տորֆաճահճային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Colias palaeno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Զերինտիա սովորական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Zerynthia polyxena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 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Կամպտոլոմա մեկուսացած</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Camptoloma interiorata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Կլանիս ալիքավոր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Clanis undulosa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Կորեանա ռաֆաելիս</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Coreana raphaelis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Ժապավեն Կոչուբեի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Catocala kotschubeji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Ժապավեն Մոլտրեխտի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Catocala moltrechti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Ժապավեն Նագա</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Calocala nagioides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Ժապավեն շքանշանի փոքր՝ կաղնու, կամ ժապավենավոր փոքր՝ կաղնու</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Catocala promissa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Ժապավեն շքանշանի մոռեգույն, կամ ժապավենավոր ծիրանեգույն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Catocala sponsa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Ժապավեն շքանշանի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Catocala optima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Կապտաթիթեռ Դամոնիդես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Agrodiaetus damonides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Կապտաթիթեռ երեւանյան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Agrodiaetus eriwanensis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Կապտաթիթեռ Հուբերտի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Agrodiaetus huberti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Կապտաթիթեռ Իֆիգենիա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Agrodiaetus iphigenia araratensis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Կապտաթիթեռ անտեսված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Agrodiaetus neglectus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Կապտաթիթեռ Նինայի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Agrodiaetus ninae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Կապտաթիթեռ Սուռակովի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Agrodiaetus surakovi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 xml:space="preserve">Կապտաթիթեռ թուրքական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Agrodiaetus turcicus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Լյուցինա</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Hamearis lucina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Արջաթիթեռ Հեբա</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Ammobiota hebe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Արջաթիթեռ մոնղոլական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Pallarctia mongolica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Արջաթիթեռ Մետելկայի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Rhyparioides metelkana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Արջաթիթեռ գյուղական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Arctia villica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Արջաթիթեռ–տիրուհի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Pericallia matronula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Արջաթիթեռ Կարելինի մռայլ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Axiopoena karelini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Մետաղակերպ արյունխմիկ</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Diachrysia zosimi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Միկրոզերգիս բոցավառ</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Microzegris pyrothoe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Միմեվզեմիա նման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Mimeusemia persimilis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Մնեմոզինա, կամ վահագն սեւ</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Parnassins mnemosine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Բազմաչք երկնագույն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Lycaena helle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Ժապավեն շքանշանի վարդագույն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Catocala pacta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Առագաստաթիթեռ Ալեքսանոր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Papilio alexanor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Պատրիցի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Parnassius patricius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Սադափիկ ալպիական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Clossiana thore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Սադափիկ զենոբիա</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Argynnis zenobia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Սադափիկ Ֆրեյայի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Clossiana freja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Սադափիկ Ֆրիգի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Clossiana frigga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Խայտաբղետ ասպիրակի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Neptis rivularis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Խայտաթիթեռ թուրքմենական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Zygaena turchmena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Երկրաչափ թիթեռ Ավետյանի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Cidaria avetianae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Երկրաչափ թիթեռ Ալեքսանդրի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Eupithecia alexandriana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Երկրաչափ թիթեռ Համլետի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Eupithecia hamleti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Կեչու երկրաչափ գեղանի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Chariaspilates formosaria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Երկրաչափ թիթեռ Կուզնեցովի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Ortholitha kuznetzovi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Երկրաչափ թիթեռ Սերգեյի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Eupithecia sergiana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Կեչու երկրաչափ նետանման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Gagitodes sagittata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Ռոզամա հրաշալի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Rosama omata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Սատիր երկաթյա</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Hipparchia statilinus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Սեկիա բացառիկ</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Seokia eximia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Խոտակեր էդիպ</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Coenonympha oedippus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Խոտակեր մոնղոլական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Coenonympha mongolica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Սերիցին մոնտելի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Sericinus montela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Բվիկ գորշ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Arytrura musculus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Սֆեկոդինա պոչավոր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Sphecodina caudata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Թթենու մետաքսագործ վայրի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Bombyx mandarin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Հայմոպտենա փետուրավոր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Cheimoptena pennigera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Հետոպրակտա հիանալի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Chaetoprocta superans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Հետոպրոկտա խաղաղօվկիանոսյան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Chaetoprocta pacifica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Փուփուլաթիթեռ կաղամախի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Paragluphisia oxiana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Թոմարես Ռոմանովի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Tomares romanovi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Աֆրիկական փրոթերեբիա</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Proterebia afra hyrca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Փրոթերեբիա– եթովպուհի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Erebia aethiops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Մելիթեա ավրինիա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Euphydryas aurinia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Մելիթեա մեծ</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Euphydryas maturna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Մելիթեա վեդիական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Melitaea vedica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 xml:space="preserve">Բրենթիս Ինո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Brenthis ino schmitzi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Էնեիս Էլուեսի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Oeneis elwesi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Էնեյս Մուլա</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Oeneis mulla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Էրեբիա Կինդերմանի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Erebia kindermanni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Թաղանթաթեւերի կարգ</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Hymenoptera</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Աբիա մերձբայկալյան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Abia semenoviana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Ականտոլիդա դեղնագլուխ</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Acantholyda flaviceps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Անոպլիուս սարմատական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Anoplius samariensis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Ապտերոգինա վոլգյան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Apterogyna volgensis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Հոպլիտ շիկակարմիր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Hoplitis (Megalosmia) fulva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Զարեա Գուսակովսկու</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Zaraea gussakovskii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Կլիզոդոն բարակոտնյա</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Clisodon gracilipes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Լեստիֆորուս լեռնասեր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Lestiphorus oreophilus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Լիոմետոպում արեւելյան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Liometopum orientalis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Մեգակսիելա հսկա</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Megaxyela gigantea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Մեղու Դեսեպտորիա</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Megachile deseptoria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Մետալինելա սպիտակափոր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Metallinella leucogastra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Մրջյուն հարթ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Tetramorium levigatus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Մրջյուն Ջուլիայի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Diplorhoptrum juliae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Մրջյուն կարմրավուն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Manica rubida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Մրջյուն Մախմալ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Cataglyphis machmal</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Մրջյուն կիսաատամ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Crematogaster subdentata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Մրջյուն Ռավազինիի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Myrmica ravasinii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Օրիենտաբիա ուսուրական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Orientabia ergeria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Օրուսուս մակաբուծական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Orussus abietinus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Պարարոֆիտես կլոր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Pararophites orbinus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Պարնոպես խոշոր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Parnopes grandior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Պլերոնեվրա Դալի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Pleroneura dahli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Պրիոնիկս սգո</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Prionyx macula lugens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Պրիոնիկս Հաբերհաուերի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Prionyx haberhaueri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Պրոկսիլոկոպա փայլափորիկ</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Proxylocopa (Ancylocopa) nitidiventris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Պրոկսիլոկոպա շիկակարմիր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Proxylocopa (Proxylocopa) rufa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785ABD">
            <w:pPr>
              <w:spacing w:after="120"/>
              <w:ind w:left="138" w:right="99"/>
              <w:rPr>
                <w:rFonts w:ascii="GHEA Grapalat" w:eastAsia="Times New Roman" w:hAnsi="GHEA Grapalat" w:cs="Times New Roman"/>
              </w:rPr>
            </w:pPr>
            <w:r w:rsidRPr="000E4CF8">
              <w:rPr>
                <w:rFonts w:ascii="GHEA Grapalat" w:hAnsi="GHEA Grapalat"/>
              </w:rPr>
              <w:lastRenderedPageBreak/>
              <w:t>Պս</w:t>
            </w:r>
            <w:r w:rsidR="00785ABD" w:rsidRPr="000E4CF8">
              <w:rPr>
                <w:rFonts w:ascii="GHEA Grapalat" w:hAnsi="GHEA Grapalat"/>
              </w:rPr>
              <w:t>և</w:t>
            </w:r>
            <w:r w:rsidRPr="000E4CF8">
              <w:rPr>
                <w:rFonts w:ascii="GHEA Grapalat" w:hAnsi="GHEA Grapalat"/>
              </w:rPr>
              <w:t>դոկլավելարիա Սեմյոնովի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Pseudoclavellaria semenovi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Մեղու–հյուսն սովորական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Xylocopa valga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Մեղու մոմի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Apis cerana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Մեղու մոմախոտի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Osmia cerinthides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Մեղու երկարալեզու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Tetralonia macroglossa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Մեղու ամրակազմ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Anthophora robusta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Մեղու մազոտ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Archianthidium pubescens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Մեղու թավոտն արծաթագույն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Dasypoda argentata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Մեղու-ատաղձագործ մանուշակագույն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Xylocopa violacea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Մեղու մոխրագույն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Anthophora cinerea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Մեղու մգաթեւ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Lithurge fuscipenne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Սկոլիա տափաստանային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Scolia hirta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Սկոլիա հսկա</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Scolia maculata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 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Սֆեկս դեղնաթեւ</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Sphex flavipennis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Սֆեկս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Sphex funerarius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Սցելիֆրոն Շեստակովի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Sceliphron shestakovi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Հարակոպիգուս սեւաոտ</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Characopygus modestus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Ցենոլիդա վանդակավոր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Caenolyda reticulata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Իշամեղու հայկական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Bombus armeniacus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Իշամեղու ալագյոզյան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Bombus alagesianus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Իշամեղու դաղստանյան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Bombus daghestanicus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Իշամեղու գետնային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Bombus terrestris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Իշամեղու փոփոխական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Bombus proteus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Իշամեղու մարգագետնային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Bombus pratorum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Իշամեղու մամուռավոր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Bombus muscorum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Իշամեղու չտեսնված</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Bombus paradoxus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Իշամեղու Պորչինսկու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Bombus portshinskii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Իշամեղու ամենահազվագյուտ</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Bombus unicus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Իշամեղու ձնափայլ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Bombus niveatus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Իշամեղու տափաստանային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Bombus fragrans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Իշամեղու քուրքավոր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Bombus mastrucatus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Իշամեղու Չերսկու</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Bombus czerskii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Իշամեղու-գզորդ</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Bombus distinguendus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Իշամեղու Շրենկու</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Bombus schrenckii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Իշամեղու–ճգնավոր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Bombus anachoreta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jc w:val="both"/>
              <w:rPr>
                <w:rFonts w:ascii="GHEA Grapalat" w:eastAsia="Times New Roman" w:hAnsi="GHEA Grapalat" w:cs="Times New Roman"/>
              </w:rPr>
            </w:pPr>
            <w:r w:rsidRPr="000E4CF8">
              <w:rPr>
                <w:rFonts w:ascii="GHEA Grapalat" w:hAnsi="GHEA Grapalat"/>
                <w:b/>
              </w:rPr>
              <w:t>Երկթեւերի կարգ</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Diptera </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Գիշաճանճ հսկա</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i/>
              </w:rPr>
              <w:t xml:space="preserve">Satanas gigas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Գիշաճանճ երեւանյան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i/>
              </w:rPr>
              <w:t xml:space="preserve">Machimus erevanensis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jc w:val="center"/>
              <w:rPr>
                <w:rFonts w:ascii="GHEA Grapalat" w:eastAsia="Times New Roman" w:hAnsi="GHEA Grapalat" w:cs="Times New Roman"/>
              </w:rPr>
            </w:pPr>
            <w:r w:rsidRPr="000E4CF8">
              <w:rPr>
                <w:rFonts w:ascii="GHEA Grapalat" w:hAnsi="GHEA Grapalat"/>
                <w:b/>
              </w:rPr>
              <w:t>ՈՂՆԱՇԱՐԱՎՈՐ ԿԵՆԴԱՆԻՆԵՐ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VERTEBRATES </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jc w:val="center"/>
              <w:rPr>
                <w:rFonts w:ascii="GHEA Grapalat" w:eastAsia="Times New Roman" w:hAnsi="GHEA Grapalat" w:cs="Times New Roman"/>
              </w:rPr>
            </w:pPr>
            <w:r w:rsidRPr="000E4CF8">
              <w:rPr>
                <w:rFonts w:ascii="GHEA Grapalat" w:hAnsi="GHEA Grapalat"/>
                <w:b/>
              </w:rPr>
              <w:t>ՈՂՆԱՇԱՐԱՎՈՐՆԵՐԻ ՏԻՊ</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VERTEBRATA </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jc w:val="both"/>
              <w:rPr>
                <w:rFonts w:ascii="GHEA Grapalat" w:eastAsia="Times New Roman" w:hAnsi="GHEA Grapalat" w:cs="Times New Roman"/>
              </w:rPr>
            </w:pPr>
            <w:r w:rsidRPr="000E4CF8">
              <w:rPr>
                <w:rFonts w:ascii="GHEA Grapalat" w:hAnsi="GHEA Grapalat"/>
                <w:b/>
              </w:rPr>
              <w:t>ԲՈԼՈՐԱԲԵՐԱՆՆԵՐԻ ԴԱՍ</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CYCLOSTOMATA </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jc w:val="both"/>
              <w:rPr>
                <w:rFonts w:ascii="GHEA Grapalat" w:eastAsia="Times New Roman" w:hAnsi="GHEA Grapalat" w:cs="Times New Roman"/>
              </w:rPr>
            </w:pPr>
            <w:r w:rsidRPr="000E4CF8">
              <w:rPr>
                <w:rFonts w:ascii="GHEA Grapalat" w:hAnsi="GHEA Grapalat"/>
                <w:b/>
              </w:rPr>
              <w:t>Քարալեզակերպերի կարգ</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Petromyzontiformes </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jc w:val="both"/>
              <w:rPr>
                <w:rFonts w:ascii="GHEA Grapalat" w:eastAsia="Times New Roman" w:hAnsi="GHEA Grapalat" w:cs="Times New Roman"/>
              </w:rPr>
            </w:pPr>
            <w:r w:rsidRPr="000E4CF8">
              <w:rPr>
                <w:rFonts w:ascii="GHEA Grapalat" w:hAnsi="GHEA Grapalat"/>
              </w:rPr>
              <w:t>Քարալեզ կասպիական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Caspiomyzon wagneri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jc w:val="both"/>
              <w:rPr>
                <w:rFonts w:ascii="GHEA Grapalat" w:eastAsia="Times New Roman" w:hAnsi="GHEA Grapalat" w:cs="Times New Roman"/>
              </w:rPr>
            </w:pPr>
            <w:r w:rsidRPr="000E4CF8">
              <w:rPr>
                <w:rFonts w:ascii="GHEA Grapalat" w:hAnsi="GHEA Grapalat"/>
              </w:rPr>
              <w:t>Ծովաքարալեզ</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Petromyzon marinus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jc w:val="both"/>
              <w:rPr>
                <w:rFonts w:ascii="GHEA Grapalat" w:eastAsia="Times New Roman" w:hAnsi="GHEA Grapalat" w:cs="Times New Roman"/>
              </w:rPr>
            </w:pPr>
            <w:r w:rsidRPr="000E4CF8">
              <w:rPr>
                <w:rFonts w:ascii="GHEA Grapalat" w:hAnsi="GHEA Grapalat"/>
              </w:rPr>
              <w:t>Քարալեզ գետային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Lampetra fluviatilis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jc w:val="both"/>
              <w:rPr>
                <w:rFonts w:ascii="GHEA Grapalat" w:eastAsia="Times New Roman" w:hAnsi="GHEA Grapalat" w:cs="Times New Roman"/>
              </w:rPr>
            </w:pPr>
            <w:r w:rsidRPr="000E4CF8">
              <w:rPr>
                <w:rFonts w:ascii="GHEA Grapalat" w:hAnsi="GHEA Grapalat"/>
              </w:rPr>
              <w:t>Քարալեզ ուկրաինական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Eudontomyzon mariae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jc w:val="both"/>
              <w:rPr>
                <w:rFonts w:ascii="GHEA Grapalat" w:eastAsia="Times New Roman" w:hAnsi="GHEA Grapalat" w:cs="Times New Roman"/>
              </w:rPr>
            </w:pPr>
            <w:r w:rsidRPr="000E4CF8">
              <w:rPr>
                <w:rFonts w:ascii="GHEA Grapalat" w:hAnsi="GHEA Grapalat"/>
                <w:b/>
              </w:rPr>
              <w:t>ՈՍԿՐԱՅԻՆ ՁԿՆԵՐԻ ԴԱՍ</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OSTEICHTHYES </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jc w:val="both"/>
              <w:rPr>
                <w:rFonts w:ascii="GHEA Grapalat" w:eastAsia="Times New Roman" w:hAnsi="GHEA Grapalat" w:cs="Times New Roman"/>
              </w:rPr>
            </w:pPr>
            <w:r w:rsidRPr="000E4CF8">
              <w:rPr>
                <w:rFonts w:ascii="GHEA Grapalat" w:hAnsi="GHEA Grapalat"/>
                <w:b/>
              </w:rPr>
              <w:t>Թառափակերպերի կարգ</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Acipenseriformes </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jc w:val="both"/>
              <w:rPr>
                <w:rFonts w:ascii="GHEA Grapalat" w:eastAsia="Times New Roman" w:hAnsi="GHEA Grapalat" w:cs="Times New Roman"/>
              </w:rPr>
            </w:pPr>
            <w:r w:rsidRPr="000E4CF8">
              <w:rPr>
                <w:rFonts w:ascii="GHEA Grapalat" w:hAnsi="GHEA Grapalat"/>
              </w:rPr>
              <w:lastRenderedPageBreak/>
              <w:t>Թուխու ազովյան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Huso huso maeoticus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jc w:val="both"/>
              <w:rPr>
                <w:rFonts w:ascii="GHEA Grapalat" w:eastAsia="Times New Roman" w:hAnsi="GHEA Grapalat" w:cs="Times New Roman"/>
              </w:rPr>
            </w:pPr>
            <w:r w:rsidRPr="000E4CF8">
              <w:rPr>
                <w:rFonts w:ascii="GHEA Grapalat" w:hAnsi="GHEA Grapalat"/>
              </w:rPr>
              <w:t>Թուխու ամուրյան (զեյա–բուրեինյան պոպուլյացիա)</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Huso dauricus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jc w:val="both"/>
              <w:rPr>
                <w:rFonts w:ascii="GHEA Grapalat" w:eastAsia="Times New Roman" w:hAnsi="GHEA Grapalat" w:cs="Times New Roman"/>
              </w:rPr>
            </w:pPr>
            <w:r w:rsidRPr="000E4CF8">
              <w:rPr>
                <w:rFonts w:ascii="GHEA Grapalat" w:hAnsi="GHEA Grapalat"/>
              </w:rPr>
              <w:t>Կեղծ բահաքիթ սիրդարինյան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Pseudocaphirhynchus fedtschenkoi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jc w:val="both"/>
              <w:rPr>
                <w:rFonts w:ascii="GHEA Grapalat" w:eastAsia="Times New Roman" w:hAnsi="GHEA Grapalat" w:cs="Times New Roman"/>
              </w:rPr>
            </w:pPr>
            <w:r w:rsidRPr="000E4CF8">
              <w:rPr>
                <w:rFonts w:ascii="GHEA Grapalat" w:hAnsi="GHEA Grapalat"/>
              </w:rPr>
              <w:t>Թառափ ամուրյան (զեյա–բուրեինյան պոպուլյացիա)</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Acipenser schrencki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jc w:val="both"/>
              <w:rPr>
                <w:rFonts w:ascii="GHEA Grapalat" w:eastAsia="Times New Roman" w:hAnsi="GHEA Grapalat" w:cs="Times New Roman"/>
              </w:rPr>
            </w:pPr>
            <w:r w:rsidRPr="000E4CF8">
              <w:rPr>
                <w:rFonts w:ascii="GHEA Grapalat" w:hAnsi="GHEA Grapalat"/>
              </w:rPr>
              <w:t xml:space="preserve">Թառափ ատլանտյան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Acipenser sturio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jc w:val="both"/>
              <w:rPr>
                <w:rFonts w:ascii="GHEA Grapalat" w:eastAsia="Times New Roman" w:hAnsi="GHEA Grapalat" w:cs="Times New Roman"/>
              </w:rPr>
            </w:pPr>
            <w:r w:rsidRPr="000E4CF8">
              <w:rPr>
                <w:rFonts w:ascii="GHEA Grapalat" w:hAnsi="GHEA Grapalat"/>
              </w:rPr>
              <w:t>Թառափ սախալինյան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Acipenser medirostris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Թառափ սիբիրյան (Ղազախստանի Հանրապետության, արեւմտասիբիրյան եւ բայկալյան պոպուլյացիաներ)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Acipenser baerii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Չուքա (Բելառուսի Հանրապետության եւ Դնեպր, Դոն, Կուբան, Ուրալ, Սուրա, Վերին եւ Միջին Կամա գետերի լողավազաններ)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Acipenser ruthenus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Մերկաթառափ</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Acipenser nudiventris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Հարինգակերպերի կարգ</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Clupeiformes </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Հարինգ վոլգյան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Alosa kessleri volgensis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Հարնգամայր (ֆինտա) ատլանտյան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Alosa fallax fallax</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Կլիկ աբրաուսյան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Clupeonella abrau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Սաղմոնակերպերի կարգ</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b/>
              </w:rPr>
              <w:t xml:space="preserve">Salmoniformes </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Կասպիական նելմա</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Stenodus leucichthys leucichthys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Պրոսոպիում գաճաճ</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Prosopium coulteri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Սաղմոն արկտիկական (անդրբայկալյան պոպուլյացիա)</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Salvelinus salpinus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Իշխան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Salmo ishchchan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Իշխան (բախտակ) ձմեռային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Salmo ischchan ischchan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Բոջակ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Salmo ischchan danilewskii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Իշխան (բախտակ) ամառային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Salmo ischchan aestivalis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Գեղարքունի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Salmo ischchan gegarkuni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Մանիշակաձուկ եվրոպական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Osmerus eperlanus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Թխաթույր կարմրախայտ սովորական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Salmo trutta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Թխաթույր կարմրախայտ սովորական (բալթյան եւ կասպիական ենթատեսակներ), բալթյան ենթատեսակ</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Salmo trutta trutta</w:t>
            </w:r>
            <w:r w:rsidRPr="000E4CF8">
              <w:rPr>
                <w:rFonts w:ascii="GHEA Grapalat" w:hAnsi="GHEA Grapalat"/>
                <w:b/>
              </w:rPr>
              <w:t xml:space="preserve">, </w:t>
            </w:r>
            <w:r w:rsidRPr="000E4CF8">
              <w:rPr>
                <w:rFonts w:ascii="GHEA Grapalat" w:hAnsi="GHEA Grapalat"/>
                <w:i/>
              </w:rPr>
              <w:t xml:space="preserve">S.t.caspius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Թխաթույր կարմրախայտ սովորական (սեւծովյան եւ էյզենամյան ենթատեսակներ), սեւծովյան ենթատեսակ</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Salmo trutta labrax</w:t>
            </w:r>
            <w:r w:rsidRPr="000E4CF8">
              <w:rPr>
                <w:rFonts w:ascii="GHEA Grapalat" w:hAnsi="GHEA Grapalat"/>
                <w:b/>
              </w:rPr>
              <w:t xml:space="preserve">, </w:t>
            </w:r>
            <w:r w:rsidRPr="000E4CF8">
              <w:rPr>
                <w:rFonts w:ascii="GHEA Grapalat" w:hAnsi="GHEA Grapalat"/>
                <w:i/>
              </w:rPr>
              <w:t xml:space="preserve">S.t.ezenami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Լենոկ (Օբի գետի լողավազանի պոպուլյացիա)</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Brachymystax lenok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Սաղմոն արալյան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Salmo trutta aralensis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Սաղմոն ատլանտյան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Salmo salar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Սաղմոն կասպիական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Salmo trutta caspius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Սաղմոն լճային (բացառությամբ Շույա գետի եւ Օնեգա լճի լողավազանի պոպուլյացիան)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Salmo salar morpha sebago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Միկիժա</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Parasalmo mykiss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Նելմա (Ղազախստանի Հանրապետության, Ռուսաստանի Դաշնության եվրոպական մասի, Ուրալ գետի լողավազանի պոպուլյացիաներ)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Stenodus leucichthys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Պալիա երկարափետուր Սվետովիդովի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Salvethymus svetovidovi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Պալիա փոքրաբերան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Salvelinus elgyticus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Մանրասիգ պերեսլավյան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Coregonus albula pereslavicus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Սիգ (վոլխյան եւ բաունտովյան)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Coregonus lavaretus baeri, C.l.baunti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Տայմեն (Ղազախստանի Հանրապետության, Ռուսաստանի Դաշնության եվրոպական մասի, Բեւեռային եւ Միջին Ուրալի պոպուլյացիաներ)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Hucho taimen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Տայմեն սախալինյան (Սախալին լճի պոպուլյացիա)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Parahucho perryi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Կարմրախայտ լճային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Salmo trutta morpha lacustris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Կարմրախայտ առվի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Salmo trutta morpha fario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Կարմրախայտ էյզենամյան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Salmo trutta ezenami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Ձամբռիկ եվրոպական (Բելառուսի Հանրապետության, Վոլգա եւ Ուրալ գետերի վերին լողավազանների պոպուլյացիաներ)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Thymallus thymallus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Ծածանակերպերի կարգ</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b/>
              </w:rPr>
              <w:t xml:space="preserve">Cypriniformes </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Սեւածածան (անդրենածին պոպուլյացիա)</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Mylopharyngodon piceus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Կարմրակն հայկական </w:t>
            </w:r>
            <w:r w:rsidRPr="000E4CF8">
              <w:rPr>
                <w:rFonts w:ascii="GHEA Grapalat" w:eastAsia="Times New Roman" w:hAnsi="GHEA Grapalat" w:cs="Times New Roman"/>
              </w:rPr>
              <w:br/>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Armenian Roach, rutilus rutilus Chelkovnikovi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Տառեխիկ ռուսական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Alburnoides bipunctatus rossicus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Կտրիչատամ</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Rutilus frisii frisii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Մերկածածան լճային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Phoxinus percnurus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Դեղնալողակ մանրաթեփուկ</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Plagiognathops microlepis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Դեղնայտ</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Elopichthys bambusa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Ձիածածան գայլաձկանման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Aspiolusius esocinus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Հաշամ կարմրաշուրթ</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Aspius aspius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Քուռի քառթակ</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Gobio persus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Կուտում</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Rutilus frisii kutum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Բրամ սեւ ամուրյան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Megalobrama terminalis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Մարինկա իլիյական (իլիյական պոպուլյացիա)</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Schizothorax argentatus pseudaksaiensis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Սրաշող չույան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Capoetobrama kuschakewitschi orientalis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Առաջավորասիական ծական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Sabanejewia aurata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Ծածանաձուկ սովորական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Vimba vimba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Սեւանի կողակ</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Varicorhinus capoeta sevangi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Սեւանի բեղլու</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Barbus goctschaicus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Բեղլու</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Barbus barbus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Բեղլու արալյան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Barbus brachycephalus brachycephalus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Բեղլու դնեպրյան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Barbus barbus borysthenicus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Բեղլու թուրքեստանյան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Barbus capito conocephalus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Տառեխ ազովա-սեւծովյան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Chalcalburnus chalcoides mento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Ծական նախակովկասյան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Sabanejewia caucasica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Լոքոյակերպերի կարգ</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Siluriformes </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Լոքո Սոլդատովի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Silurus soldatovi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Պերկեսակերպերի կարգ</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Perciformes </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Շիղաձուկ (Ուրալ գետի լողավազանի պոպուլյացիա)</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Stizostedion volgensis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Պերկես չինական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Siniperca chua-tsi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Պերկես բալխաշյան (բալխաշ-իլիյական պոպուլյացիա)</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Perca schrenki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Սկորպենակերպերի կարգ</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Scorpaeniformes </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Կապուտ սովորական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Cottus gobio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Կապուտ չատկալյան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Cottus jaxartensis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Ձողաձկնակերպերի կարգ</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Gadiformes </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Ձողաձուկ կիլդինյան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Gadus morhua kildinensis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ԵՐԿԿԵՆՑԱՂՆԵՐԻ ԴԱՍ</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AMPHIBIA </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Պոչավորների կարգ</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Caudata (=Urodela) </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Գորտնատամ սեմիրեչյան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Ranodon sibiricus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Տրիտոն սանրավոր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Triturus cristatus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Տրիտոն Կարելինի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Triturus karelinii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Տրիտոն ճիրանավոր ուսսուրիական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Onychodactylus fischeri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Տրիտոն փոքրասիական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Triturus vittatus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Տրիտոն սովորական Լանցի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Triturus vulgaris lantzi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 xml:space="preserve">Տրիտոն փոքրասիական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Ommatotriton ophryticus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Անպոչերի կարգ</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Anura </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Դոդոշ դանատինյան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Bufo danatensis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Դոդոշ կովկասյան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Bufo verrucosissimus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Դոդոշ եղեգնային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Bufo calamita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Խաչագորտ կովկասյան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Pelodytes caucasicus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Գորտ սիբիրյան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Rana amurensis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Սխտորագորտ սիրիական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Pelobates syriacus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ՍՈՂՈՒՆՆԵՐԻ ԴԱՍ</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REPTILIA </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Կրիաների կարգ</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Testudines </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Կրիա ճահճային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Emys orbicularis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Կրիա հեռավորարեւելյան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Trionyx sinensis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Կրիա միջերկրածովյան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Testudo graeca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Թեփուկավորների կարգ</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Squamata </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Մողեսների ենթակարգ</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Sauria </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Վարան մոխրագույն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Varanus griseus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Գեկոն մոխրագույն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Cyrtopodion russowi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Գեկոնիկ ծվծվան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Alsophylax pipiens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Մերկաչք Չեռնովի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Ablepharus chernovi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Սցինկ երկարաոտ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Eumeces schneideri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Դեղնափորիկ</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Ophisaurus apodus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Կլորագլուխ անդրկովկասյան տակիրային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Phrynocephalus horvathi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Կլորագլուխ զայսանյան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Phrynocephalus melanurus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Կլորագլուխ խայտաբղետ</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Phrynocephalus versicolor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Պղնձօձ</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Coronella austriaca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Մաբույա առաջավորասիական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Trachylepis septemtaeniata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Սցինկ հեռավորարեւելյան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Eumeces latiscutatus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Մողես սպիտակափոր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Darevskia unisexualis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Մողեսիկ անդրկովկասյան բազմագույն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Eremias arguta transcaucasica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Մողեսիկ անդրկովկասյան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Eremias pleskei Bedriaga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Մողես մարգագետնային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Darevskia praticola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Մողես փոքրասիական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Parvilacerta parva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Մողեսիկ Բարբուրի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Eremias argus barbouri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Մողեսիկ</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Eremias multiocellata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Մողես Դալի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Darevskia dahli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Մողեսիկ Պրժ</w:t>
            </w:r>
            <w:r w:rsidR="00785ABD" w:rsidRPr="000E4CF8">
              <w:rPr>
                <w:rFonts w:ascii="GHEA Grapalat" w:hAnsi="GHEA Grapalat"/>
              </w:rPr>
              <w:t>և</w:t>
            </w:r>
            <w:r w:rsidRPr="000E4CF8">
              <w:rPr>
                <w:rFonts w:ascii="GHEA Grapalat" w:hAnsi="GHEA Grapalat"/>
              </w:rPr>
              <w:t>ալսկու</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Eremias przewalskii tuvensis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Մողես Ռոստոմբեկովի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Darevskia rostombekovi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Մողես միջին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Lacerta media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Մողեսիկ կենտրոնական ասիական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Eremias vermiculata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Օձերի ենթակարգ</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Serpentes </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Իժ հայկական լեռնատափաստանային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Vipera (Pelias) eriwanensis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Իժ հայկական կամ Ռադդեի իժ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Vipera (Montivipera) raddei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Իժ Դարեւսկու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Vipera (Pelias) darevskii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Իժ Դիննիկի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Vipera dinniki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Իժ Կազնակովի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Vipera kaznakovi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Իժ Նիկոլսկու</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Vipera nikolskii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Գյուրզա</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Vipera lebetin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Դինոդոն արեւելյան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Dinodon orientale</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Դինոդոն կարմրագոտկավոր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Dinodon rufozonatum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Սահնօձ անդրկովկասյան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Zamenis hohenackeri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Կատվաօձ</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Telescopus fallax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Կատվաօձ կովկասյան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Telescopus fallax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Պսեւդոցիկլոֆիս պարսկական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Pseudocyclophis persicus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Սահնօձ դեղնափոր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Coluber caspius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Սահնօձ անդրկովկասյան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Elaphe hohenackeri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Սահնօձ կարմրազոլավոր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Coluber rhodorhachis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Սահնօձ զոլավոր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Coluber spinalis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Սահնօձ բարակապոչ</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Elaphe taeniura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Բժիշկների օձ (գորշ սահնօձ)</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Elaphe longissima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Սահնօձ ճապոնական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Elaphe japonica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Վիշապիկ արեւմտյան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Eryx jaculus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Սեւագլուխ Սատունինի ռինխոկալամուս</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Rhynchocalamus melanocephalus satunini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ԹՌՉՈՒՆՆԵՐԻ ԴԱՍ</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AVES </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Սուզահավազգիների կարգ</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Gaviiformes </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Սուզահավ զոլավոր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Gavia arctica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Սուզահավ զոլավոր եվրոպական (կենտրոնական եվրոպական պոպուլյացիա)</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Gavia arctica arctica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Սուզահավ սպիտակակտուց</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Gavia adamsii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Խողովակաքթազգիների կարգ</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Procellariiformes </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Ալբատրոս սպիտակամեջք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Diomedea albatrus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Մրրկահավ խայտաբղետ</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Calonectris leucomelas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Օկեանդրոմա փոքր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Oceanodroma monorhis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2122C8">
        <w:trPr>
          <w:trHeight w:val="563"/>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Թիաոտանիների կարգ</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Pelecaniformes</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Մեծ ձկնկուլ, great cormorant</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Phalacrocorax carbo</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Ձկնկուլ փոքր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Phalacrocorax pygmaeus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Ձկնկուլ փուփուլավոր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Phalacrocorax aristotelis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Հավալուսն գանգրափետուր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Peleсanus crispus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Հավալուսն վարդագույն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Pelecanus onocrotalus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Սուզակազգիների կարգ</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Podicipediformes</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Սուզակ գորշայտ</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Podiceps grisegena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lastRenderedPageBreak/>
              <w:t>Արագիլանմանների կարգ</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Ciconiiformes</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Արագիլ սպիտակ թուրքիստանյան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Ciconia ciconia asiatica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Արագիլ հեռավորարեւելյան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Ciconia boyciana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Արագիլ սեւ</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Ciconia nigra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ԲՀ,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Ջրցուլ մեծ</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Botaurus stellaris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Ջրցուլ փոքր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Ixobrychus minutus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Քաջահավ կարմրաոտիկ</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Nipponia nippon</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Արամազդահավ</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Plegadis falcinellus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Կվակվա</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Nycticorax nycticorax</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Բահակտուց</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Platalea leucorodia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Տառեղ սպիտակ փոքր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Egretta garzetta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Տառեղ սպիտակ միջին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Egretta intermedia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Տառեղ եգիպտական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Bubulcus ibis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Տառեղ դեղին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Ardeola ralloides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Տառեղ դեղնակտուց</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Egretta eulophotes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Դռլոն սեւափոր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Pterocles orientalis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lastRenderedPageBreak/>
              <w:t>Ֆլամինգոազգիների կարգ</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Phoenicopteriformes</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Ֆլամինգո սովորական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Phoenicopterus roseus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Սագազգիների կարգ</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Anseriformes</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Սուզաբադ սպիտակաաչք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Aythya nyroca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Սագ սպիտակաճակատ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Anser albifrons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Սպիտակավիզ</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Philacte canagica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Սագ լեռնային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Eulabeia indica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Սագ ճչան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Anser erythropus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 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Սագ ծվվան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Anser erythropus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Սագ չորակտուց</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Cygnopsis cygnoides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Սագ մոխրագույն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Anser anser</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Ծովասագ ամերիկյան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Branta nigricans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Ծովասագ կանադական ալեության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Branta canadensis leucopareia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Սագ շիկակարմրավիզ</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Rufibrenta ruficollis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Սագ կարմրախածի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Branta ruficollis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Ծովասագ ատլանտյան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Branta bernicla hrota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Կլոկտուն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Anas formosa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Բադ սղոցակտուց մեծ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Mergus merganser</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Բադ սղոցակտուց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Mergus serrator</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Բադ սղոցակտուց թեփուկավոր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Mergus squamatus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Կարապ ամերիկյան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Cygnus columbianus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Կարապ փոքր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Cygnus bewickii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Կարապ ճչան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Cygnus cygnus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Կարապ թշշան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Cygnus olor</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Լուտոկ</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Mergellus albellus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Մանդարինկա</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Aix galericulata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Մրտիմն մարմարյա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Marmaronetta angustirostris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Սուզաբադ Բերի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Aythya baeri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Սուզաբադ սպիտակաչք</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Aythya nyroca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 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Տուրպան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Melanitta fusca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Բադ կարմիր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Tadorna ferruginea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Խայտաբադ փոմփոլավոր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Tadorna cristata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 xml:space="preserve">Խայտաբադ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Tadorna tadorna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Բադ սպիտակագլուխ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Oxyura leucocephala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Սեւաբադ</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Melanitta fusca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Մանեկաբադ արծվաքիթ</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Mellanitta deglandi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Բադիճով մարմարագույն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Anas angustirostris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Բադ նետապոչ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Anas acuta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Բադ լայնակտուց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Anas clypeata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Բազեազգիների կարգ</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Falconiformes</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Բալոբան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Falco cherrug</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Անգղ սպիտակագլուխ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Gyps fulvus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Քարարծիվ</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Aquila chrysaetos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ԲՀ, 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Ենթարծիվ մեծ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Aquila clanga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Գառնանգղ</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Gypaetus barbatus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Անգղ սեւ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Aegypius monachus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Աղավնաբազե</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Falco columbarius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Արծիվ օձակեր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Circaetus gallicus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ԲՀ, 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 xml:space="preserve">Բազե կարմրաոտ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Falco vespertinus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Ցին կարմիր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Milvus milvus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ԲՀ,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Ցին սեւ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Milvus migrans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Ճախրուկ</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Falco rusticolus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Անգղ հիմալայան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Gyps himalayensis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Ճուռակ տափաստանային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Buteo rufinus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Մկնաճուռակ մարգագետնային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Circus pygargus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Մկնաճուռակ դաշտային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Circus cyaneus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Մկնաճուռակ տափաստանային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Circus macrourus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Գերեզմանարծիվ</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Aquila heliaca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Արծիվ տափաստանային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Aquila rapax</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Ճուռակաարծիվ լեռնային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Spizaetus nipalensis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Արծիվ գաճաճ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Hieraaetus pennatus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ԲՀ, 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Ոսկրկուլ սպիտակագլուխ</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Haliaeetus leucocephalus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Ոսկրկուլ սպիտակաուս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Haliaeetus pelagicus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Արծիվ սպիտակապոչ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Haliaeetus albicilla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ԲՀ, 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 xml:space="preserve">Ոսկրկուլ երկարապոչ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Haliaeetus leucoryphus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Արծվիկ մեծ (Բելառուսի Հանրապետության, Ռուսաստանի Դաշնության եվրոպական մասի եւ Հեռավոր Արեւելքի պոպուլյացիաներ)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Aquila clanga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Արծվիկ փոքր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Aquila pomarina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ԲՀ,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Բազե սովորական հողմավար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Falco tinnunculus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Բազե տափաստանային հողմավար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Falco naumanni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Բազե իսկական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Falco peregrinus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ԲՀ, 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Ճուռակաբազե</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Butastur indicus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Անգղ սպիտակագլուխ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Gyps fulvus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Ջրարծիվ</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Pandion haliaetus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ԲՀ, 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Բազե միջերկրածովային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Falco biarmicus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Արծիվ տափաստանային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Aquila nipalensis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Բազե տափաստանային հողմավար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Falco naumanni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Գիշանգղ սովորական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Neophron percnopterus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Ցախաքլորավորս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Accipiter gentilis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Տյուվիկ եվրոպական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Accipiter brevipes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Արտույտաբազե</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Falco subbuteo</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Շահեն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Falco pelegrinoides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Հավազգիների կարգ</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Galliformes </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Բթահավ</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Falcipennis falcipennis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Փասիան անդրկովկասյան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Phasianus colchicus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Մարեհավ կովկասյան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Tetrao mlokosiewiczi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Հնդկահավ վայրի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Tetraogallus caspius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Կաքավ սպիտակ</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Lagopus lagopus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Կաքավ սպիտակ միջին–ռուսական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Lagopus lagopus rossicus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Կաքավ մանչուրյան, մորուքավոր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Perdix dauurica suschkini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Կաքավ անապատային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Ammoperdix griseogularis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Մայրեհավ կովկասյան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Lyrurus mlokosiewiczi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Թուրաջ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Francolinus francolinus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Հնդկահավ վայրի ալթայան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Tetraogallus altaicus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Կռունկազգիների կարգ</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Gruiformes</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Ջեկ</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Chlamydotis undulata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 xml:space="preserve">Արոս գեղանի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Otis tarda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Կռունկ դաուրյան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Grus vipio</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Կռունկ մոխրագույն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Grus grus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ԲՀ, 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Կռունկ սեւ</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Grus monacha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Կռունկ ճապոնական (ուսսուրիական)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Grus japonensis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Կռունկ գեղանի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Anthropoides virgo</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Շամբահավ եղջերավոր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Gallicrex cinerea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Մարգահավ</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Crex crex</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Կռունկ գեղանի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Anthropoides virgo</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Դահուճ սպիտակաթեւ</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Porzana exquisita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Դահուճ կարմրասրուն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Porzana fusca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Դահուճ փոքր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Porzana parva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Կռունկ սպիտակ</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Grus leucogercmus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Արոս փոքր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Tetrax tetrax</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Սուլթանահավ</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Porphyrio porphyrio</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Քարադրանմանների կարգ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b/>
              </w:rPr>
              <w:t>Charadriiformes</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Ավդոտկա</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Burhinus oedicnemus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Մորակտցար ճապոնական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Gallinago hardwickii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Որոր սպիտակ</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Pagophila eburnea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Եղտյուրիկ սպիտակապոչ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Chettusia leucura </w:t>
            </w:r>
            <w:r w:rsidRPr="000E4CF8">
              <w:rPr>
                <w:rFonts w:ascii="GHEA Grapalat" w:hAnsi="GHEA Grapalat"/>
                <w:b/>
              </w:rPr>
              <w:t xml:space="preserve">= </w:t>
            </w:r>
            <w:r w:rsidRPr="000E4CF8">
              <w:rPr>
                <w:rFonts w:ascii="GHEA Grapalat" w:hAnsi="GHEA Grapalat"/>
                <w:i/>
              </w:rPr>
              <w:t>Vanellochettusia leucura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Մորակտցարանման իլիկակտցար ասիական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Limnodromus semipalmatus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Իլիկակտցար մեծ</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Limosa limosa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Քարադր փոխկապավոր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Charadrius hiaticula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Վարսակտցար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Lymnocryptes minimus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Կրկնակտցար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Gallinago media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Կտցար դեղնախածիկ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Tryngites subruficollis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Քարադր կասպիական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Charadrius asiaticus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Քարադր ծովային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Charadrius alexandrinus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Քարադր հաստակտուց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Charadrius leschenaultii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Քարադր ուսսուրիական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Charadrius placidus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Ոլոր եռամատ կարմրաոտիկ</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Rissa brevirostris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Ջրածիծառ ալեուտյան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Sterna aleutica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 xml:space="preserve">Ջրածիծառ սպիտակաայտ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Chlidonias hybrida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Ջրածիծառ փոքր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Sterna albifrons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Ջրածիծառ որորակտուց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Sterna nilotica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Կիվիվ</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Chettusia gregaria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Արորիկ մեծ (Բելառուսի Հանրապետության, Ռուսաստանի Դաշնության եվրոպական մասի հարավային եւ միջին գոտիների պոպուլյացիաներ)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Numenius arquata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Արորիկ մեծ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Numenius arquata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Արորիկ մեծ հեռավորարեւելյան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Numenius madagascariensis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Արորիկ միջին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Numenius phaeopus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Արորիկ նրբակտուց</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Numenius tenuirostris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Արորիկ պստլիկ</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Numenius minutus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Կտցար-կաչաղակ (Բելառուսի Հանրապետության, Ռուսաստանի Դաշնության եվրոպական մասի եւ Հեռավոր Արեւելքի պոպուլյացիաներ)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Haematopus ostralegus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Կտցար-կաչաղակ</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Haematopus ostralegus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Էուրինորինքուս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Eurynorhynehus pygmeus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 xml:space="preserve">Կտցար թերեքի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Xenus cinereus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Կտցար–ավազահավ բերինգյան հարավ–կամչատյան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 Calidris ptilocnemis kurilensis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Կտցար առափնյա</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Tringa stagnatilis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Պիժիկ ասիական երկարակտուց</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Brachyramphus marmoratus perdix</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Պիժիկ կարճակտուց</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Brachyramphus brevirostris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Դաշտակտցար ոսկեգույն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Pluvialis apricaria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Դաշտակտցար ոսկեգույն հարավային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Pluvialis apricaria apricaria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Մանգաղակտուց</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Ibidorhyncha struthersii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Ծերուկ փուփուլավոր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Synthliboramphus wumizusume</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ծիծառակտցար մարգագետնային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Glareola pratincola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Տիրկուշկա տափաստանային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Glareola nordmanni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Կռվակտցար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Philomachus pugnax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Կտցար մեծ</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Tringa nebularia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Կտցար օխոտյան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Tringa guttifer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Ոտնացուպիկ</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Himantopus himantopus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Քրքջան սեւագլուխ</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Larus ichthyaetus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 xml:space="preserve">Որոր հայկական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Larus armenicus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Որոր չինական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Larus relictus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Որոր փոքր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Larus minutus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Ճայ ռելիկտային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Larus saundersi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Որոր թխակապույտ</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Larus canus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Ջրածիծառ կասպիական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Hydroprogne caspia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Կտցար սեւախածիկ (բալթիական եւ սախալինյան ենթատեսակներ)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Calidris alpina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Բզակտուց</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Recurvirostra avosetta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Բզակտուց</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Ecurvirostra avosetta Linnaeus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Դռլոնների կարգ</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Pteroclidiformes </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Դռլոն սպիտակափոր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Pterocles alchata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Սաջա</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Syrrhaptes paradoxus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Աղավնանմանների կարգ</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Columbiformes </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Աղավնի թխագորշ</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Columba eversmanni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Բվազգիների կարգ</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Strigiformes </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Անտառաբու մորուքավոր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Strix nebulosa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Անտառաբու երկարապոչ</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Strix uralensis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Հավապատիր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Tyto alba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Ճահճաբու</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Asio flammeus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Բվիկ սովորական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Otus scops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Բվիճակ ճնճղուկային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Glaucidium passerinum</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Բվիկ սովորական տնային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Athene noctua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Բու թավշաոտ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Aegolius funereus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Բվեճ</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Bubo bubo</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ԲՀ, 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Ձկնաբվեճ</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Ketupa blakistoni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Ճեղագռավազգիների կարգ</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Coraciiformes</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Ալկիոն սովորական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Alcedo atthis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Վզնոցավոր ալկիոն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Halcyon pileata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Ալկիոն խայտաբղետ մեծ</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Ceryle lugubris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Ներկարար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Coracias garrulus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Մեղվակեր կանաչ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Merops persicus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Մեղվակեր ոսկեգույն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Merops apiaster</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lastRenderedPageBreak/>
              <w:t>Փայտփորազգիների կարգ</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Piciformes</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Փայտփոր սպիտակամեջք</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Dendrocopos leucotos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Փայտփոր կանաչ</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Picus viridis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Փայտփոր եվրոպական միջին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Dendrocopus medius medius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Փայտփոր շիկակարմրափոր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Dendrocopus hyperythrus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Փայտփոր եռամատ</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Picoides tridactylus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Փայտփոր սեւ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Dryocopus martius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Ճնճղուկազգիների կարգ</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Passeriformes</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Ճայ ալպիական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Pyrrhocorax graculus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Ճնճղուկ մոնղոլական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Melanocorypha mongolica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Ճնճղուկ փուփուլավոր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Galerida cristata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Դեղնագլուխ խաղտտնիկ</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Motacilla citreola овсянка</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Քարաթռչնակ շիկապոչ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Oenanthe xanthoprymna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Եղեգնաթռչնակ հնդկական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Acrocephalus agricola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Եղեգնահավ շարժուն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Acrocephalus paludicola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Եղեգնահավ ճապոնական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Megalurus pryeri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 xml:space="preserve">Խաչկտուց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Loxia curvirostra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Ձիուկ դաշտային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Anthus campestris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Շամփրուկ կարմրակատար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Lanius senator</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Երաշտահավ երկնագույն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Parus cyanus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Երաշտահավ երկնագույն եվրոպական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Parus cyanus cyanus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Խածկտիկ մոնղոլական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Rhodopechys mongolica</w:t>
            </w:r>
            <w:r w:rsidRPr="000E4CF8">
              <w:rPr>
                <w:rFonts w:ascii="GHEA Grapalat" w:hAnsi="GHEA Grapalat"/>
                <w:b/>
              </w:rPr>
              <w:t xml:space="preserve"> = </w:t>
            </w:r>
            <w:r w:rsidRPr="000E4CF8">
              <w:rPr>
                <w:rFonts w:ascii="GHEA Grapalat" w:hAnsi="GHEA Grapalat"/>
                <w:i/>
              </w:rPr>
              <w:t>Bucanetes mongolicus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Խածկտիկ անապատային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Rhodopechys githaginea= Bucanetes githagineus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Ճանճորս դրախտային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Terpsiphone paradisi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Ճանճորս սպիտակապարանոց</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Ficedula albicollis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Ճանճորս կիսասպիտակավիզ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Ficedula semitorquata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Դրախտապան ժայռային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Emberiza buchanani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Դրախտապան այգու</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Emberiza hortulana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Դրախտապան Յանկովսկու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Emberiza jankowskii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Սիտեղ մեծ ժայռային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Sitta tephronota obscura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Սիտեղ փռչոտ</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Sitta villosa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Դրախտապան գորշ</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Miliaria calandra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Երաշտահավ բեղավոր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Panurus biarmicus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Կապույտ թռչուն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Myophonus coeruleus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Կարմրաթեւ մագլցող</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Tichodroma muraria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Ճայ սաքսուալային իլիական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Podoces panderi ilensis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Սոխակ սպիտակափող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Irania gutturalis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Ճռիկահավ սոխականման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Locustella luscinioides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Շամփրուկ գորշ սովորական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Lanins excubitor excubitor</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Շամփրուկ սեւաճակատ</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Lanins minor</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Միջերկրածովային երաշտահավ</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Parus lugubris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Երաշտահավ հաստակտուց</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Paradoxornis polivanovi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Կառնեխակտուց մեծ</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Saxicola insignis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Ճնճղուկ իսպանական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Passer hispaniolensis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Ոսպնասարեկ մեծ</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Carpodacus rubicilla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ԿԱԹՆԱՍՈՒՆՆԵՐԻ ԴԱՍ</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MAMMALIA</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Միջատակերների կարգ</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Insectivora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 xml:space="preserve">Սպիտակատամիկ պստլիկ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Suncus etruscus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Սպիտակատամիկ հսկա</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Sorex mirabilis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Մշկամուկ</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Desmana moschata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Ոզնի դաուրյան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Erinaceus dauuricus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Ոզնի լայնականջ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Erinaceus (Hemiechinus) auritus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Կուտորա Շելկովնիկովի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Neomys schelkovnikovi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Մոգերա ճապոնական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Mogera wogura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Ձեռնաթեւավորների կարգ</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Chiroptera</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Չղջիկ գիշերային հսկա</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Nyctalus lasiopterus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Չղջիկ գիշերային փոքր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Nyctalus leisleri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Երկարաթեւ սովորական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Miniopterus schreibersi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Չղջիկ երկգույն Բոբրինսկու</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Eptesicus bobrinskii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Չղջիկ երկգույն հյուսիսային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Eptesicus nilssoni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Գիշերաչղջիկ արաքսյան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Myotis schaubi araxenus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Գիշերաչղջիկ հայկական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Myotis hajastanicus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Գիշերաչղջիկ Բեխշտեյնի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Myotis bechsteinii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Գիշերաչղջիկ Բրանդտի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Myotis brandti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Գիշերաչղջիկ Իկոննիկովի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Myotis ikonnikovy</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Գիշերաչղջիկ Նատտերերի, կամ թարթիչավոր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Myotis nattereri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Գիշերաչղջիկ սրականջ</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Myotis blythi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Գիշերաչղջիկ լճակի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Myotis dasycneme</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Գիշերաչղջիկ եռագույն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Myotis emarginatus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Գիշերաչղջիկ բեղավոր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Myotis mystacinus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Պայտաքիթ մեծ</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Rhinolophns ferrumequinum</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Պայտաքիթ փոքր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Rhinolophus hipposideros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Պայտաքիթ Մեգելի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Rhinolophus mehelyi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Պայտաքիթ Բլազիի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Rhinolophus blasii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Պայտաքիթ հարավային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Rhinolophus euryale</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Ծալաշուրթ լայնականջ</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Tadarida teniotis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Նետականջ սպիտակափոր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Otonycteris hemprichi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Ականջեղ գորշ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Plecotus auritus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Ականջեղ մոխրագույն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Plecotus austriacus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Լայնականջ ասիական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Barbastella leucomelas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Լայնականջ եվրոպական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Barbastella barbastellus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Կրծողների կարգ</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Rodentia</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Մկնիկ հայկական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Sicista armenica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Կուղբ գետի (արեւմտասիբիրյան եւ տուվայական ենթատեսակներ)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Castor fiber pohlei, C.f.tuvinicus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Վայրենակերպ հնդկական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Hystrix indica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Սավառնասկյուռ սովորական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Pteromys volans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Դաշտամուկ Շիդլովսկու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Schidlovskii Argyropulo</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Գորեղամուկ դեղին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Lagurus (Eolagurus) luteus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Ավազամուկ Դալի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Meriones dahli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Սելեվինա</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Selevinia betpakdalensis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Կուրամուկ հսկա</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Spalax giganteus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Քնամոլ տխլենու</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Muscardinus avellanarius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Քնամոլ այգու</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Eliomys quercinus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Քնամուկ</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Glis glis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Արջամուկ Մենզբիրի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Marmota menzbieri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Արջամուկ մոնղոլական (տարբագան) (տուվայական եւ Չիտայի պոպուլյացիաներ)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Marmota sibirica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Արջամուկ մերձբայկալյան սեւագլխիկ</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Marmota camtschatica doppelmayeri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Գետնասկյուռ փոքրասիական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Spermophilus xanthoprymnus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Գետնասկյուռ խայտաբղետ</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Spermophilus suslicus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Ճագարամուկ գաճաճ գունատ</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Salpingotus pallidus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Ճագարամուկ գաճաճ Գեպտների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Salpingotus heptneri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Ճագարամուկ գաճաճ հաստապոչ</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Salpingotus crasicauda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Ճագարամուկ գաճաճ հնգամատ</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Cardiocranius paradoxus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Ճագարամուկ փոքր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Allactaga elater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Համստեր սովորական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Cricetus cricetus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Համստերիկ Ռոբորովսկու</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Phodopus roborovskii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Ցոկոր մանչուրյան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Myospalcix psilurus aspilanus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Կենտսմբակավորների կարգ</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Ordo Perissodactyla</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Ձի Պրժեւալսկու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Equus przewalskii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Կուլան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Equus hemionus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Կուլան թուրքմենյան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Equus hemionus onager</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lastRenderedPageBreak/>
              <w:t>Զույգսմբակավորների կարգ</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Artiodactyla</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Ոչխար լեռնային ալթայական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Ovis ammon ammon</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Ոչխար լեռնային ղազախստանյան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Ovis ammon collium</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Ոչխար լեռնային Կարատաուի</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Ovis ammon nigrimontana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Ոչխար լեռնային կիզիլկումյան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Ovis ammon severtzovi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Ոչխար լեռնային տյանշանյան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Ovis ammon karelini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Ոչխար լեռնային ուստյուրտսական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Ovis vignei arkal</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Ոչխար ձյունափայլ (պուտորանական եւ յակուտյան ենթատեսակներ)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Ovis nivicola borealis, O.n.lydekkeri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Գորալ ամուրյան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Naemorhaedus caudatus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Ջեյրան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Gazella subgutturosa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Այծեղջերու</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Procapra gutturosa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Զուբր եվրոպական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Bison bonasus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Մշկայծյամ սախալինյան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Moschus moschiferus sachalinensis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Այծ բեզոարովյան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Capra aegagrus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Եղջերու ազնիվ տուգայական (անտառային)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Cervus elaphus bactrianus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Եղջերու վայրի հյուսիսային (նովոզեմելյան եւ ալթայա–</w:t>
            </w:r>
            <w:r w:rsidRPr="000E4CF8">
              <w:rPr>
                <w:rFonts w:ascii="GHEA Grapalat" w:hAnsi="GHEA Grapalat"/>
              </w:rPr>
              <w:lastRenderedPageBreak/>
              <w:t>սայանյան պոպուլյացիաներ)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lastRenderedPageBreak/>
              <w:t>Rangifer tarandus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jc w:val="center"/>
              <w:rPr>
                <w:rFonts w:ascii="GHEA Grapalat" w:eastAsia="Times New Roman" w:hAnsi="GHEA Grapalat" w:cs="Times New Roman"/>
              </w:rPr>
            </w:pPr>
            <w:r w:rsidRPr="000E4CF8">
              <w:rPr>
                <w:rFonts w:ascii="GHEA Grapalat" w:hAnsi="GHEA Grapalat"/>
              </w:rPr>
              <w:lastRenderedPageBreak/>
              <w:t>Եղջերու ուսսուրիական բծավոր (անդրենածին պոպուլյացիա)</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Cervus nippon hortulorum</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Մուֆլոն հայկական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Ovis orientalis gmelinii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Եղջերու կովկասյան ազնվացեղ , մարալ</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Cervus elaphus maral</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Գիշատիչների կարգ</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b/>
              </w:rPr>
              <w:t>Carnivora</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Ձյունահովազ</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Uncia uncia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Գորշուկ</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Meles meles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Գայլ կարմիր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Cuon alpinus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Ջրասամույր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Lutra lutra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Ջրասամույր կովկասյան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Lutra lutra meridionalis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Ջրասամույր գետի, միջին ասիական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Lutra lutra seistanica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Ընձառյուծ</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Acinonyx jubatus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Սպիտակ կզաքիս</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Mustela erminea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Կալան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Enhydra lutris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Կարակալ</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Lynx caracal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Կատու ավազաբլրային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Felis margarita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Եղեգնակատու կովկասյան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Felis chaus chaus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Վայրի կատու կովկասյան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Felis silvestris caucasica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Անտառակատու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Felis silvestris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Ընձառյուծ </w:t>
            </w:r>
          </w:p>
        </w:tc>
        <w:tc>
          <w:tcPr>
            <w:tcW w:w="5206" w:type="dxa"/>
            <w:shd w:val="clear" w:color="auto" w:fill="FFFFFF"/>
          </w:tcPr>
          <w:p w:rsidR="0014094C" w:rsidRPr="000E4CF8" w:rsidRDefault="00E92E68" w:rsidP="00E92E68">
            <w:pPr>
              <w:spacing w:after="120"/>
              <w:ind w:right="99"/>
              <w:rPr>
                <w:rFonts w:ascii="GHEA Grapalat" w:eastAsia="Times New Roman" w:hAnsi="GHEA Grapalat" w:cs="Times New Roman"/>
                <w:b/>
                <w:lang w:val="ru-RU"/>
              </w:rPr>
            </w:pPr>
            <w:r w:rsidRPr="000E4CF8">
              <w:rPr>
                <w:rFonts w:ascii="GHEA Grapalat" w:hAnsi="GHEA Grapalat"/>
                <w:i/>
                <w:lang w:val="en-US"/>
              </w:rPr>
              <w:t xml:space="preserve">  Panthera p</w:t>
            </w:r>
            <w:r w:rsidR="0014094C" w:rsidRPr="000E4CF8">
              <w:rPr>
                <w:rFonts w:ascii="GHEA Grapalat" w:hAnsi="GHEA Grapalat"/>
                <w:i/>
              </w:rPr>
              <w:t>ardus</w:t>
            </w:r>
            <w:commentRangeStart w:id="11"/>
            <w:r w:rsidRPr="000E4CF8">
              <w:rPr>
                <w:rFonts w:ascii="GHEA Grapalat" w:hAnsi="GHEA Grapalat"/>
                <w:i/>
                <w:lang w:val="ru-RU"/>
              </w:rPr>
              <w:t>олень</w:t>
            </w:r>
            <w:commentRangeEnd w:id="11"/>
            <w:r w:rsidR="000E4CF8">
              <w:rPr>
                <w:rStyle w:val="CommentReference"/>
              </w:rPr>
              <w:commentReference w:id="11"/>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Քարակզաքիս</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Martes foina Erxleben</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Կզաքիս անտառային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Martes martes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Հովազ</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Panthera pardus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Մանուլ</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Felis manul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Մանուլ</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Otocolobus manul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Արջ սպիտակ</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Ursus maritimus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Արջ գորշ</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Ursus arctos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Արջ գորշ տյանշանյան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Ursus arctos isabellinus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Մեղրակեր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Mellivora capensis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Ջրաքիս եվրոպական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Mustela lutreola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 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Ջրաքիս եվրոպական կովկասյան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Mustela lutreola turovi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Խայտաքիս</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Vormela peregusna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 ՂՀ, 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 xml:space="preserve">Բեւեռաղվես երկնագույն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Alopex lagopus semenovi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Բորենի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Hyaena hyaena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Լուսան եվրոպական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Lynx lynx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Լուսան կենտրոնական ասիական կամ թուրքմենյան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Lynx lynx isabellinus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Ծմուկ (հեռավորարեւելյան պոպուլյացիա)</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Mustela altaica raddei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Վագր ամուրյան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Panthera tigris altaica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Ժանտաքիս տափաստանային ամուրյան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Mustela eversmanni amurensis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Թիաոտանիների կարգ</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Pinnipedia </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785ABD">
            <w:pPr>
              <w:spacing w:after="120"/>
              <w:ind w:left="138" w:right="99"/>
              <w:rPr>
                <w:rFonts w:ascii="GHEA Grapalat" w:eastAsia="Times New Roman" w:hAnsi="GHEA Grapalat" w:cs="Times New Roman"/>
              </w:rPr>
            </w:pPr>
            <w:r w:rsidRPr="000E4CF8">
              <w:rPr>
                <w:rFonts w:ascii="GHEA Grapalat" w:hAnsi="GHEA Grapalat"/>
              </w:rPr>
              <w:t>Ծովացուլ (ատլանտյան եւ լապտ</w:t>
            </w:r>
            <w:r w:rsidR="00785ABD" w:rsidRPr="000E4CF8">
              <w:rPr>
                <w:rFonts w:ascii="GHEA Grapalat" w:hAnsi="GHEA Grapalat"/>
              </w:rPr>
              <w:t>և</w:t>
            </w:r>
            <w:r w:rsidRPr="000E4CF8">
              <w:rPr>
                <w:rFonts w:ascii="GHEA Grapalat" w:hAnsi="GHEA Grapalat"/>
              </w:rPr>
              <w:t>յան ենթատեսակներ)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Odobenus rosmarus rosmarus, O.r.laptevi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Փոկ օղակավոր (բալթիական եւ լադոժական ենթատեսակներ)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Phoca hispida botnica, P.h.ladogensis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Փոկ երկարականջ (հյուսիսային ծովառյուծ)</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Eumetopias jubatus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Փոկ սովորական (եվրոպական եւ կուրիլական ենթատեսակներ)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Phoca vitulina vitulina, P.v.stejnegeri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Փոկ գորշ (բալթյան եւ ատլանտյան ենթատեսակներ)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Halichoerus grypus macrorhynchus, H.g.grypus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Կետանմանների կարգ</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b/>
              </w:rPr>
              <w:t xml:space="preserve">Cetacea </w:t>
            </w:r>
          </w:p>
        </w:tc>
        <w:tc>
          <w:tcPr>
            <w:tcW w:w="2650" w:type="dxa"/>
            <w:shd w:val="clear" w:color="auto" w:fill="FFFFFF"/>
          </w:tcPr>
          <w:p w:rsidR="0014094C" w:rsidRPr="000E4CF8" w:rsidRDefault="0014094C" w:rsidP="00864452">
            <w:pPr>
              <w:spacing w:after="120"/>
              <w:ind w:left="498"/>
              <w:rPr>
                <w:rFonts w:ascii="GHEA Grapalat" w:eastAsia="Courier New" w:hAnsi="GHEA Grapalat" w:cs="Times New Roman"/>
              </w:rPr>
            </w:pP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Դելֆին սպիտակակող ատլանտյան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Lagenorhynchus acutus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Դելֆին սպիտակամռութ</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i/>
              </w:rPr>
              <w:t xml:space="preserve">Lagenorhynchus albirostris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Աֆալինա սեւծովյան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Tursiops truncatus ponticus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Դելֆին գորշ</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 xml:space="preserve">Grampus griseus </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Ծովախոզ (հյուսիսատլանտյան, սեւծովյան եւ հյուսիսային խաղաղ օվկիանոսյան ենթատեսակներ)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Phocoena phocoen phocoena, P.p.relicta, P.p.vomerina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Խոյադելֆին փոքր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Pseudorca crassidens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Միաժանի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Monodon monoceros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Կետ շշաքիթ բարձրաճակատ</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Hyperoodon ampullatus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Կետ կտցադունչ</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Ziphius cavirostris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 xml:space="preserve">Մեսոպլոդոն կոմանդորական </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Mesoplodon stejnegeri</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Կետ գորշ</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Eschrichtius robustus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Կետ գրենլանդական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Balaena mysticetus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Կետ ճապոնական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Eubalaena glacialis japonica</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Կետ սապատավոր</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Megaptera novaeangliae</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Կետ կապույտ հյուսիսային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Balaenoptera musculus musculus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t>Կետ շերտավոր սովորական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Balaenoptera physalus physalus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444" w:type="dxa"/>
            <w:shd w:val="clear" w:color="auto" w:fill="FFFFFF"/>
          </w:tcPr>
          <w:p w:rsidR="0014094C" w:rsidRPr="000E4CF8" w:rsidRDefault="0014094C" w:rsidP="00864452">
            <w:pPr>
              <w:spacing w:after="120"/>
              <w:ind w:left="138" w:right="99"/>
              <w:rPr>
                <w:rFonts w:ascii="GHEA Grapalat" w:eastAsia="Times New Roman" w:hAnsi="GHEA Grapalat" w:cs="Times New Roman"/>
              </w:rPr>
            </w:pPr>
            <w:r w:rsidRPr="000E4CF8">
              <w:rPr>
                <w:rFonts w:ascii="GHEA Grapalat" w:hAnsi="GHEA Grapalat"/>
              </w:rPr>
              <w:lastRenderedPageBreak/>
              <w:t>Կետ շերտավոր հյուսիսային</w:t>
            </w:r>
          </w:p>
        </w:tc>
        <w:tc>
          <w:tcPr>
            <w:tcW w:w="5206" w:type="dxa"/>
            <w:shd w:val="clear" w:color="auto" w:fill="FFFFFF"/>
          </w:tcPr>
          <w:p w:rsidR="0014094C" w:rsidRPr="000E4CF8" w:rsidRDefault="0014094C" w:rsidP="00864452">
            <w:pPr>
              <w:spacing w:after="120"/>
              <w:ind w:left="138" w:right="99"/>
              <w:rPr>
                <w:rFonts w:ascii="GHEA Grapalat" w:eastAsia="Times New Roman" w:hAnsi="GHEA Grapalat" w:cs="Times New Roman"/>
                <w:b/>
              </w:rPr>
            </w:pPr>
            <w:r w:rsidRPr="000E4CF8">
              <w:rPr>
                <w:rFonts w:ascii="GHEA Grapalat" w:hAnsi="GHEA Grapalat"/>
                <w:i/>
              </w:rPr>
              <w:t>Balaenoptera borealis borealis</w:t>
            </w:r>
          </w:p>
        </w:tc>
        <w:tc>
          <w:tcPr>
            <w:tcW w:w="2650" w:type="dxa"/>
            <w:shd w:val="clear" w:color="auto" w:fill="FFFFFF"/>
          </w:tcPr>
          <w:p w:rsidR="0014094C" w:rsidRPr="000E4CF8" w:rsidRDefault="0014094C" w:rsidP="00864452">
            <w:pPr>
              <w:spacing w:after="120"/>
              <w:ind w:left="498"/>
              <w:rPr>
                <w:rFonts w:ascii="GHEA Grapalat" w:eastAsia="Times New Roman" w:hAnsi="GHEA Grapalat" w:cs="Times New Roman"/>
              </w:rPr>
            </w:pPr>
            <w:r w:rsidRPr="000E4CF8">
              <w:rPr>
                <w:rFonts w:ascii="GHEA Grapalat" w:hAnsi="GHEA Grapalat"/>
              </w:rPr>
              <w:t>ՌԴ</w:t>
            </w:r>
          </w:p>
        </w:tc>
      </w:tr>
    </w:tbl>
    <w:p w:rsidR="0014094C" w:rsidRPr="000E4CF8" w:rsidRDefault="0014094C" w:rsidP="0014094C">
      <w:pPr>
        <w:spacing w:after="160" w:line="360" w:lineRule="auto"/>
        <w:rPr>
          <w:rFonts w:ascii="GHEA Grapalat" w:hAnsi="GHEA Grapalat"/>
          <w:lang w:val="en-US"/>
        </w:rPr>
      </w:pPr>
    </w:p>
    <w:p w:rsidR="0014094C" w:rsidRPr="000E4CF8" w:rsidRDefault="0014094C" w:rsidP="0014094C">
      <w:pPr>
        <w:widowControl/>
        <w:spacing w:after="200" w:line="276" w:lineRule="auto"/>
        <w:rPr>
          <w:rFonts w:ascii="GHEA Grapalat" w:hAnsi="GHEA Grapalat"/>
          <w:lang w:val="en-US"/>
        </w:rPr>
      </w:pPr>
      <w:r w:rsidRPr="000E4CF8">
        <w:rPr>
          <w:rFonts w:ascii="GHEA Grapalat" w:hAnsi="GHEA Grapalat"/>
          <w:lang w:val="en-US"/>
        </w:rPr>
        <w:br w:type="page"/>
      </w:r>
    </w:p>
    <w:p w:rsidR="0014094C" w:rsidRPr="000E4CF8" w:rsidRDefault="0014094C" w:rsidP="0014094C">
      <w:pPr>
        <w:spacing w:after="160" w:line="360" w:lineRule="auto"/>
        <w:jc w:val="right"/>
        <w:rPr>
          <w:rFonts w:ascii="GHEA Grapalat" w:hAnsi="GHEA Grapalat"/>
          <w:lang w:val="en-US"/>
        </w:rPr>
      </w:pPr>
      <w:r w:rsidRPr="000E4CF8">
        <w:rPr>
          <w:rFonts w:ascii="GHEA Grapalat" w:hAnsi="GHEA Grapalat"/>
        </w:rPr>
        <w:lastRenderedPageBreak/>
        <w:t>Աղյուսակ 2</w:t>
      </w:r>
    </w:p>
    <w:p w:rsidR="0014094C" w:rsidRPr="000E4CF8" w:rsidRDefault="0014094C" w:rsidP="0014094C">
      <w:pPr>
        <w:spacing w:after="160" w:line="360" w:lineRule="auto"/>
        <w:jc w:val="right"/>
        <w:rPr>
          <w:rFonts w:ascii="GHEA Grapalat" w:eastAsia="Courier New" w:hAnsi="GHEA Grapalat" w:cs="Times New Roman"/>
          <w:lang w:val="en-US"/>
        </w:rPr>
      </w:pPr>
    </w:p>
    <w:p w:rsidR="0014094C" w:rsidRPr="000E4CF8" w:rsidRDefault="0014094C" w:rsidP="0014094C">
      <w:pPr>
        <w:spacing w:after="160" w:line="360" w:lineRule="auto"/>
        <w:jc w:val="center"/>
        <w:rPr>
          <w:rFonts w:ascii="GHEA Grapalat" w:eastAsia="Courier New" w:hAnsi="GHEA Grapalat" w:cs="Times New Roman"/>
        </w:rPr>
      </w:pPr>
      <w:r w:rsidRPr="000E4CF8">
        <w:rPr>
          <w:rFonts w:ascii="GHEA Grapalat" w:hAnsi="GHEA Grapalat"/>
        </w:rPr>
        <w:t xml:space="preserve">Բույսեր </w:t>
      </w:r>
    </w:p>
    <w:tbl>
      <w:tblPr>
        <w:tblOverlap w:val="never"/>
        <w:tblW w:w="14271" w:type="dxa"/>
        <w:jc w:val="center"/>
        <w:tblLayout w:type="fixed"/>
        <w:tblCellMar>
          <w:left w:w="10" w:type="dxa"/>
          <w:right w:w="10" w:type="dxa"/>
        </w:tblCellMar>
        <w:tblLook w:val="0000" w:firstRow="0" w:lastRow="0" w:firstColumn="0" w:lastColumn="0" w:noHBand="0" w:noVBand="0"/>
      </w:tblPr>
      <w:tblGrid>
        <w:gridCol w:w="6370"/>
        <w:gridCol w:w="5210"/>
        <w:gridCol w:w="2680"/>
        <w:gridCol w:w="11"/>
      </w:tblGrid>
      <w:tr w:rsidR="0014094C" w:rsidRPr="000E4CF8" w:rsidTr="00864452">
        <w:trPr>
          <w:tblHeader/>
          <w:jc w:val="center"/>
        </w:trPr>
        <w:tc>
          <w:tcPr>
            <w:tcW w:w="11580" w:type="dxa"/>
            <w:gridSpan w:val="2"/>
            <w:tcBorders>
              <w:top w:val="single" w:sz="4" w:space="0" w:color="auto"/>
              <w:left w:val="single" w:sz="4" w:space="0" w:color="auto"/>
              <w:bottom w:val="single" w:sz="4" w:space="0" w:color="auto"/>
            </w:tcBorders>
            <w:shd w:val="clear" w:color="auto" w:fill="FFFFFF"/>
          </w:tcPr>
          <w:p w:rsidR="0014094C" w:rsidRPr="000E4CF8" w:rsidRDefault="0014094C" w:rsidP="00864452">
            <w:pPr>
              <w:spacing w:after="120"/>
              <w:ind w:left="124" w:right="95"/>
              <w:jc w:val="center"/>
              <w:rPr>
                <w:rFonts w:ascii="GHEA Grapalat" w:eastAsia="Times New Roman" w:hAnsi="GHEA Grapalat" w:cs="Times New Roman"/>
              </w:rPr>
            </w:pPr>
            <w:r w:rsidRPr="000E4CF8">
              <w:rPr>
                <w:rFonts w:ascii="GHEA Grapalat" w:hAnsi="GHEA Grapalat"/>
              </w:rPr>
              <w:t>Վայրի բույսերի տեսակների անվանումները</w:t>
            </w:r>
          </w:p>
          <w:p w:rsidR="0014094C" w:rsidRPr="000E4CF8" w:rsidRDefault="0014094C" w:rsidP="00864452">
            <w:pPr>
              <w:spacing w:after="120"/>
              <w:ind w:left="124" w:right="95"/>
              <w:jc w:val="center"/>
              <w:rPr>
                <w:rFonts w:ascii="GHEA Grapalat" w:eastAsia="Times New Roman" w:hAnsi="GHEA Grapalat" w:cs="Times New Roman"/>
              </w:rPr>
            </w:pPr>
            <w:r w:rsidRPr="000E4CF8">
              <w:rPr>
                <w:rFonts w:ascii="GHEA Grapalat" w:hAnsi="GHEA Grapalat"/>
              </w:rPr>
              <w:t xml:space="preserve">(ԵԱՏՄ ԱՏԳ ԱԱ ծածկագրեր </w:t>
            </w:r>
            <w:r w:rsidRPr="000E4CF8">
              <w:rPr>
                <w:rFonts w:ascii="GHEA Grapalat" w:eastAsia="Times New Roman" w:hAnsi="GHEA Grapalat" w:cs="Times New Roman"/>
              </w:rPr>
              <w:br/>
            </w:r>
            <w:r w:rsidRPr="000E4CF8">
              <w:rPr>
                <w:rFonts w:ascii="GHEA Grapalat" w:hAnsi="GHEA Grapalat"/>
              </w:rPr>
              <w:t>0601- 0604-ից, 07 խմբից, 1211-ից, 1212-ից, 20-րդ խմբից, 2102-ից)</w:t>
            </w:r>
          </w:p>
        </w:tc>
        <w:tc>
          <w:tcPr>
            <w:tcW w:w="2691"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14094C" w:rsidRPr="000E4CF8" w:rsidRDefault="0014094C" w:rsidP="00864452">
            <w:pPr>
              <w:spacing w:after="120"/>
              <w:ind w:left="124" w:right="95"/>
              <w:jc w:val="center"/>
              <w:rPr>
                <w:rFonts w:ascii="GHEA Grapalat" w:eastAsia="Times New Roman" w:hAnsi="GHEA Grapalat" w:cs="Times New Roman"/>
              </w:rPr>
            </w:pPr>
            <w:r w:rsidRPr="000E4CF8">
              <w:rPr>
                <w:rFonts w:ascii="GHEA Grapalat" w:hAnsi="GHEA Grapalat"/>
              </w:rPr>
              <w:t>Պետությունը, որտեղ տեսակը ներառված է Կարմիր գրքում</w:t>
            </w:r>
          </w:p>
        </w:tc>
      </w:tr>
      <w:tr w:rsidR="0014094C" w:rsidRPr="000E4CF8" w:rsidTr="00864452">
        <w:trPr>
          <w:tblHeader/>
          <w:jc w:val="center"/>
        </w:trPr>
        <w:tc>
          <w:tcPr>
            <w:tcW w:w="6370" w:type="dxa"/>
            <w:tcBorders>
              <w:top w:val="single" w:sz="4" w:space="0" w:color="auto"/>
              <w:left w:val="single" w:sz="4" w:space="0" w:color="auto"/>
              <w:bottom w:val="single" w:sz="4" w:space="0" w:color="auto"/>
            </w:tcBorders>
            <w:shd w:val="clear" w:color="auto" w:fill="FFFFFF"/>
          </w:tcPr>
          <w:p w:rsidR="0014094C" w:rsidRPr="000E4CF8" w:rsidRDefault="0014094C" w:rsidP="00864452">
            <w:pPr>
              <w:spacing w:after="120"/>
              <w:ind w:left="124" w:right="95"/>
              <w:jc w:val="center"/>
              <w:rPr>
                <w:rFonts w:ascii="GHEA Grapalat" w:eastAsia="Times New Roman" w:hAnsi="GHEA Grapalat" w:cs="Times New Roman"/>
              </w:rPr>
            </w:pPr>
            <w:r w:rsidRPr="000E4CF8">
              <w:rPr>
                <w:rFonts w:ascii="GHEA Grapalat" w:hAnsi="GHEA Grapalat"/>
              </w:rPr>
              <w:t>հայերեն</w:t>
            </w:r>
          </w:p>
        </w:tc>
        <w:tc>
          <w:tcPr>
            <w:tcW w:w="5210" w:type="dxa"/>
            <w:tcBorders>
              <w:top w:val="single" w:sz="4" w:space="0" w:color="auto"/>
              <w:left w:val="single" w:sz="4" w:space="0" w:color="auto"/>
              <w:bottom w:val="single" w:sz="4" w:space="0" w:color="auto"/>
            </w:tcBorders>
            <w:shd w:val="clear" w:color="auto" w:fill="FFFFFF"/>
          </w:tcPr>
          <w:p w:rsidR="0014094C" w:rsidRPr="000E4CF8" w:rsidRDefault="0014094C" w:rsidP="00864452">
            <w:pPr>
              <w:spacing w:after="120"/>
              <w:ind w:left="124" w:right="95"/>
              <w:jc w:val="center"/>
              <w:rPr>
                <w:rFonts w:ascii="GHEA Grapalat" w:eastAsia="Times New Roman" w:hAnsi="GHEA Grapalat" w:cs="Times New Roman"/>
              </w:rPr>
            </w:pPr>
            <w:r w:rsidRPr="000E4CF8">
              <w:rPr>
                <w:rFonts w:ascii="GHEA Grapalat" w:hAnsi="GHEA Grapalat"/>
              </w:rPr>
              <w:t>լատիներեն</w:t>
            </w:r>
          </w:p>
        </w:tc>
        <w:tc>
          <w:tcPr>
            <w:tcW w:w="2691" w:type="dxa"/>
            <w:gridSpan w:val="2"/>
            <w:vMerge/>
            <w:tcBorders>
              <w:top w:val="single" w:sz="4" w:space="0" w:color="auto"/>
              <w:left w:val="single" w:sz="4" w:space="0" w:color="auto"/>
              <w:bottom w:val="single" w:sz="4" w:space="0" w:color="auto"/>
              <w:right w:val="single" w:sz="4" w:space="0" w:color="auto"/>
            </w:tcBorders>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tcBorders>
              <w:top w:val="single" w:sz="4" w:space="0" w:color="auto"/>
            </w:tcBorders>
            <w:shd w:val="clear" w:color="auto" w:fill="FFFFFF"/>
          </w:tcPr>
          <w:p w:rsidR="0014094C" w:rsidRPr="000E4CF8" w:rsidRDefault="0014094C" w:rsidP="00864452">
            <w:pPr>
              <w:spacing w:after="120"/>
              <w:ind w:left="124" w:right="95"/>
              <w:jc w:val="center"/>
              <w:rPr>
                <w:rFonts w:ascii="GHEA Grapalat" w:eastAsia="Times New Roman" w:hAnsi="GHEA Grapalat" w:cs="Times New Roman"/>
              </w:rPr>
            </w:pPr>
            <w:r w:rsidRPr="000E4CF8">
              <w:rPr>
                <w:rFonts w:ascii="GHEA Grapalat" w:hAnsi="GHEA Grapalat"/>
                <w:b/>
              </w:rPr>
              <w:t>ՋՐԻՄՈՒՌՆԵՐ</w:t>
            </w:r>
          </w:p>
        </w:tc>
        <w:tc>
          <w:tcPr>
            <w:tcW w:w="5210" w:type="dxa"/>
            <w:tcBorders>
              <w:top w:val="single" w:sz="4" w:space="0" w:color="auto"/>
            </w:tcBorders>
            <w:shd w:val="clear" w:color="auto" w:fill="FFFFFF"/>
          </w:tcPr>
          <w:p w:rsidR="0014094C" w:rsidRPr="000E4CF8" w:rsidRDefault="0014094C" w:rsidP="00864452">
            <w:pPr>
              <w:spacing w:after="120"/>
              <w:ind w:left="124" w:right="95"/>
              <w:rPr>
                <w:rFonts w:ascii="GHEA Grapalat" w:eastAsia="Courier New" w:hAnsi="GHEA Grapalat" w:cs="Times New Roman"/>
              </w:rPr>
            </w:pPr>
          </w:p>
        </w:tc>
        <w:tc>
          <w:tcPr>
            <w:tcW w:w="2691" w:type="dxa"/>
            <w:gridSpan w:val="2"/>
            <w:tcBorders>
              <w:top w:val="single" w:sz="4" w:space="0" w:color="auto"/>
            </w:tcBorders>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ԿԱՊՏԱԿԱՆԱՉ ՋՐԻՄՈՒՌՆԵՐԻ ԲԱԺԻՆ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CYANOPHYTA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Նոստոկազգիների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Nostocaceae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Նոստոկ սալորանման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Nostoc pruniforme</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ՈՍԿԵԳՈՒՅՆ ՋՐԻՄՈՒՌՆԵՐԻ ԲԱԺԻՆ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CHRYSOPHYTA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Դինոբրիանմանների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Dinobryonaceae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Խրիզոլիկոս անկյունավոր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 xml:space="preserve">Chrysolykos angulatus (Willen) Nauwerck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Խրիզոլիկոս պլանկտոնային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Chrysolykos planktonicus var. recticollis Nauwerck</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ԴԻԱՏՈՄԱՅԻՆ ՋՐԻՄՈՒՌՆԵՐԻ ԲԱԺԻՆ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ВACILLARIOPHYTA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Ֆրագիլյարիաների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Fragillariaceae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Ֆրագիլյարիա կամարաձեւ</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 xml:space="preserve">Fragilaria arcus (Ehrenberg) Cleve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Ֆրագիլյարիա Ռեյհելտի</w:t>
            </w:r>
          </w:p>
        </w:tc>
        <w:tc>
          <w:tcPr>
            <w:tcW w:w="5210" w:type="dxa"/>
            <w:shd w:val="clear" w:color="auto" w:fill="FFFFFF"/>
          </w:tcPr>
          <w:p w:rsidR="0014094C" w:rsidRPr="000E4CF8" w:rsidRDefault="0014094C" w:rsidP="00864452">
            <w:pPr>
              <w:spacing w:after="120"/>
              <w:ind w:left="125" w:right="96"/>
              <w:rPr>
                <w:rFonts w:ascii="GHEA Grapalat" w:eastAsia="Times New Roman" w:hAnsi="GHEA Grapalat" w:cs="Times New Roman"/>
                <w:b/>
              </w:rPr>
            </w:pPr>
            <w:r w:rsidRPr="000E4CF8">
              <w:rPr>
                <w:rFonts w:ascii="GHEA Grapalat" w:hAnsi="GHEA Grapalat"/>
                <w:i/>
              </w:rPr>
              <w:t>Fragilaria reicheltii (Voigt) Lange- Bertalot (=Centronella reicheltii Voigt)</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Նավիկուլայինների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Naviculaceae</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Պինուլարիա պոլիոնկա</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Pinnularia polyonca (Breb.) Mull</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Ցիմբելայինների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Cymbellaceae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Ցիմբելա կորացված</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Cymbella ancyli Cl. (= Gomphocymbella ancyli (Cl.) Hust.)</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Սուրիրոլայինների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Surirellaceae</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Ստենոպտերոբիա ծռված</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Stenopterobia curvula (W.Sm.) Kramer</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Ստենոպտերոբիա ամենաքնքուշ</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Stenopterobia delicatissima (Lewis) Breb</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ԿԱՆԱՉ ՋՐԻՄՈՒՌՆԵՐԻ ԲԱԺԻՆ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CHLOROPHYTА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Կլադոֆորայինների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Cladophoraceae</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Կլադոֆորա էգագոպրիլ</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Cladophora aegagropila (L.) Rabenh</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Սիֆոնոկլադայինների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Siphonocladaceae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Սիֆոնոկլադ պստլիկ</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Siphonocladus pusillus (С. Agardh ex Kutzing) Hauck</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Կորնմանայինների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Kornmanniaceae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Կորնմանիա նրբակաշի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Kornmannia leptoderma (Kjellman) Bliding</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Դերբեզայինների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Derbesiaceae</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Դերբեզիա ծովային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Derbesia marina (Lyngbye) Kjellman</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ԽԱՐԱՅԻՆ ՋՐԻՄՈՒՌՆԵՐԻ ԲԱԺԻՆ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CHAROPHYTA</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Խարայինների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Characeae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Խարա անհարթ</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Chara aspera Deth. Ex Wild.</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Խարա թելանման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Chara filiformis Hertzsch</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 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Խարա դյուրաբեկ</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Chara fragilis Desv.</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Խարա բազմափուշ</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Chara polyacantha A. Br.</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Խարա կոպիտ</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Chara rudis A.Br.</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Խարա թաղիքավոր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Chara tomentosa L.</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Խարա ստեւամազ</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Chara strigosa A. Br.</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Նիտելայինների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Nitellaceae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Նիտելա բարեկազմ</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Nitella gracilis (G.M. Smith) Ag</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Նիտելոպսայինների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Nitellopsidaceae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Նիտելոպսիս բթացած</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Nitellopsis obtusa (Desvaux in Lois.) Gr</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lastRenderedPageBreak/>
              <w:t>ԿԱՐՄԻՐ ՋՐԻՄՈՒՌՆԵՐԻ ԲԱԺԻՆ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RHODOPHYTA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Պորֆիրիդայինների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Porphyridiaceae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 xml:space="preserve">Պորֆիրիդիում բոսորագույն </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Porphyridium purpureum (Bory) Drew et Ross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Բատրախոսպերմայինների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Batrachospermaceae</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Բատրախոսպերմում պայծառատես</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Batrachospermum moniliforme Roth</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Սիրոդոտիա շվեդական</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b/>
              </w:rPr>
            </w:pPr>
            <w:r w:rsidRPr="000E4CF8">
              <w:rPr>
                <w:rFonts w:ascii="GHEA Grapalat" w:hAnsi="GHEA Grapalat"/>
                <w:i/>
              </w:rPr>
              <w:t>Sirodotia suecica Kylin</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Հիլդենբրանդտիյինների ընտանիք</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rPr>
            </w:pPr>
            <w:r w:rsidRPr="000E4CF8">
              <w:rPr>
                <w:rFonts w:ascii="GHEA Grapalat" w:hAnsi="GHEA Grapalat"/>
                <w:b/>
              </w:rPr>
              <w:t>Hildenbrandtiaceae</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Հիլդենբրանդտիյին գետային</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i/>
              </w:rPr>
            </w:pPr>
            <w:r w:rsidRPr="000E4CF8">
              <w:rPr>
                <w:rFonts w:ascii="GHEA Grapalat" w:hAnsi="GHEA Grapalat"/>
                <w:i/>
              </w:rPr>
              <w:t>Հիլդենբրանդտիյին գետային</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Լոմենտարիաների ընտանիք</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rPr>
            </w:pPr>
            <w:r w:rsidRPr="000E4CF8">
              <w:rPr>
                <w:rFonts w:ascii="GHEA Grapalat" w:hAnsi="GHEA Grapalat"/>
                <w:b/>
              </w:rPr>
              <w:t xml:space="preserve">Lomentariaceae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Լոմենտարիա սեղմված</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b/>
              </w:rPr>
            </w:pPr>
            <w:r w:rsidRPr="000E4CF8">
              <w:rPr>
                <w:rFonts w:ascii="GHEA Grapalat" w:hAnsi="GHEA Grapalat"/>
                <w:i/>
              </w:rPr>
              <w:t>Lomentaria compressa (Kutzing) Kylin</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Ֆիլոֆորայինների ընտանիք</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rPr>
            </w:pPr>
            <w:r w:rsidRPr="000E4CF8">
              <w:rPr>
                <w:rFonts w:ascii="GHEA Grapalat" w:hAnsi="GHEA Grapalat"/>
                <w:b/>
              </w:rPr>
              <w:t>Phyllophoraceae</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Ֆիլոֆորա խուճուճ</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Phyllophora crispa (Hudson) P. S. Dixon [Phyllophora nervosa (A.P. de Candolle) Greville]</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Անֆելտայինների ընտանիք</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rPr>
            </w:pPr>
            <w:r w:rsidRPr="000E4CF8">
              <w:rPr>
                <w:rFonts w:ascii="GHEA Grapalat" w:hAnsi="GHEA Grapalat"/>
                <w:b/>
              </w:rPr>
              <w:t>Ahnfeltiaceae</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Անֆելցիա հավասարագագաթ</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b/>
              </w:rPr>
            </w:pPr>
            <w:r w:rsidRPr="000E4CF8">
              <w:rPr>
                <w:rFonts w:ascii="GHEA Grapalat" w:hAnsi="GHEA Grapalat"/>
                <w:i/>
              </w:rPr>
              <w:t>Ahnfeltia fastigiata (Endlicher) Makienko</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Ցերամիայինների ընտանիք</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rPr>
            </w:pPr>
            <w:r w:rsidRPr="000E4CF8">
              <w:rPr>
                <w:rFonts w:ascii="GHEA Grapalat" w:hAnsi="GHEA Grapalat"/>
                <w:b/>
              </w:rPr>
              <w:t>Ceramiaceae</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Միկրոկլադիա բորեալային</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b/>
              </w:rPr>
            </w:pPr>
            <w:r w:rsidRPr="000E4CF8">
              <w:rPr>
                <w:rFonts w:ascii="GHEA Grapalat" w:hAnsi="GHEA Grapalat"/>
                <w:i/>
              </w:rPr>
              <w:t>Microcladia borealis Ruprecht</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Տոկիդեա ատամնավոր</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b/>
              </w:rPr>
            </w:pPr>
            <w:r w:rsidRPr="000E4CF8">
              <w:rPr>
                <w:rFonts w:ascii="GHEA Grapalat" w:hAnsi="GHEA Grapalat"/>
                <w:i/>
              </w:rPr>
              <w:t>Tokidaea serrata (M.J. Wynne) Lindstrom et M.J. Wynne</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Դելեսերայինների ընտանիք</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rPr>
            </w:pPr>
            <w:r w:rsidRPr="000E4CF8">
              <w:rPr>
                <w:rFonts w:ascii="GHEA Grapalat" w:hAnsi="GHEA Grapalat"/>
                <w:b/>
              </w:rPr>
              <w:t>Delesseriaceae</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Լաինգիա ալեության (կոնգրեգատոկարպուս ալեության)</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b/>
              </w:rPr>
            </w:pPr>
            <w:r w:rsidRPr="000E4CF8">
              <w:rPr>
                <w:rFonts w:ascii="GHEA Grapalat" w:hAnsi="GHEA Grapalat"/>
                <w:i/>
              </w:rPr>
              <w:t>Laingia aleutica M.J. Wynne [Congregatocarpus aleuticus M.J. Wynne comb ined.]</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Մեմբրանոպտերա դիմորֆային</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b/>
              </w:rPr>
            </w:pPr>
            <w:r w:rsidRPr="000E4CF8">
              <w:rPr>
                <w:rFonts w:ascii="GHEA Grapalat" w:hAnsi="GHEA Grapalat"/>
                <w:i/>
              </w:rPr>
              <w:t>Membranoptera dimorpha N.L Gardner</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Մեմբրանոպտերա խտաճյուղ</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b/>
              </w:rPr>
            </w:pPr>
            <w:r w:rsidRPr="000E4CF8">
              <w:rPr>
                <w:rFonts w:ascii="GHEA Grapalat" w:hAnsi="GHEA Grapalat"/>
                <w:i/>
              </w:rPr>
              <w:t>Membranoptera multiramosa N.L. Gardner</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Նեոհոլմեզիա ճապոնական</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b/>
              </w:rPr>
            </w:pPr>
            <w:r w:rsidRPr="000E4CF8">
              <w:rPr>
                <w:rFonts w:ascii="GHEA Grapalat" w:hAnsi="GHEA Grapalat"/>
                <w:i/>
              </w:rPr>
              <w:t>Neoholmesia japonica (Okamura) Mikami</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Նինբուրգիա պրոլիֆերային</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b/>
              </w:rPr>
            </w:pPr>
            <w:r w:rsidRPr="000E4CF8">
              <w:rPr>
                <w:rFonts w:ascii="GHEA Grapalat" w:hAnsi="GHEA Grapalat"/>
                <w:i/>
              </w:rPr>
              <w:t>Nienburgia prolifera M.J. Wynne</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Պանտոնեյրա Յուրգենսի</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b/>
              </w:rPr>
            </w:pPr>
            <w:r w:rsidRPr="000E4CF8">
              <w:rPr>
                <w:rFonts w:ascii="GHEA Grapalat" w:hAnsi="GHEA Grapalat"/>
                <w:i/>
              </w:rPr>
              <w:t>Pantoneura juergensii (J. Agardh) Kylin</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Դյումոնտայինների ընտանիք</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rPr>
            </w:pPr>
            <w:r w:rsidRPr="000E4CF8">
              <w:rPr>
                <w:rFonts w:ascii="GHEA Grapalat" w:hAnsi="GHEA Grapalat"/>
                <w:b/>
              </w:rPr>
              <w:t xml:space="preserve">Dumontiaceae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Կոնստանտինեա ծովավարդ</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b/>
              </w:rPr>
            </w:pPr>
            <w:r w:rsidRPr="000E4CF8">
              <w:rPr>
                <w:rFonts w:ascii="GHEA Grapalat" w:hAnsi="GHEA Grapalat"/>
                <w:i/>
              </w:rPr>
              <w:t>Constantinea rosa - marina (S. G. Gmelin) Postels et Ruprecht</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Գելիդիայինների ընտանիք</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rPr>
            </w:pPr>
            <w:r w:rsidRPr="000E4CF8">
              <w:rPr>
                <w:rFonts w:ascii="GHEA Grapalat" w:hAnsi="GHEA Grapalat"/>
                <w:b/>
              </w:rPr>
              <w:t xml:space="preserve">Gelidiaceae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Գելիդիում նրբագեղ</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b/>
              </w:rPr>
            </w:pPr>
            <w:r w:rsidRPr="000E4CF8">
              <w:rPr>
                <w:rFonts w:ascii="GHEA Grapalat" w:hAnsi="GHEA Grapalat"/>
                <w:i/>
              </w:rPr>
              <w:t xml:space="preserve">Gelidium elegans Kutzing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lastRenderedPageBreak/>
              <w:t>Գիգարտինայինների ընտանիք</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rPr>
            </w:pPr>
            <w:r w:rsidRPr="000E4CF8">
              <w:rPr>
                <w:rFonts w:ascii="GHEA Grapalat" w:hAnsi="GHEA Grapalat"/>
                <w:b/>
              </w:rPr>
              <w:t xml:space="preserve">Gigartinaceae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Մազելա տերեւապտղային</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b/>
              </w:rPr>
            </w:pPr>
            <w:r w:rsidRPr="000E4CF8">
              <w:rPr>
                <w:rFonts w:ascii="GHEA Grapalat" w:hAnsi="GHEA Grapalat"/>
                <w:i/>
              </w:rPr>
              <w:t>Մազելա տերեւապտղային</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Հալիմենայինների ընտանիք</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rPr>
            </w:pPr>
            <w:r w:rsidRPr="000E4CF8">
              <w:rPr>
                <w:rFonts w:ascii="GHEA Grapalat" w:hAnsi="GHEA Grapalat"/>
                <w:b/>
              </w:rPr>
              <w:t xml:space="preserve">Halymeniaceae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Հալիմենիա սրացրած</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Halymenia acuminate (Holmes) J. Agardh [Grateloupia acuminata Holmes]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b/>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Պալմարայինների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Palmariaceae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Հալոսակցին ձիգ</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Halosaccion firmum (Postels et Ruprecht) Kutzing</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b/>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Պալմարիա պայծառատես</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Palmaria moniliformis (E. Blinova. et A.D. Zinova) Perestenko</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b/>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Պետրոցելայինների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Petrocelidaceae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Մաստոկարպուս պտկիկավոր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Mastocarpus papillatus (C. Agardh) Kutzing</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b/>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Ռոդոմելայինների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Rhodomelaceae</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Բերինգիելա հաստաշրթունք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Beringiella labiosa M.J. Wynne</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b/>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Արեշոուգայինների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Areschougiaceae</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Օպունտիելա զարդարած</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Opuntiella ornata (Postels et Ruprecht) A.D. Zinova</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b/>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lastRenderedPageBreak/>
              <w:t>Լեմաեյիների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Lemaneaceae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Լեմանեա սուդետական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Lemanea sudetica Kutzing</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b/>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Տորեեների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Thoreaceae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Տորեա թարթչավոր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Thorea hispida (Thore) Desvaux [Thorea ramosissima Bory]</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b/>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ԳՈՐՇ ՋՐԻՄՈՒՌՆԵՐԻ ԲԱԺԻՆ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PHAEOPHYTA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Խորդարիանների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Chordariaceae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Ստիլոֆորա նուրբ</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Stilophora tenella (Esper) P.C Silva [Stilophora rhizodes (C.Agardh) J. Agardh]</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b/>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Ֆիլարայինների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Phyllariaceae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Սակորիզա մաշկավոր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Saccorhiza dermatodea (Bachelot de la Pylaie) J. Agardh</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b/>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Դելամարայինների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Delamareaceae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Շապովիա թոկանման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Stschapovia flagelliformis A.D. Zinova</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b/>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Լամինարիաների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Laminariaceae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Ցիամետրե թելավոր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Cimathaere fibrosa Nagai</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Կոստուլարիա կուրիլական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Costularia kurilensis Petr. et Guss.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Ֆիլարիելա օղօտական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Phyllariella ochotensis Petr. et Voz.</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Լեսոնայինների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Lessoniaceae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Լեսոնիա լամինարիանման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Lessonia laminarioides Postels et Ruprecht</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jc w:val="center"/>
              <w:rPr>
                <w:rFonts w:ascii="GHEA Grapalat" w:eastAsia="Times New Roman" w:hAnsi="GHEA Grapalat" w:cs="Times New Roman"/>
              </w:rPr>
            </w:pPr>
            <w:r w:rsidRPr="000E4CF8">
              <w:rPr>
                <w:rFonts w:ascii="GHEA Grapalat" w:hAnsi="GHEA Grapalat"/>
                <w:b/>
              </w:rPr>
              <w:t>ՍՆԿԵՐ</w:t>
            </w:r>
          </w:p>
        </w:tc>
        <w:tc>
          <w:tcPr>
            <w:tcW w:w="5210" w:type="dxa"/>
            <w:shd w:val="clear" w:color="auto" w:fill="FFFFFF"/>
          </w:tcPr>
          <w:p w:rsidR="0014094C" w:rsidRPr="000E4CF8" w:rsidRDefault="0014094C" w:rsidP="00864452">
            <w:pPr>
              <w:spacing w:after="120"/>
              <w:ind w:left="124" w:right="95"/>
              <w:rPr>
                <w:rFonts w:ascii="GHEA Grapalat" w:eastAsia="Courier New" w:hAnsi="GHEA Grapalat" w:cs="Times New Roman"/>
              </w:rPr>
            </w:pP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ՊԱՅՈՒՍԱԿԱՎՈՐ ՍՆԿԵՐԻ ԲԱԺԻՆ (ԱՍԿՈՄԻՑԵՏՆԵՐ)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ASCOMYCOTA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Գեոգլոսազգիների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Geoglossaceae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Ստապուլարիա քորոցանման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Spathularia clavata (Schaeff.) Sacc</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Հելվելայինների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Hellvellaceae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Հիդնոտրիա Տյուլանի կամ գետնասունկ կարմրա–շագանակագույն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Hydnotria tulasnei Berk. &amp; Broome.</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Հելվելա սեւ</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Helvella Atra</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Օտիդեազգիների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Otidea Ecklad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Ստեֆենզիա ատլասե, կամ գետնասունկ մետաքսյա</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Stephensia bombydna (Vittad.) Tul.</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Գետնասնկերի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Tuberaceae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Գետնասունկ ամառային (գետնասունկ ռուսական սեւ)</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Tuber aestivum Vittad.</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 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Գետնասունկ ամառային, ուտելի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Tuber Aestivum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Գետնասունկ Բորխի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Tuber borchii Vittad.</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Սարկոսոմայինների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Sarcosomataceae</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Սարկոսոմա գնդանման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Sarcosoma globosum (Schmidel) Rehm</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Սարկոսոմա գնդաձեւ</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Sarcosoma Globosum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Մորխազգիների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Morchellaeae</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Վերպա կոնաձեւ</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Verpa Conica</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Մորխասունկ տափաստանային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Morchella steppicola</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Անկատար սնկերի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Anamorphic fungi</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Օժիբվայա գեղանի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Оjibwaya perpulchra B. Sutton</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ԲԱԶԻԴԻՈՄԻՑԵՏՆԵՐԻ ԲԱԺԻՆ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BASIDIOMYCOTA</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Ճանճասպանների ընտանիք </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Amanitaceae</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Ճանճասպան վառ դեղին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Amanita Gemmata</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Ճանճասպան կարմիր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Amanita Muscaria</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Գարշասունկ դժգույն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 xml:space="preserve">Amanita Phalloides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Ալբատրելայինների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Albatrellaceae</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Մերիպիլուս հսկա</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Meripilus Giganteus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Սկուտիգեր տյան–շանյան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Scutiger tianesanicus</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Ագարիկոնների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Agaricaccac</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Սունկ (անձրեւանոց) օրիորդական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Macrolepiota puellaris (Fr.) M.M. Moser.</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Հովանոցասունկ աղջկական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Macrolepiota Puellaris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Հովանոցասունկ կարմրող</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Macrolepiota Rhacodes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Լեպիոտա բնափայտային, կամ թեփուկավոր սունկ բնափայտային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Lepiota lignicola P. Karst.</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Լեուկոագարիկուս երկարարմատ</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Leucoagaricus Macrorhizus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Շամպինիոն աղյուսակաձեւ</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Agaricus tabularis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 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Շամպինյոն դեղնամաշկ</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Agaricus xanthodermus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Ցիստոդերմա ամիանտային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Cystoderma Amianthina</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Խլամիդոպուս Մեյենի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Chlamydopus meyenianus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Կվելեթիա զարմանալի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Queletia mirabilis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Ֆելորինայինների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Phelloriniaceae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Ցնացագլխիկ ձգված</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Dictyocephalus attenuatus</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Բատարեայինների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Battarreaceae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Բատարեա թիակաձեւ</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 xml:space="preserve">Battarrea Phalloides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Կոպրինայինների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Coprinaceae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Մոնտանեա ավազային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 xml:space="preserve">Montagnea Arenaria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Ականջասնկայինների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Pleurotaceae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Ականջասունկ սաղմոնա– ծղոտագույն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Pleurotus djamor (Rumph ex Fr.) Boedijn [Pleurotus salmoneostramineus Lj. N. Vassiljeva]</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Ֆիլոտոպսիս բնավորվող</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 xml:space="preserve">Phyllotopsis Nidulans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Սպիտակ տափաստանային սունկ, կախասունկ տափաստանային</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b/>
              </w:rPr>
            </w:pPr>
            <w:r w:rsidRPr="000E4CF8">
              <w:rPr>
                <w:rFonts w:ascii="GHEA Grapalat" w:hAnsi="GHEA Grapalat"/>
                <w:i/>
              </w:rPr>
              <w:t xml:space="preserve">Pleurotus Eryngii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Պոդաքսայինների ընտանիք </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rPr>
            </w:pPr>
            <w:r w:rsidRPr="000E4CF8">
              <w:rPr>
                <w:rFonts w:ascii="GHEA Grapalat" w:hAnsi="GHEA Grapalat"/>
                <w:b/>
              </w:rPr>
              <w:t xml:space="preserve">Podaxaceae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Պոդաքսիս վարսանդային</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b/>
              </w:rPr>
            </w:pPr>
            <w:r w:rsidRPr="000E4CF8">
              <w:rPr>
                <w:rFonts w:ascii="GHEA Grapalat" w:hAnsi="GHEA Grapalat"/>
                <w:i/>
              </w:rPr>
              <w:t xml:space="preserve">Podaxis Pistillaris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Պլուտեայինների ընտանիք</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rPr>
            </w:pPr>
            <w:r w:rsidRPr="000E4CF8">
              <w:rPr>
                <w:rFonts w:ascii="GHEA Grapalat" w:hAnsi="GHEA Grapalat"/>
                <w:b/>
              </w:rPr>
              <w:t xml:space="preserve">Pluteaceae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Վոլվարիելա մետաքսանման</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b/>
              </w:rPr>
            </w:pPr>
            <w:r w:rsidRPr="000E4CF8">
              <w:rPr>
                <w:rFonts w:ascii="GHEA Grapalat" w:hAnsi="GHEA Grapalat"/>
                <w:i/>
              </w:rPr>
              <w:t xml:space="preserve">Volvariella Bombycina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Ճանճասպան կոնաձեւ</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Amanita strobiliformis (Paulet ex Vittad.) Bertillon</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Ճանճասպան Վիտադինի</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b/>
              </w:rPr>
            </w:pPr>
            <w:r w:rsidRPr="000E4CF8">
              <w:rPr>
                <w:rFonts w:ascii="GHEA Grapalat" w:hAnsi="GHEA Grapalat"/>
                <w:i/>
              </w:rPr>
              <w:t>Amanita vittadini (Moretti) Sacc.</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Ճանճասպան փշոտ</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b/>
              </w:rPr>
            </w:pPr>
            <w:r w:rsidRPr="000E4CF8">
              <w:rPr>
                <w:rFonts w:ascii="GHEA Grapalat" w:hAnsi="GHEA Grapalat"/>
                <w:i/>
              </w:rPr>
              <w:t>Amanita solitaria</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Բոլետայինների ընտանիք</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rPr>
            </w:pPr>
            <w:r w:rsidRPr="000E4CF8">
              <w:rPr>
                <w:rFonts w:ascii="GHEA Grapalat" w:hAnsi="GHEA Grapalat"/>
                <w:b/>
              </w:rPr>
              <w:t xml:space="preserve">Boletaceae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Բոլետ կարմրադեղին</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b/>
              </w:rPr>
            </w:pPr>
            <w:r w:rsidRPr="000E4CF8">
              <w:rPr>
                <w:rFonts w:ascii="GHEA Grapalat" w:hAnsi="GHEA Grapalat"/>
                <w:i/>
              </w:rPr>
              <w:t>Boletus rhodoxanthus (Krombh.) Kallenb.</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Սպիտակ սունկ, թնջուկ</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b/>
              </w:rPr>
            </w:pPr>
            <w:r w:rsidRPr="000E4CF8">
              <w:rPr>
                <w:rFonts w:ascii="GHEA Grapalat" w:hAnsi="GHEA Grapalat"/>
                <w:i/>
              </w:rPr>
              <w:t xml:space="preserve">Boletus Edulis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Սատանայասունկ</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b/>
              </w:rPr>
            </w:pPr>
            <w:r w:rsidRPr="000E4CF8">
              <w:rPr>
                <w:rFonts w:ascii="GHEA Grapalat" w:hAnsi="GHEA Grapalat"/>
                <w:i/>
              </w:rPr>
              <w:t>Boletus Satanas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Յուղասունկ կվենու</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b/>
              </w:rPr>
            </w:pPr>
            <w:r w:rsidRPr="000E4CF8">
              <w:rPr>
                <w:rFonts w:ascii="GHEA Grapalat" w:hAnsi="GHEA Grapalat"/>
                <w:i/>
              </w:rPr>
              <w:t xml:space="preserve">Suillus Grevillei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Յուղասունկ մայրու</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b/>
              </w:rPr>
            </w:pPr>
            <w:r w:rsidRPr="000E4CF8">
              <w:rPr>
                <w:rFonts w:ascii="GHEA Grapalat" w:hAnsi="GHEA Grapalat"/>
                <w:i/>
              </w:rPr>
              <w:t xml:space="preserve">Suillus Punctipes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Գոմֆիդների ընտանիք</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rPr>
            </w:pPr>
            <w:r w:rsidRPr="000E4CF8">
              <w:rPr>
                <w:rFonts w:ascii="GHEA Grapalat" w:hAnsi="GHEA Grapalat"/>
                <w:b/>
              </w:rPr>
              <w:t xml:space="preserve">Gomphidiaceae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Գոմֆիդ դեղնաոտիկ</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Chroogomphus flavipes (Peck) O.K. Mill.</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Գոմֆիդ թաղիքավոր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Chroogomphus tomentosus (Murrill) O.K. Mill.</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Գիրոպորայինների ընտանիք</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rPr>
            </w:pPr>
            <w:r w:rsidRPr="000E4CF8">
              <w:rPr>
                <w:rFonts w:ascii="GHEA Grapalat" w:hAnsi="GHEA Grapalat"/>
                <w:b/>
              </w:rPr>
              <w:t xml:space="preserve">Gyroporaceae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Պղպեղասունկ մուգ կարմիր</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b/>
              </w:rPr>
            </w:pPr>
            <w:r w:rsidRPr="000E4CF8">
              <w:rPr>
                <w:rFonts w:ascii="GHEA Grapalat" w:hAnsi="GHEA Grapalat"/>
                <w:i/>
              </w:rPr>
              <w:t>Rubinoboletus rubinus (W. G. Smith) Pilat et Dermek [Chalciporus rubinus (W.G. Smith) Singer]</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Կոնասնկերի ընտանիք</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rPr>
            </w:pPr>
            <w:r w:rsidRPr="000E4CF8">
              <w:rPr>
                <w:rFonts w:ascii="GHEA Grapalat" w:hAnsi="GHEA Grapalat"/>
                <w:b/>
              </w:rPr>
              <w:t xml:space="preserve">Strobilomycetaceae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Պորֆիրովիկ կեղծակեչավոր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Porphyrellus porphyrosporus (Fr.) J. -E. Gilbert [Porphyrellus pseudoscaber (Seer.) Singer]</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Կոնասունկ փաթիլաոտիկ</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b/>
              </w:rPr>
            </w:pPr>
            <w:r w:rsidRPr="000E4CF8">
              <w:rPr>
                <w:rFonts w:ascii="GHEA Grapalat" w:hAnsi="GHEA Grapalat"/>
                <w:i/>
              </w:rPr>
              <w:t>Strobilomyces floccopus (Vahl: Fr.) P. Karst.</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 xml:space="preserve">Կոնասունկ փաթիլաոտիկ </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b/>
              </w:rPr>
            </w:pPr>
            <w:r w:rsidRPr="000E4CF8">
              <w:rPr>
                <w:rFonts w:ascii="GHEA Grapalat" w:hAnsi="GHEA Grapalat"/>
                <w:i/>
              </w:rPr>
              <w:t xml:space="preserve">Strobilomyces Strobilaceus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Հիգրոֆորայինների ընտանիք</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rPr>
            </w:pPr>
            <w:r w:rsidRPr="000E4CF8">
              <w:rPr>
                <w:rFonts w:ascii="GHEA Grapalat" w:hAnsi="GHEA Grapalat"/>
                <w:b/>
              </w:rPr>
              <w:t xml:space="preserve">Hygrophoraceae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Հիգրոցիբե բոսորագույն</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b/>
              </w:rPr>
            </w:pPr>
            <w:r w:rsidRPr="000E4CF8">
              <w:rPr>
                <w:rFonts w:ascii="GHEA Grapalat" w:hAnsi="GHEA Grapalat"/>
                <w:i/>
              </w:rPr>
              <w:t>Hygrocybe coccinea (Pers. :Fr.) Fr.</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Հիգրոֆոր կպչուն</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b/>
              </w:rPr>
            </w:pPr>
            <w:r w:rsidRPr="000E4CF8">
              <w:rPr>
                <w:rFonts w:ascii="GHEA Grapalat" w:hAnsi="GHEA Grapalat"/>
                <w:i/>
              </w:rPr>
              <w:t>Hygrophorus limacinus Scop.</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Հիգրոֆոր թավուտի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Hygrophorus nemoreus (Pers.: Fr.) Fr.</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Կոճղասնկայինների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Tricholomataceae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Աստերոֆորա անձրեւային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Asterophora Lycoperdoides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Կալոցիբե մանուշակագույն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Calocybe ionides (Bull. :Fr.) Kuhner</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Կոլիբիա Կուկի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Collybia Cookei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Լեպիստա տղմոտ</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Lepista sordida (Fr.) Singer</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Լեյկոպակսիլուս ծաղկաթերթանման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Leucopaxillus lepistoides (Maire) Singer</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Կոճղասունկ–հսկա</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Tricholoma colossus (Fr.) Quel</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Ռոդոտուս թաթաձեւ</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Rhodotus Palmatus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Աղվեսասնկերի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Cantherellaceae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Աղվեսասունկ գորշ</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Cantharellus cinereus (Pers.: Fr.) Fr.</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lastRenderedPageBreak/>
              <w:t xml:space="preserve">Ոստայնասնկայինների ընտանիք </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Cortinariaceae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Ոստայնասունկ երկգույն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Cortinarius cagei Melot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Ոստայնասունկ ոսկեգույն-կոնուսանման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Cortinarius elegantissimus Rob. Henry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Ոստայնասունկ ռեւանդենու</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Cortinarius rheubarbcirinus Rob. Henry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Կլավարիադելայինների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Clavariadelphaceae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Կլավարիադելֆուս վարսանդավոր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Clavariadelphus pistillaris (L.:Fr.) Donk</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 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Կլավարիադելֆուս վարսանդավոր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Clavariadelphus Pistillaris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Կլավուլայինների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Clavulinaceae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Կլավուլինա կռճիկավոր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Clavulina cartilaginea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Սպարասայինների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Sparassidaceae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Սպարասիս խուճուճ</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Sparassis crispa (Wulfen: Fr.) Fr.</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Սպարասիս թերթավոր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Sparassis laminosa Fr.</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Լյարդասնկերի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Fistulinaceae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Լյարդասունկ սովորական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Fistulina hepatica Fr</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Գանոդերմայինների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Ganodermataceae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Գանոդերմա փայլուն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Ganoderma lucidum (Fr.) P. Karst.</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 ՌԴ</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lastRenderedPageBreak/>
              <w:t>Հիմենոհետայինների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b/>
              </w:rPr>
              <w:t xml:space="preserve">Hymenochaetaceae </w:t>
            </w:r>
          </w:p>
        </w:tc>
        <w:tc>
          <w:tcPr>
            <w:tcW w:w="2680" w:type="dxa"/>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Ֆելինուս կաղնու</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i/>
              </w:rPr>
            </w:pPr>
            <w:r w:rsidRPr="000E4CF8">
              <w:rPr>
                <w:rFonts w:ascii="GHEA Grapalat" w:hAnsi="GHEA Grapalat"/>
                <w:i/>
              </w:rPr>
              <w:t>Phellinus quercinus Bondartsev et Ljub. [Melanoporia quercina (Bondartsev et Ljub.) Parmasto]</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Աուրիսկալպյանների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b/>
              </w:rPr>
              <w:t xml:space="preserve">Auriscalpiaceae </w:t>
            </w:r>
          </w:p>
        </w:tc>
        <w:tc>
          <w:tcPr>
            <w:tcW w:w="2680" w:type="dxa"/>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Դենտիպելիս կոտրվող</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i/>
              </w:rPr>
            </w:pPr>
            <w:r w:rsidRPr="000E4CF8">
              <w:rPr>
                <w:rFonts w:ascii="GHEA Grapalat" w:hAnsi="GHEA Grapalat"/>
                <w:i/>
              </w:rPr>
              <w:t>Dentipellis fragilis (Pers.:Fr.) Donk</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Ոզնասնկերի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b/>
              </w:rPr>
              <w:t xml:space="preserve">Hericiaceae </w:t>
            </w:r>
          </w:p>
        </w:tc>
        <w:tc>
          <w:tcPr>
            <w:tcW w:w="2680" w:type="dxa"/>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Ոզնասունկ փշոտ, կաղնու ոզնասունկ</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i/>
              </w:rPr>
            </w:pPr>
            <w:r w:rsidRPr="000E4CF8">
              <w:rPr>
                <w:rFonts w:ascii="GHEA Grapalat" w:hAnsi="GHEA Grapalat"/>
                <w:i/>
              </w:rPr>
              <w:t xml:space="preserve">Hericium Erinaceum </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Ոզնասունկ մարջանանման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i/>
              </w:rPr>
            </w:pPr>
            <w:r w:rsidRPr="000E4CF8">
              <w:rPr>
                <w:rFonts w:ascii="GHEA Grapalat" w:hAnsi="GHEA Grapalat"/>
                <w:i/>
              </w:rPr>
              <w:t>Hericium coralloides (Scop.: Fr.) Pers. (=Hericium clathroides (Pallas: Fr.) Pers.)</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Ոզնասունկ բուստանման, մարջանանման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i/>
              </w:rPr>
            </w:pPr>
            <w:r w:rsidRPr="000E4CF8">
              <w:rPr>
                <w:rFonts w:ascii="GHEA Grapalat" w:hAnsi="GHEA Grapalat"/>
                <w:i/>
              </w:rPr>
              <w:t xml:space="preserve">Hericium Coralloides </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Ոզնասունկ ալպյան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i/>
              </w:rPr>
            </w:pPr>
            <w:r w:rsidRPr="000E4CF8">
              <w:rPr>
                <w:rFonts w:ascii="GHEA Grapalat" w:hAnsi="GHEA Grapalat"/>
                <w:i/>
              </w:rPr>
              <w:t>Hericium alpestre Pers.</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Լախնոկլադայինների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b/>
              </w:rPr>
              <w:t xml:space="preserve">Lachnocladiaceae </w:t>
            </w:r>
          </w:p>
        </w:tc>
        <w:tc>
          <w:tcPr>
            <w:tcW w:w="2680" w:type="dxa"/>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Սցիտինոստրոմա բուրավետ</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i/>
              </w:rPr>
            </w:pPr>
            <w:r w:rsidRPr="000E4CF8">
              <w:rPr>
                <w:rFonts w:ascii="GHEA Grapalat" w:hAnsi="GHEA Grapalat"/>
                <w:i/>
              </w:rPr>
              <w:t>Scytinostroma odoratum (Fr.: Fr.) Donk</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Անձրեւասնկերի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b/>
              </w:rPr>
              <w:t xml:space="preserve">Lycoperdaceae </w:t>
            </w:r>
          </w:p>
        </w:tc>
        <w:tc>
          <w:tcPr>
            <w:tcW w:w="2680" w:type="dxa"/>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Կալվաթիա հսկայական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i/>
              </w:rPr>
            </w:pPr>
            <w:r w:rsidRPr="000E4CF8">
              <w:rPr>
                <w:rFonts w:ascii="GHEA Grapalat" w:hAnsi="GHEA Grapalat"/>
                <w:i/>
              </w:rPr>
              <w:t>Calvatia gigantea (Batsch : Pers.) Lloyd (=Langermannia gigantea (Pers.) Rostk.)</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lastRenderedPageBreak/>
              <w:t>Կորիոլայինների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b/>
              </w:rPr>
              <w:t xml:space="preserve">Coriolaceae </w:t>
            </w:r>
          </w:p>
        </w:tc>
        <w:tc>
          <w:tcPr>
            <w:tcW w:w="2680" w:type="dxa"/>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Ֆոմիտոպսիս վարդագույն, կամ վարդագույն խողովակաձեւ սունկ</w:t>
            </w:r>
          </w:p>
        </w:tc>
        <w:tc>
          <w:tcPr>
            <w:tcW w:w="5210" w:type="dxa"/>
            <w:shd w:val="clear" w:color="auto" w:fill="FFFFFF"/>
          </w:tcPr>
          <w:p w:rsidR="0014094C" w:rsidRPr="000E4CF8" w:rsidRDefault="0014094C" w:rsidP="00864452">
            <w:pPr>
              <w:spacing w:after="120"/>
              <w:ind w:left="124" w:right="95"/>
              <w:jc w:val="center"/>
              <w:rPr>
                <w:rFonts w:ascii="GHEA Grapalat" w:eastAsia="Times New Roman" w:hAnsi="GHEA Grapalat" w:cs="Times New Roman"/>
                <w:i/>
              </w:rPr>
            </w:pPr>
            <w:r w:rsidRPr="000E4CF8">
              <w:rPr>
                <w:rFonts w:ascii="GHEA Grapalat" w:hAnsi="GHEA Grapalat"/>
                <w:i/>
              </w:rPr>
              <w:t>Fomitopsis rosea (Alb. &amp; Schwein.: Fr.) P.Karst.</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Գրիֆոլա բազմագլխարկավոր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i/>
              </w:rPr>
            </w:pPr>
            <w:r w:rsidRPr="000E4CF8">
              <w:rPr>
                <w:rFonts w:ascii="GHEA Grapalat" w:hAnsi="GHEA Grapalat"/>
                <w:i/>
              </w:rPr>
              <w:t>Grifola frondosa (Dick.: Fr.) Gray</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Պիկնոպորուս կարմիր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i/>
              </w:rPr>
            </w:pPr>
            <w:r w:rsidRPr="000E4CF8">
              <w:rPr>
                <w:rFonts w:ascii="GHEA Grapalat" w:hAnsi="GHEA Grapalat"/>
                <w:i/>
              </w:rPr>
              <w:t>Pycnoporus cinnabarinus (Jacq. : Fr.) P. Karst.</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Պոլիպորայինների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b/>
              </w:rPr>
              <w:t xml:space="preserve">Polyporaceae </w:t>
            </w:r>
          </w:p>
        </w:tc>
        <w:tc>
          <w:tcPr>
            <w:tcW w:w="2680" w:type="dxa"/>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 xml:space="preserve">Պոլիպորուս անձրեւանոցային </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i/>
              </w:rPr>
            </w:pPr>
            <w:r w:rsidRPr="000E4CF8">
              <w:rPr>
                <w:rFonts w:ascii="GHEA Grapalat" w:hAnsi="GHEA Grapalat"/>
                <w:i/>
              </w:rPr>
              <w:t>Polyporus umbellatus Fr. (=Grifola umbellata (Pers.: Fr.) Pilat.)</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 ՌԴ</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Պոլիպորուս անձրեւասեր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i/>
              </w:rPr>
            </w:pPr>
            <w:r w:rsidRPr="000E4CF8">
              <w:rPr>
                <w:rFonts w:ascii="GHEA Grapalat" w:hAnsi="GHEA Grapalat"/>
                <w:i/>
              </w:rPr>
              <w:t>Polyporus rhizophilus</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Մելիազգիների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b/>
              </w:rPr>
              <w:t xml:space="preserve">Meruliaceae </w:t>
            </w:r>
          </w:p>
        </w:tc>
        <w:tc>
          <w:tcPr>
            <w:tcW w:w="2680" w:type="dxa"/>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Ֆլեբիա սպիտակապղնձագույն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i/>
              </w:rPr>
            </w:pPr>
            <w:r w:rsidRPr="000E4CF8">
              <w:rPr>
                <w:rFonts w:ascii="GHEA Grapalat" w:hAnsi="GHEA Grapalat"/>
                <w:i/>
              </w:rPr>
              <w:t>Phlebia albomellea (Bondartsev) Nakasone</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Սիստոտրեմայինների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b/>
              </w:rPr>
              <w:t xml:space="preserve">Sistotremataceae </w:t>
            </w:r>
          </w:p>
        </w:tc>
        <w:tc>
          <w:tcPr>
            <w:tcW w:w="2680" w:type="dxa"/>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Սիստոտրեմա քերիչանման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i/>
              </w:rPr>
            </w:pPr>
            <w:r w:rsidRPr="000E4CF8">
              <w:rPr>
                <w:rFonts w:ascii="GHEA Grapalat" w:hAnsi="GHEA Grapalat"/>
                <w:i/>
              </w:rPr>
              <w:t>Sistotrema raduloides (P. Karst.) Donk</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Տելեֆորայինների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Thelephoraceae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Բանկերա սեւուսպիտակ</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Bankera fuligineoalba (Schmidt: Fr.) Pouzar</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Բոլետոպսիս սպիտակասեւ</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Boletopsis leucomelaena (Pers.) Fayod</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 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Բոլետոպսիս սեւ-սպիտակ</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 xml:space="preserve">Boletopsis Leucomelaena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lastRenderedPageBreak/>
              <w:t>Աստղիկայինների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Geastraceae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Աստղիկ հիգրոմետրիկ</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 xml:space="preserve">Astraeus Hygrometricus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Աստղիկ կամարավոր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Geastrum fornicatum (Huds.) Hook.</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 xml:space="preserve">Աստղ հողային դաշտային </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 xml:space="preserve">Geastrum campestre Morgan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Միրիոստոմա ծակոտկեն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 xml:space="preserve">Myriostoma Coliforme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Թիակավորների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Phallaceae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Թիակիկ սովորական, մորկեղ գարշահոտ</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 xml:space="preserve">Phallus Impudicus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Մուտինուս շնային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 xml:space="preserve">Mutinus Caninus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Մուտինուս Ռավենելի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 xml:space="preserve">Mutinus Ravenelli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Վանդակավորիկ կարմիր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Clathrus ruber P. Micheli</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Ցանցակիր (դիկտիոֆորա) երկտակ</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Dictyophora duplicata (Bosc) E.E. Fischer</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 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Ցանցակիր կրկնապատկված</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 xml:space="preserve">Dictyophora Duplicata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Մերիպիլայինների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Meripilaceae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Պորիավորների ընտանիք </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Poriaceae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 xml:space="preserve">Հապալոպիլուս զաֆրանա-դեղին </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 xml:space="preserve">Hapalopilus Croceus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Հապլոպորուս հոտավետ</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Haploporus odorus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Գրիֆոլա խուճուճ</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Grifola frondosa (Dicks.: Fr.) Gray</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Սպարասիսայինների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Sparassidaceae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Սպարասիս խուճուճ</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Sparassis crispa(Wulfen: Fr.) Fr.</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Սպարասիս ղազախստանյան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 xml:space="preserve">Sparassis kazakhstanicus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Ֆելորինայինների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Phelloriniaceae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Ֆելորինիա կոնաձեւ</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 xml:space="preserve">Phellorinia strobilina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jc w:val="center"/>
              <w:rPr>
                <w:rFonts w:ascii="GHEA Grapalat" w:eastAsia="Times New Roman" w:hAnsi="GHEA Grapalat" w:cs="Times New Roman"/>
              </w:rPr>
            </w:pPr>
            <w:r w:rsidRPr="000E4CF8">
              <w:rPr>
                <w:rFonts w:ascii="GHEA Grapalat" w:hAnsi="GHEA Grapalat"/>
                <w:b/>
              </w:rPr>
              <w:t>ՔԱՐԱՔՈՍԵՐ</w:t>
            </w:r>
          </w:p>
        </w:tc>
        <w:tc>
          <w:tcPr>
            <w:tcW w:w="5210" w:type="dxa"/>
            <w:shd w:val="clear" w:color="auto" w:fill="FFFFFF"/>
          </w:tcPr>
          <w:p w:rsidR="0014094C" w:rsidRPr="000E4CF8" w:rsidRDefault="0014094C" w:rsidP="00864452">
            <w:pPr>
              <w:spacing w:after="120"/>
              <w:ind w:left="124" w:right="95"/>
              <w:rPr>
                <w:rFonts w:ascii="GHEA Grapalat" w:eastAsia="Courier New" w:hAnsi="GHEA Grapalat" w:cs="Times New Roman"/>
              </w:rPr>
            </w:pP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ՔԱՐԱՔՈՍԵՐԻ ԲԱԺԻՆ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LICHENES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Կալիցայինների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Caliciaceae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Կալիցիում քնեցրած</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Calicium adspersum Pers.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Խենոտեկա կանաչավուն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Chaenotheca chlorella (Ach.) Mull. Arg.</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Խենոտեկա նուրբ</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Chaenotheca gracilenta (Ach.) Mattson &amp; Middleb. (=Coniocybe gracilenta Ach.)</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Իկմադոֆիլայինների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Icmadophilaceae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Իկմադոֆիլա ճապոնական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Icmadophila japonica (Zahlbr.) Rambold et Hertel [Glossodium japonicum Zahlbr.]</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Կոկոկարպյանների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Coccocarpiaceae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Կոկոկարպիա կարմրափայտային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Coccocarpia erythroxyli (Spreng.) Swinscowet et Krog</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Կոկոկարպիա պալմիկոլա</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Coccocarpia palmicola (Spreng.) Arv. et D. Galloway</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Կոլեմայինների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Collemataceae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Լեպտոգիում լիշայնիկային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Leptogium lichenoides (L.) Zahlbr.</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Լեպտոգիում բարակ</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Leptogium subtile (Schrad.) Torss.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Լեպտոգիում Բուրնետի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Leptogium burnetiae CW Dodge</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Լեպտոգիում Հիլդենբրանդի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Leptogium hildenbrandii (Garov.) Nyl.</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Կլադոնիանների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Cladoniaceae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Կլադոնիա բարեկազմ</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Cladonia amaurocraea (Florke) Schaer.</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Կլադոնիա ճիմառատ</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Cladonia caespiticia (Pers.) Florke</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Կլադոնիա տերեւային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 xml:space="preserve">Cladonia foliacea (Huds.) Willd.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Կլադոնիա մոխրային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Cladonia favillicola Trass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Կլադոնիա նրբագեղ</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Cladonia gracilifomis Zahlbr.</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Կլադոնիա հրաբխային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Cladonia vulcani Savicz</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b/>
              </w:rPr>
              <w:t>Պերմելայինների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b/>
              </w:rPr>
              <w:t xml:space="preserve">Parmeliaceae </w:t>
            </w:r>
          </w:p>
        </w:tc>
        <w:tc>
          <w:tcPr>
            <w:tcW w:w="2680" w:type="dxa"/>
            <w:shd w:val="clear" w:color="auto" w:fill="FFFFFF"/>
          </w:tcPr>
          <w:p w:rsidR="0014094C" w:rsidRPr="000E4CF8" w:rsidRDefault="0014094C" w:rsidP="00864452">
            <w:pPr>
              <w:spacing w:after="120"/>
              <w:ind w:left="249"/>
              <w:rPr>
                <w:rFonts w:ascii="GHEA Grapalat" w:eastAsia="Courier New" w:hAnsi="GHEA Grapalat" w:cs="Times New Roman"/>
                <w:b/>
              </w:rPr>
            </w:pP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Ասահինեա Շոլանդերի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Asahinea scholanderi (Llano) W.L. Culb. et CF. Culb.</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Բրիոկաուլոն կեղծասատաօանական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Bryocaulon pseudosatoanum (Asahina) Karnefelt</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Բրիորիա Ֆրեմոնտի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Bryoria fremontii (Tuck.) Brodo et D. Hawksw.</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Հիպոգիմնիա փխրուն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Hypogymnia fragillima (Hillm.) Rassad.</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Հիպոտրախինա ծռված</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Hypotrachyna revoluta (Florke) Hale</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Եվերնիաստրում բեղիկավոր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Everniastrum cirrhatum (Fr.) Hale ex Sipman</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Լետարիա աղվեսի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Letharia vulpina (L.) Hue</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Մելանելիա սորեդիական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Melanelia sorediata (Ach.) Goward &amp; Ahti (=Parmelia sorediosa Almb.)</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Մենեգացիա շաղափած</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Menegazzia terebrata (Hoffm.) A. Massal.</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 ՌԴ</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Մեյսոնղեյլեա Ռիչարդսոնի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Masonhalea richardsonii (Hook.) Karnefelt</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Նեֆրոմոպսիս Կոմարովի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Nephromopsis komarovii (Elenkin) 1.С. Wei [Cetraria komarovii Elenkin]</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Նեֆրոմոպսիս զարդարուն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Nephromopsis oranta (Mull Arg.) Hue [Cetraria oranta Mull. Agr.]</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Օրոպոգոն ասիական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Oropogon asiaticus Asahina</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Պարմելիոպսիս մուգ</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Parmeliopsis hyperopta (Ach.) Arnold</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Պարմոտրեմա Առնոլդի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Parmotrema arnoldii (Du Rietz) Hale [Parmelia arnoldii Du Rietz]</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Պարմոտրեմա խծուծանման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Parmotrema stuppeum (Taylor) Hale (=Parmelia stuppea Tayl.)</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Պունկտելիա կոշտ</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Punctelia subrudecta (Nyl.) Krog</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Պունկտելիա չոր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Punctelia rudecta (Ach.) Krog. [Parmelia rudecta Ach.]</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Ռիմելիա ցանցավոր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Rimelia reticulata (Taylor) Hale et A.Fletcher [Parmelia reticulata Taylor]</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Տուկներարիա Լաուրերի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Tuckneraria laureri (Kremp.) Randlane et Thell [Cetraria laurerei Kremp.]</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Ուսնեա եղջերացած</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Usnea ceratina Ach.</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Ուսնեա ծաղկող</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Usnea florida (L.) Wigg.</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 ՌԴ</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Ցետրարիա Կամչատկայի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Cetraria kamczatica Savicz</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Ցետրարիա տափաստանային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Cetraria steppae (Savicz) Karnefelt</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Ցետրելիա ալյասկյան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Cetrelia alaskana (W.L. Culb. et CF. Culb.) W.L. Culb. et C.F. Culb.</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Ցետրելիա ցետրարանման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Cetrelia cetrarioides (Del. ex Duby) W. L. Culb. &amp; C.F.Culb</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Էվերնիա լայն տարածված</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Evernia divaricata (L.) Ach.</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Ռամալինայինների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Ramalinaceae </w:t>
            </w:r>
          </w:p>
        </w:tc>
        <w:tc>
          <w:tcPr>
            <w:tcW w:w="2680" w:type="dxa"/>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Ռամալինա երկարամազոտ</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Ramalina thrausta (Ach.) Nyl.</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Ումբիլիկարիաների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Umbilicariaceae </w:t>
            </w:r>
          </w:p>
        </w:tc>
        <w:tc>
          <w:tcPr>
            <w:tcW w:w="2680" w:type="dxa"/>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Ումբիլիկարիա անկյունավոր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Umbilicaria deusta (L.) Baumg.</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Ումբիլիկարիա ուտելի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Umbilicaria esculenta (Miyoshi) Minks</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Լոբարիայանների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Lobariaceae </w:t>
            </w:r>
          </w:p>
        </w:tc>
        <w:tc>
          <w:tcPr>
            <w:tcW w:w="2680" w:type="dxa"/>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Լոբարիա թոքային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Lobaria pulmonaria (L.) Hoffm.</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 ՌԴ</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Լոբարիա լայն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Lobaria amplissima (Scop.) Forssell</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Լոբարիա ցանցավոր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Lobaria retigera (Bory) Trevis.</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Ստիկտա եզրապատ</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Sticta limbata (Sm.) Ach.</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Պելտիգերայինների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Peltigeraceae </w:t>
            </w:r>
          </w:p>
        </w:tc>
        <w:tc>
          <w:tcPr>
            <w:tcW w:w="2680" w:type="dxa"/>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Պելտիգերա բողբոջավոր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Peltigera aphthosa (L.) Willd.</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Պելտիգերա հորիզոնական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Peltigera horizontalis (Huds.) Baumg.</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Պելտիգերա թեփուկակիր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Peltigera lepidophora (Nyl. ex Vain.) Bitter</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Պանարիաների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Pannariaceae </w:t>
            </w:r>
          </w:p>
        </w:tc>
        <w:tc>
          <w:tcPr>
            <w:tcW w:w="2680" w:type="dxa"/>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Պանարիա մուգ դարչնագույն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Pannaria lurida (Mont.) Nyl.</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Ֆիսցիաների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Physciaceae </w:t>
            </w:r>
          </w:p>
        </w:tc>
        <w:tc>
          <w:tcPr>
            <w:tcW w:w="2680" w:type="dxa"/>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Պիքսինե սորեդային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Pyxine sorediata (Ach.) Mont. [Pyxine endochrysoides (Nyl.) Degel</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gridAfter w:val="1"/>
          <w:wAfter w:w="11" w:type="dxa"/>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Տորնաբեա վահանակիր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Tornabea scutellifera (With.) J.R. Laundon [Tornabenia atlantica (Ach.) Kurok.]</w:t>
            </w:r>
          </w:p>
        </w:tc>
        <w:tc>
          <w:tcPr>
            <w:tcW w:w="2680" w:type="dxa"/>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Ռիզոկարպայինների ընտանիք </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Rhizocarpaceae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Ռիզոկարպոն աշխարհագրական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 xml:space="preserve">Rhizocarpon geographicum (L.) DC.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Ստերեոկաուլոնայինների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Stereocaulaceae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Ստերեոկաուլոն մատնաձեւ տերեւներով</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Stereocaulon dactylophyllum Florke</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Ստերեոկաուլոն տերեւազուրկ</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Stereocaulon exutum Nyl.</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Ստերեոկաուլոն հոկայդական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Stereocaulon hokkaidense Asahina</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Ստերեոկաուլոն կեղծդեպրելտյան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Stereocaulon pseudodepreaultii Asahina</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Ստերեոկաուլոն Սավիչի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Stereocaulon saviczii Du Rietz</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Տելոսխիստեսայինների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Teloschistaceae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Տելոսխիստես դեղնավուն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Teloschistes flavicans (Sm.) Norman</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Տրիխոլոմայինների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Tricholomataceae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Օմֆալինա գուդզոնյան</w:t>
            </w:r>
          </w:p>
        </w:tc>
        <w:tc>
          <w:tcPr>
            <w:tcW w:w="5210" w:type="dxa"/>
            <w:shd w:val="clear" w:color="auto" w:fill="FFFFFF"/>
          </w:tcPr>
          <w:p w:rsidR="0014094C" w:rsidRPr="000E4CF8" w:rsidRDefault="0014094C" w:rsidP="00864452">
            <w:pPr>
              <w:spacing w:after="120"/>
              <w:ind w:left="124" w:right="95"/>
              <w:jc w:val="center"/>
              <w:rPr>
                <w:rFonts w:ascii="GHEA Grapalat" w:eastAsia="Times New Roman" w:hAnsi="GHEA Grapalat" w:cs="Times New Roman"/>
                <w:b/>
              </w:rPr>
            </w:pPr>
            <w:r w:rsidRPr="000E4CF8">
              <w:rPr>
                <w:rFonts w:ascii="GHEA Grapalat" w:hAnsi="GHEA Grapalat"/>
                <w:i/>
              </w:rPr>
              <w:t>Omhpalina hudsoniana (H.S. Jenn.) H.E. Bigelow</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14271" w:type="dxa"/>
            <w:gridSpan w:val="4"/>
            <w:shd w:val="clear" w:color="auto" w:fill="FFFFFF"/>
          </w:tcPr>
          <w:p w:rsidR="0014094C" w:rsidRPr="000E4CF8" w:rsidRDefault="0014094C" w:rsidP="00864452">
            <w:pPr>
              <w:spacing w:after="120"/>
              <w:ind w:left="249" w:right="95"/>
              <w:rPr>
                <w:rFonts w:ascii="GHEA Grapalat" w:eastAsia="Times New Roman" w:hAnsi="GHEA Grapalat" w:cs="Times New Roman"/>
              </w:rPr>
            </w:pPr>
            <w:r w:rsidRPr="000E4CF8">
              <w:rPr>
                <w:rFonts w:ascii="GHEA Grapalat" w:hAnsi="GHEA Grapalat"/>
                <w:b/>
              </w:rPr>
              <w:t>ՄԱՄՌԱՆՄԱՆՆԵՐ</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jc w:val="center"/>
              <w:rPr>
                <w:rFonts w:ascii="GHEA Grapalat" w:eastAsia="Times New Roman" w:hAnsi="GHEA Grapalat" w:cs="Times New Roman"/>
              </w:rPr>
            </w:pPr>
            <w:r w:rsidRPr="000E4CF8">
              <w:rPr>
                <w:rFonts w:ascii="GHEA Grapalat" w:hAnsi="GHEA Grapalat"/>
                <w:b/>
              </w:rPr>
              <w:t>ՄԱՄՌԱՆՄԱՆՆԵՐԻ ԲԱԺԻՆ</w:t>
            </w:r>
          </w:p>
        </w:tc>
        <w:tc>
          <w:tcPr>
            <w:tcW w:w="5210" w:type="dxa"/>
            <w:shd w:val="clear" w:color="auto" w:fill="FFFFFF"/>
          </w:tcPr>
          <w:p w:rsidR="0014094C" w:rsidRPr="000E4CF8" w:rsidRDefault="0014094C" w:rsidP="00864452">
            <w:pPr>
              <w:spacing w:after="120"/>
              <w:ind w:left="124" w:right="95"/>
              <w:jc w:val="center"/>
              <w:rPr>
                <w:rFonts w:ascii="GHEA Grapalat" w:eastAsia="Times New Roman" w:hAnsi="GHEA Grapalat" w:cs="Times New Roman"/>
              </w:rPr>
            </w:pPr>
            <w:r w:rsidRPr="000E4CF8">
              <w:rPr>
                <w:rFonts w:ascii="GHEA Grapalat" w:hAnsi="GHEA Grapalat"/>
                <w:b/>
              </w:rPr>
              <w:t xml:space="preserve">BRYOPHYTA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ԼՅԱՐԴԱՄԱՄՈՒՌՆԵՐԻ ԴԱՍ</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HEPATICOPSIDA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Անեուրայինների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Aneuraceae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Կրիպտոտալուս զարմանալի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Cryptothallus mirabilis Malmb.</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Էյտոնայինների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Aytoniaceae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Աստերելլա նրբատերեւ</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Asterella leptophylla (Mont.) Grolle</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Պլագիոխազմա ճապոնական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Plagiochasma japonica (Steph.) О. Mass.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Կալիպոգեայինների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Calypogeiaceae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Էոկալիպոգեյա Շուստերի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Eocalypogeia schusteriana (Hatt. et Mizut.) Schust.</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Ցեֆալոզայինների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Cephaloziaceae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Իվատզուկիա Իսիբի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Iwatsukia jishibae (Steph.) Kitag.</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Ցեֆալոզիա ժապավենավոր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Cephalozia catenulata (Hueb.) Lindb.</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Ցեֆալոզիելայինների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Cephaloziellaceae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Ցեֆալոզիելա միաեզր</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b/>
              </w:rPr>
            </w:pPr>
            <w:r w:rsidRPr="000E4CF8">
              <w:rPr>
                <w:rFonts w:ascii="GHEA Grapalat" w:hAnsi="GHEA Grapalat"/>
                <w:i/>
              </w:rPr>
              <w:t>Cephaloziella integerrima (Lindb.) Warnst.</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Ցեֆալոզիելա նրբիկ</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b/>
              </w:rPr>
            </w:pPr>
            <w:r w:rsidRPr="000E4CF8">
              <w:rPr>
                <w:rFonts w:ascii="GHEA Grapalat" w:hAnsi="GHEA Grapalat"/>
                <w:i/>
              </w:rPr>
              <w:t xml:space="preserve">Cephaloziella elachista (Jack ex Gott. et Rabenh.) Schiffn.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Կլեվայինների ընտանիք</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rPr>
            </w:pPr>
            <w:r w:rsidRPr="000E4CF8">
              <w:rPr>
                <w:rFonts w:ascii="GHEA Grapalat" w:hAnsi="GHEA Grapalat"/>
                <w:b/>
              </w:rPr>
              <w:t xml:space="preserve">Cleveaceae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Պելտոլեպիս ճապոնական</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b/>
              </w:rPr>
            </w:pPr>
            <w:r w:rsidRPr="000E4CF8">
              <w:rPr>
                <w:rFonts w:ascii="GHEA Grapalat" w:hAnsi="GHEA Grapalat"/>
                <w:i/>
              </w:rPr>
              <w:t>Peltolepis japonica (Schim. et Hatt.) Hatt.</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Կոդոնայինների ընտանիք</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rPr>
            </w:pPr>
            <w:r w:rsidRPr="000E4CF8">
              <w:rPr>
                <w:rFonts w:ascii="GHEA Grapalat" w:hAnsi="GHEA Grapalat"/>
                <w:b/>
              </w:rPr>
              <w:t xml:space="preserve">Codoniaceae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Ֆոսոմբրոնիա Ալյասկայի</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b/>
              </w:rPr>
            </w:pPr>
            <w:r w:rsidRPr="000E4CF8">
              <w:rPr>
                <w:rFonts w:ascii="GHEA Grapalat" w:hAnsi="GHEA Grapalat"/>
                <w:i/>
              </w:rPr>
              <w:t>Fossombronia alaskana Steere et H. Inoue</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Գեոկալիկսայինների ընտանիք</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rPr>
            </w:pPr>
            <w:r w:rsidRPr="000E4CF8">
              <w:rPr>
                <w:rFonts w:ascii="GHEA Grapalat" w:hAnsi="GHEA Grapalat"/>
                <w:b/>
              </w:rPr>
              <w:t xml:space="preserve">Geocalycaceae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Անոմիլիա սեպատերեւ</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b/>
              </w:rPr>
            </w:pPr>
            <w:r w:rsidRPr="000E4CF8">
              <w:rPr>
                <w:rFonts w:ascii="GHEA Grapalat" w:hAnsi="GHEA Grapalat"/>
                <w:i/>
              </w:rPr>
              <w:t>Anomylia cuneifolia (Hook.) Schust.</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Գիմնոմիտրայինների ընտանիք</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rPr>
            </w:pPr>
            <w:r w:rsidRPr="000E4CF8">
              <w:rPr>
                <w:rFonts w:ascii="GHEA Grapalat" w:hAnsi="GHEA Grapalat"/>
                <w:b/>
              </w:rPr>
              <w:t xml:space="preserve">Gymnomitriaceae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Ապոմարսուպելա ծալված</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rPr>
            </w:pPr>
            <w:r w:rsidRPr="000E4CF8">
              <w:rPr>
                <w:rFonts w:ascii="GHEA Grapalat" w:hAnsi="GHEA Grapalat"/>
              </w:rPr>
              <w:t>Apomarsupella revoluta (Nees) Schust.</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Գիմնոմիտրիում մանրապատնեշավոր</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rPr>
            </w:pPr>
            <w:r w:rsidRPr="000E4CF8">
              <w:rPr>
                <w:rFonts w:ascii="GHEA Grapalat" w:hAnsi="GHEA Grapalat"/>
              </w:rPr>
              <w:t>Gymnomitrium crenulatum Carring.</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Մարսուպելա փոփոխական</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rPr>
            </w:pPr>
            <w:r w:rsidRPr="000E4CF8">
              <w:rPr>
                <w:rFonts w:ascii="GHEA Grapalat" w:hAnsi="GHEA Grapalat"/>
              </w:rPr>
              <w:t>Marsupella commutata (Limpr.) H. Bern.</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Պրազանտուս յամալյան</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rPr>
            </w:pPr>
            <w:r w:rsidRPr="000E4CF8">
              <w:rPr>
                <w:rFonts w:ascii="GHEA Grapalat" w:hAnsi="GHEA Grapalat"/>
              </w:rPr>
              <w:t>Prasanthus jamalicus Potemkin</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lastRenderedPageBreak/>
              <w:t>Գապլոմիտրիայինների ընտանիք</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rPr>
            </w:pPr>
            <w:r w:rsidRPr="000E4CF8">
              <w:rPr>
                <w:rFonts w:ascii="GHEA Grapalat" w:hAnsi="GHEA Grapalat"/>
                <w:b/>
              </w:rPr>
              <w:t xml:space="preserve">Haplomitriaceae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Գապլոմիտրիում Գուկերի</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b/>
              </w:rPr>
            </w:pPr>
            <w:r w:rsidRPr="000E4CF8">
              <w:rPr>
                <w:rFonts w:ascii="GHEA Grapalat" w:hAnsi="GHEA Grapalat"/>
                <w:i/>
              </w:rPr>
              <w:t>Haplomitrium hookeri (Sm.) Nees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Յուբուլայինների ընտանիք</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rPr>
            </w:pPr>
            <w:r w:rsidRPr="000E4CF8">
              <w:rPr>
                <w:rFonts w:ascii="GHEA Grapalat" w:hAnsi="GHEA Grapalat"/>
                <w:b/>
              </w:rPr>
              <w:t>Jubulaceae</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Յուբուլա ճապոնական</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b/>
              </w:rPr>
            </w:pPr>
            <w:r w:rsidRPr="000E4CF8">
              <w:rPr>
                <w:rFonts w:ascii="GHEA Grapalat" w:hAnsi="GHEA Grapalat"/>
                <w:i/>
              </w:rPr>
              <w:t>Jubula japonica Steph</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Յունգերմանայինների ընտանիք</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rPr>
            </w:pPr>
            <w:r w:rsidRPr="000E4CF8">
              <w:rPr>
                <w:rFonts w:ascii="GHEA Grapalat" w:hAnsi="GHEA Grapalat"/>
                <w:b/>
              </w:rPr>
              <w:t xml:space="preserve">Jungermanniaceae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Նարդիա Բրեյդլերի</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b/>
              </w:rPr>
            </w:pPr>
            <w:r w:rsidRPr="000E4CF8">
              <w:rPr>
                <w:rFonts w:ascii="GHEA Grapalat" w:hAnsi="GHEA Grapalat"/>
                <w:i/>
              </w:rPr>
              <w:t>Nardia breidleri (Limpr.) Lindb.</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Գիմնոկոլեա փքված</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b/>
              </w:rPr>
            </w:pPr>
            <w:r w:rsidRPr="000E4CF8">
              <w:rPr>
                <w:rFonts w:ascii="GHEA Grapalat" w:hAnsi="GHEA Grapalat"/>
                <w:i/>
              </w:rPr>
              <w:t>Gymnocolea inflata (Huds.) Dum.</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Լոֆոզիա բարձրացող</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b/>
              </w:rPr>
            </w:pPr>
            <w:r w:rsidRPr="000E4CF8">
              <w:rPr>
                <w:rFonts w:ascii="GHEA Grapalat" w:hAnsi="GHEA Grapalat"/>
                <w:i/>
              </w:rPr>
              <w:t>Lophozia ascendens (Warnst.) Schust.</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Սխիստոխիլոպսիս փխրուն</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b/>
              </w:rPr>
            </w:pPr>
            <w:r w:rsidRPr="000E4CF8">
              <w:rPr>
                <w:rFonts w:ascii="GHEA Grapalat" w:hAnsi="GHEA Grapalat"/>
                <w:i/>
              </w:rPr>
              <w:t xml:space="preserve">Schistochilopsis laxa (Lindb.) Konstant.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Լոֆոզայինների ընտանիք</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rPr>
            </w:pPr>
            <w:r w:rsidRPr="000E4CF8">
              <w:rPr>
                <w:rFonts w:ascii="GHEA Grapalat" w:hAnsi="GHEA Grapalat"/>
                <w:b/>
              </w:rPr>
              <w:t xml:space="preserve">Lophoziaceae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Խանդոնանտուս բիրմայական</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b/>
              </w:rPr>
            </w:pPr>
            <w:r w:rsidRPr="000E4CF8">
              <w:rPr>
                <w:rFonts w:ascii="GHEA Grapalat" w:hAnsi="GHEA Grapalat"/>
                <w:i/>
              </w:rPr>
              <w:t>Խանդոնանտուս բիրմայական</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Լոֆոզիա գունազրկված</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b/>
              </w:rPr>
            </w:pPr>
            <w:r w:rsidRPr="000E4CF8">
              <w:rPr>
                <w:rFonts w:ascii="GHEA Grapalat" w:hAnsi="GHEA Grapalat"/>
                <w:i/>
              </w:rPr>
              <w:t>Lophozia decolorans. (Limpr.) Steph. [Isopaches decolorans (Limpr.) Buch]</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Լոֆոզիա երկարացված</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b/>
              </w:rPr>
            </w:pPr>
            <w:r w:rsidRPr="000E4CF8">
              <w:rPr>
                <w:rFonts w:ascii="GHEA Grapalat" w:hAnsi="GHEA Grapalat"/>
                <w:i/>
              </w:rPr>
              <w:t>Lophozia elongata Steph. [Protolophozia elongata (Steph.) Schljak.]</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Լոֆոզիա Պերսոնի</w:t>
            </w:r>
          </w:p>
        </w:tc>
        <w:tc>
          <w:tcPr>
            <w:tcW w:w="5210" w:type="dxa"/>
            <w:shd w:val="clear" w:color="auto" w:fill="FFFFFF"/>
          </w:tcPr>
          <w:p w:rsidR="0014094C" w:rsidRPr="000E4CF8" w:rsidRDefault="0014094C" w:rsidP="00864452">
            <w:pPr>
              <w:spacing w:after="120"/>
              <w:ind w:left="124" w:right="95"/>
              <w:jc w:val="both"/>
              <w:rPr>
                <w:rFonts w:ascii="GHEA Grapalat" w:eastAsia="Times New Roman" w:hAnsi="GHEA Grapalat" w:cs="Times New Roman"/>
                <w:b/>
              </w:rPr>
            </w:pPr>
            <w:r w:rsidRPr="000E4CF8">
              <w:rPr>
                <w:rFonts w:ascii="GHEA Grapalat" w:hAnsi="GHEA Grapalat"/>
                <w:i/>
              </w:rPr>
              <w:t>Lophozia perssonii Buch et S. Arn.</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Մարշանցայինների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Marchantiaceae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Բուչեջիա ռումինական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Bucegia romanica Radian</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Նեոտրիխոկոլայինների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Neotrichocoleaceae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Տրիխոկոլեոպսիս պարկավոր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Trichocoleopsis sacculata (Mitt.) Okam.</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Պալավիցինիայինների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Pallaviciniaceae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Խատորիանտուս անապատային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Hattorianthus erimonus (Steph.) Schust. et H. Inoue</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Մերկիա իռլանդական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Moerckia hibernica (Hook.) Goot</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Պորելայինների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Porellaceae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Պորելա տափակատերեւ</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Porella platyphylla (L.) Preiff.</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Ռիչիայինների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Ricciaceae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Ռիչիա Բեյրիխի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Riccia beyrichiana Hampe ex Lehm. et Lindend.</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Ռիչիա ակոսիկավոր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Riccia canaliculata Hoffm.</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Սկապանիայինների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Scapaniaceae</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Սկապանիա գնդիկավոր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Scapania sphaerifera Buch et Tuomik.</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Սկապանիա սրածայր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Scapania apiculata Spruce</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Տրեուբիայինների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Treubiaceae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Ապոտրեուբիա Խորտոն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Apotreubia hortoniae Schust. et Konstantinova</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ՏԵՐԵՎԱՑՈՂՈՒՆԱՅԻՆՆԵՐ ԿԱՄ ԻՍԿԱԿԱՆ ՄԱՄՈՒՌՆԵՐ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BRYOPSIDA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Ամբլիստեգայինների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Amblystegiaceae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Կեղծակալիերգոն գետնամամռանման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Pseudocalliergon lycopodioides (Brid.) Warnst.</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Կեղծակալիերգոն եռաշարք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 xml:space="preserve">Pseudocalliergon trifarium (Web. et Mohr) Loeske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Անդրեեվերի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Andreaeaceae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Անդրեա ժայռային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Andreaea rupestris Hedw.</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Հիպոլեպիդազգիների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Hypolepidaceae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Արծվապտեր տավրիական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 xml:space="preserve">Pteridium tauricum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Արխիդայինների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Archidiaceae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Արխիդիում հերթատերեւ</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Archidium alternifolium (Hedw.) Schimp.</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Աուլակոմնայինների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Aulacomniaceae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Աուլակոմնիում երկսեռ</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Aulacomnium androgynum (Hedw.) Schwaegr.</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Բրախիտեցայինների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Brachytheciaceae</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Տոմենտիպնում մանգաղաձեւ տերեւներով</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 xml:space="preserve">Tomentypnum falcifolium (Ren. ex Nich.) </w:t>
            </w:r>
            <w:r w:rsidRPr="000E4CF8">
              <w:rPr>
                <w:rFonts w:ascii="GHEA Grapalat" w:hAnsi="GHEA Grapalat"/>
                <w:i/>
              </w:rPr>
              <w:lastRenderedPageBreak/>
              <w:t>Tuom.</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lastRenderedPageBreak/>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Ռինխոցտեգիում տափաստանային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Rhynchostegium murale (Hedw.) B.S.G.</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Բրիայինների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Bryaceae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Միլիխոֆերիա խոշորապտուղ</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Mielichhoferia macrocarpa (Hook.) Bruch et Schimp. ex Jaeg.</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Օրտոդոնտոպսիս Բարդունովի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Orthodontopsis bardunovii Ignatov et Tan</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Պոլիա Կարդո</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Pohlia cardotii (Ren.) Broth.</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Բրիում Կլինգրեֆի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Bryum klinggraeffii Schimp. ex Klinggr.</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Բրիում մերձափնյա</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 xml:space="preserve">Bryum warneum (Roehl.) Bland ex Brid.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Բրիում Շլեյխերի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Bryum schleicheri Schwaegr.</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Բրիոկսայինների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Bryoxiphiaceae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Բրիոկսիֆիում Սավատյե</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Bryoxiphium savatieri (Husn.) Mitt.</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Բուկսբայումայինների </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Buxbaumiaceae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Բուկսբաումիա կանաչ</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Buxbaumia viridis (DC.) Moug. et Nestl.</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Կրիֆեայինների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Cryphaeaceae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Կրիֆեա ամուրյան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Cryphaea amurensis Ignatov</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Կրիֆեա տարբեր ուղղություններով աճող</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Cryphaea heteromalla (Hedw.) Mohr</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Ֆորստրեմիա Նոգուչի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Forsstroemia noguchii Stark</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Ֆորստրեմիա ուղիղ</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Forsstroemia stricta Lazar.</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Դիկրանայինների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Dicranaceae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Օնգստրեմիա կատվիկավոր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Aongstroemia julacea (Hook.) Mitt.</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Օրեաս Մարցիուսի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Oreas martiana (Hoppe et Hornsch.) Brid.</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Դիկրանում կանաչ</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Dicranum viride (Sull. et Lesq. in Sull.) Lindb.</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Պարալեվկոբրիում երկարատերեւ</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Paraleucobryum longifolium (Ehrh. ex Hedw.) Loeske</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Էնկալիպտայինների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Encalyptaceae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Էնկալիպտա կարճատոտիկ</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b/>
              </w:rPr>
            </w:pPr>
            <w:r w:rsidRPr="000E4CF8">
              <w:rPr>
                <w:rFonts w:ascii="GHEA Grapalat" w:hAnsi="GHEA Grapalat"/>
                <w:i/>
              </w:rPr>
              <w:t>Encalypta brevipes Schljak.</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Էնթոդոնտայինների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Entodontaceae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Պտերիգինանդրում թելանման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Pterigynandrum filiforme Hedw.</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Ֆիսիդենտայինների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Fissidentaceae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Պախիֆիսիդենս խոշորատերեւ</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Pachyfissidens grandifrons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Ֆոնտինալիսայինների ընտանիք </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Fontinalaceae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Դիխելիմա մանգաղանման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Dichelyma falcatum (Hedw.) Myr.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Գրիմայինների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Grimmiaceae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Ինդուզիելա տյանշանյան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Indusiella thianschanica Broth. et C. Muell.</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Սխիստիդիում գաղտնապտուղ</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Schistidium cryptocarpum Mogensen et Blom</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Գիպնայինների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Hypnaceae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Հոնդաելա կարճագլուխ</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Hondaella caperata (Mitt.) Ando, Tan et Iwats.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Տակսիֆիլում հաջորդվող</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Taxiphyllum alternans (Card.) Iwats.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Լեսկեայինների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Leskeaceae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Լինդբերգիա կարճաթեւիկ</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Lindbergia brachyptera (Mitt.) Kindb.</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Լինդբերգիա Դուտյե</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Lindbergia duthiei (Broth.) Broth.</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Լուկոբրիայինների ընտանիք </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Leucobryaceae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Կամպիլոպուս ոլորուն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Campylopus flexuosus (Hedw.) Brid.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Լեուկոդոնտայինների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Leucodontaceae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 xml:space="preserve">Լեուկոդոն </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Leucodon flagellaris Lindb. ex Broth.</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Մնիավորների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Mniaceae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Ցինկլիդիում ստիգիական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Cinclidium stygium Sw.</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Կեղծաբրիում ցինկլիդանման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Pseudobryum cinclidioides (Hueb.) T. Kop.</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Մեեզայինների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Meesiaceae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Մեեզիա եռակող</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Meesia triquetra (Richter) Aongstr.</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Մետեորայինների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Meteoriaceae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Մետեորիում Բուխանանի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Meteorium buchananii (Brid.) Broth.</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Մյուրինայինների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Myriniaceae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Մյուրինիա կլորատերեւ</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Myrinia rotundifolia (Arn.) Broth.</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Նեկերայինների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Neckeraceae </w:t>
            </w:r>
          </w:p>
        </w:tc>
        <w:tc>
          <w:tcPr>
            <w:tcW w:w="2691" w:type="dxa"/>
            <w:gridSpan w:val="2"/>
            <w:shd w:val="clear" w:color="auto" w:fill="FFFFFF"/>
          </w:tcPr>
          <w:p w:rsidR="0014094C" w:rsidRPr="000E4CF8" w:rsidRDefault="0014094C" w:rsidP="00864452">
            <w:pPr>
              <w:spacing w:after="120"/>
              <w:ind w:left="249"/>
              <w:rPr>
                <w:rFonts w:ascii="GHEA Grapalat" w:eastAsia="Courier New" w:hAnsi="GHEA Grapalat" w:cs="Times New Roman"/>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Գոմալիադելֆուս հարթատամնավոր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Homaliadelphus laevidentatus (Okam.) Iwats.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 xml:space="preserve">Նեկերա փետրավոր </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Neckera pennata Hedw.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Նեկերա հյուսիսային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Neckera borealis Nog.</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Օրտոտրիխայինների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Orthotrichaceae</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Օրտոտրիխում Լայելի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Orthotrichum lyellii Hook. et Tayl.</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Օրտոտրիխում հարթ</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Orthotrichum laevigatum</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Պլագիոտեցայինների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Plagiotheciaceae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Պլագիոտեցիում ալիքավոր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Plagiothecium undulatum (Hedw.) Bruch et al.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Պլագիոտեցիում բութ</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Plagiothecium obtusissium Broth.</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Պոտայինների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Pottiaceae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Դիդիմոդոն հսկա</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Didymodon giganteus (Funck) Jur.</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Հիլպերցիա Վելենովսկու</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Hilpertia velenovskyi (Schiffh.) Zander</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Գիոֆիլա գոգավոր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Hyophila involuta (Hook.) Jaeg.</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Տորտուլա լեզվակային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Tortula lingulata Lindb.</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Տորտելա ոլորուն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Tortella tortuosa (Hedw.) Limpr.</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Զելիգերայինների ընտանիք</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Seligeriaceae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Զելիգերիա էլանդական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Seligeria oelandica С. Jens. et Med</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Սֆանգայինների ընտանիք</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Sphagnaceae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 xml:space="preserve">Սֆագնում փափուկ </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Sphagnum molle Sull.</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 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Սֆագնում Լինդբերգի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Sphagnum lindbergii Schimp.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Սֆագնում հարթ</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Sphagnum teres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Տետրաֆիսայինների ընտանիք</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Tetraphidaceae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 xml:space="preserve">Տետրոդոնցիում </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Tetrodontium repandum (Funck et Sturm) Schwaegr.</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lastRenderedPageBreak/>
              <w:t>Տուիդիայինների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Thuidiaceae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Ակտինոտուիդիում Գուկերի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Actinothuidium hookeri (Mitt.) Broth.</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Միաբեա թփերի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Miyabea fruticella (Mitt.) Broth.</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Հապլոկլադիում մանրատերեւ</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Haplocladium microphyllum (Hedw.) Broth.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Պելեկիում մանրագույն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Pelekium minutulum (Hedw.) Touw.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Ցինկլիդոտովայինների ընտանիք</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Cinclidotaceae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Ցինկլիդոտուս դանուբյան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Cinclidotus danubicus Schiffn et Baumb.</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 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ԱՆՈԹԱՎՈՐ ԲՈՒՅՍԵՐ </w:t>
            </w:r>
            <w:r w:rsidRPr="000E4CF8">
              <w:rPr>
                <w:rFonts w:ascii="GHEA Grapalat" w:hAnsi="GHEA Grapalat"/>
                <w:b/>
                <w:bCs/>
              </w:rPr>
              <w:br/>
            </w:r>
            <w:r w:rsidRPr="000E4CF8">
              <w:rPr>
                <w:rFonts w:ascii="GHEA Grapalat" w:hAnsi="GHEA Grapalat"/>
                <w:b/>
              </w:rPr>
              <w:t>ԳԵՏՆԱՄՈՒՇԿԱԶԳԻՆԵՐԻ ԲԱԺԻՆ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LYCOPODIOPHYTA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Գետնամուշկազգիների ընտանիք</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Lycopodiaceae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Լիկոպոդիելա ողողվող</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Lycopodiella inundata (L.) Holub</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Դիֆազիաստրում ալպյան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Diphasiastrum alpinum</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Գետնամուշկ</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Lycopodium selago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Բարանցայինների ընտանիք</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Huperziaceae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Բանիստերիոպսիս (հոգիների որթատունկ)</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Huperzia selago (L.) Bernh. ex Schrank et C. Mart.</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 ՂՀ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Զուգամազգիների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Isoёtaceae</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Զուգամ լճային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Isoёtes lacustris L.</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 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Զուգամ ծովային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Isoetes maritima Underw. [Isoetes beringensis Kom.]</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center"/>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Զուգամ ստեւամազ</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Isoetes setacea Durieu</w:t>
            </w:r>
          </w:p>
        </w:tc>
        <w:tc>
          <w:tcPr>
            <w:tcW w:w="2691" w:type="dxa"/>
            <w:gridSpan w:val="2"/>
            <w:shd w:val="clear" w:color="auto" w:fill="FFFFFF"/>
            <w:vAlign w:val="center"/>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Տելիպտերազգիների ընտանիք</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Thelypteridaceae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Տելիպտեր ճահճային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Thelypteris palustris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ՁԻԱՁԵՏԱԿԵՐՊԵՐԻ ԲԱԺԻՆ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EQUISETOPHYTA</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ՁԻԱՁԵՏԱԶԳԻՆԵՐԻ ԸՆՏԱՆԻՔ</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Equisetaceae</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Ձիաձետ մեծ</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Equisetum telmateia Ehrh.</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ՁԱՐԽՈՏԱԿԵՐՊԵՐԻ ԲԱԺԻՆ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POLYPODIOPHYTA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Ադիանտավորների ընտանիք</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Adiantaceae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Ադիանտում Վեներայի մազ</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Adiantum capillus-veneris</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 ՂՀ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Ողկուզապտերայինների ընտանիք</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Botrychiaceae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Ողկուզապտեր երիցուկատերեւ</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Botrychium matricariifolium A.Br. ex Koch</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Ողկուզապտեր կիսալուսնաձեւ</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Botrychium lunaria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Ողկուզապտեր բազմանջատ</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Botrychium multifidum (S.G.Gmel.) Rupr.</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Ողկուզապտեր վիրգինյան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Botrychium virginianum (L.) Sw.</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Ողկուզապտեր հասարակ</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Botrychium simplex E. Hitchc.</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 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Ողկուզապտեր անթեմանման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Botrychium anthemoides C. Presl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Արքայապտերայինների ընտանիք</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Osmundaceae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Արքայապտեր վսեմ</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Osmunda regalis L.</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Արքայապտեր ճապոնական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Osmunda japonica Thunb.</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Արքայապտեր Կլայթոնի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Osmundastrum claytonianum L. Tagawa [Osmundastrum pilosum (Wall. ex Grev. Et Hook.) Tzvel.]</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Ձարխոտազգիների ընտանիք</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Athyriaceae</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Ձարխոտ Ուորդի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Athyrium wardii (Hook.) Makino</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Ձարխոտ ճապոնական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Athyriopsis japonica (Thunb.) Ching.</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Ձարխոտ բաժանատերեւ</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Athyrium distentifolium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Լունատրիում Հենրիի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Lunathyrium henryi (Baker) Kurata [Deparia henryi (Baker) M. Kato]</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Պայթակենի սուդետական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Cystopteris sudetica A.Br. et Milde</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Բազմոտիկավորների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Polypodiaceae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Բազմոտիկ սովորական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Polypodium vulgare L.</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Պիրոզիա երկարակոթունավոր</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Pyrrosia petiolosa (Christ et Baroni) Ching [Pyrrosia lingua (Thunb.) Farw.]</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Ծովոսպազգիների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Salviniaceae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Ծովոսպ լողացող</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Salvinia natans (L.) All.</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Ծովոսպ լողացող</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Salvinia natans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Լեզվապտերազգիների ընտանիք</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Aspleniaceae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Լեզվապտեր Վորոնովի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Asplenium woronowii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Լեզվապտեր սեւ</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Asplenium adiantum-nigrum L.</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 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Լեզվապտեր դաղստանյան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Asplenium daghestanicum Christ.</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Լեզվապտեր ալթայական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Asplenium altajense (Kom.) Grub.</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Լեզվապտեր սայանական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Asplenium sajanense Gudoschn. et Krasnob.</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Լեզվապտեր խղճուկ</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Asplenium nesii Christ. [Asplenium exiguum Bedd.]</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Վահանապտերայինների ընտանիք</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 xml:space="preserve">Dryopteridaceae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Արախնիոդես անսայրավոր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Arachniodes mutica (Franch. et Savat.) Ohwi.</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Լեպտոռումորա Միկելի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Leptorumohra miquehana (Maxim. ex Franch. </w:t>
            </w:r>
            <w:r w:rsidRPr="000E4CF8">
              <w:rPr>
                <w:rFonts w:ascii="GHEA Grapalat" w:hAnsi="GHEA Grapalat"/>
                <w:i/>
              </w:rPr>
              <w:lastRenderedPageBreak/>
              <w:t>et Savat.) H. Ito</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lastRenderedPageBreak/>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Բանպոտ Բրաունի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Polystichum braunii (Spenn.) Fee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Բանպոտ փշոտ</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Polystichum aculeatum (L.) Roth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Բանպոտ Բրաունի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Polystichum braunii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Բանպոտ նիզականման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Polystichum lonchitis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Վահանապտեր չինական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Dryopteris chinensis (Baker) Koidz.</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Վահանապտեր մինժիլկինյան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Dryopteris mindshelkensis</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Նրբատերեւավորների (Գիմենոֆիլայինների) ընտանիք</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Hymenophyllaceae</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Մեկոդիյ Ռայտի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Mecodium wrightii (Bsch) Copel</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Մարսիլազգիների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Marsileaceae</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Մարսիլեա եգիպտական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Marsilea aegyptiaca Willd.</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Մարսիլեա ստեւամազ</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Marsilea strigosa Willd.</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Իժալեզվազգիների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 xml:space="preserve">Ophioglossaceae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Իժալեզու Ալյասկայի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Ophioglossum alascanum E. Britt.</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Իժալեզու սովորական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Ophioglossum vulgatum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Իժալեզու տաքջրային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Ophioglossum thermale Kom.</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lastRenderedPageBreak/>
              <w:t>Պլագիոգիրայինների ընտանիք</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 xml:space="preserve">Plagiogyriaceae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Պլագիոգիրիա Մատսումուրի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Plagiogyria mutsumurana (Makino) Makino</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Սինոպտերիսայինների ընտանիք</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 xml:space="preserve">Sinopteridaceae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tcPr>
          <w:p w:rsidR="0014094C" w:rsidRPr="000E4CF8" w:rsidRDefault="0014094C" w:rsidP="00785ABD">
            <w:pPr>
              <w:spacing w:after="120"/>
              <w:ind w:left="124" w:right="95"/>
              <w:rPr>
                <w:rFonts w:ascii="GHEA Grapalat" w:eastAsia="Times New Roman" w:hAnsi="GHEA Grapalat" w:cs="Times New Roman"/>
              </w:rPr>
            </w:pPr>
            <w:r w:rsidRPr="000E4CF8">
              <w:rPr>
                <w:rFonts w:ascii="GHEA Grapalat" w:hAnsi="GHEA Grapalat"/>
              </w:rPr>
              <w:t>Ալ</w:t>
            </w:r>
            <w:r w:rsidR="00785ABD" w:rsidRPr="000E4CF8">
              <w:rPr>
                <w:rFonts w:ascii="GHEA Grapalat" w:hAnsi="GHEA Grapalat"/>
              </w:rPr>
              <w:t>և</w:t>
            </w:r>
            <w:r w:rsidRPr="000E4CF8">
              <w:rPr>
                <w:rFonts w:ascii="GHEA Grapalat" w:hAnsi="GHEA Grapalat"/>
              </w:rPr>
              <w:t>րիտոպտերիս Կունի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Aleuritopteris kuhnii (Milde) Ching [Cheilanthes kuhnii Milde]</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Չորապտեր արծվապտերային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Cheilanthes pteridioides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Վուդսայինների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 xml:space="preserve">Woodsiaceae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Գիմենօցիստիս կոտրվող</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Hymenocystis fragilis (Trev.) A. Askerov [Woodsia fragilis (Trev.) Moore]</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ՄԵՐԿԱՍԵՐՄԵՐԻ ԲԱԺԻՆ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PINOPHYTA (=GYMNOSPERMAE)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Փիփերթազգիների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Malvaceae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Տուղտավարդ Ղարսի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Alcea karsiana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Տուղտավարդ Սոֆիայի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Alcea sophiae</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Մոլոշիկ Ժերարի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Malvella sherardiana</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Նոճազգիների ընտանիք</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Cupressaceae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Գիհի մերձափնյա</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Juniperus conferta Parl.</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Գիհի բարձր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Juniperus excelsa Bieb.</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Գիհի գարշահոտ</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Juniperus foetidissima Willd.</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Գիհի պինդ</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Juniperus rigida Siebold et Zucc. subsp. litoralis Urussov</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Գիհի կազակական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Juniperus sabina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Գիհի Սարժենտի</w:t>
            </w:r>
          </w:p>
        </w:tc>
        <w:tc>
          <w:tcPr>
            <w:tcW w:w="5210" w:type="dxa"/>
            <w:shd w:val="clear" w:color="auto" w:fill="FFFFFF"/>
            <w:vAlign w:val="bottom"/>
          </w:tcPr>
          <w:p w:rsidR="0014094C" w:rsidRPr="000E4CF8" w:rsidRDefault="0014094C" w:rsidP="00864452">
            <w:pPr>
              <w:spacing w:after="120"/>
              <w:ind w:left="124" w:right="95"/>
              <w:jc w:val="center"/>
              <w:rPr>
                <w:rFonts w:ascii="GHEA Grapalat" w:eastAsia="Times New Roman" w:hAnsi="GHEA Grapalat" w:cs="Times New Roman"/>
              </w:rPr>
            </w:pPr>
            <w:r w:rsidRPr="000E4CF8">
              <w:rPr>
                <w:rFonts w:ascii="GHEA Grapalat" w:hAnsi="GHEA Grapalat"/>
                <w:i/>
              </w:rPr>
              <w:t>Juniperus sargentii (A.Henry) Takeda ex Koidz.</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Միկրոբիոտա խաչազույգ</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Microbiota decussata Kom.</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Գիհի զերավշանյան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Juniperus seravschanica</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Կաթնախոտազգիների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Polygalaceae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Կաթնախոտ ուրարտական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Polygala urartu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Բորակաթուփազգիների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Nitrariaceae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Բորակաթուփ Շոբերի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Nitraria schoberi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Սոսազգիների ընտանիք </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Platanaceae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Սոսի արեւելյան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Platanus orientalis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Սոճազգիների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Pinaceae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Եղեւին սպիտակ</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Abies alba Mill.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Կվենի օլգինսկյան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Larix olgensis A. Henry</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Եղեւնի Գլենի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Picea glehnii (Fr. Schmidt) Mast.</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Սոճի թանձրագույն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Pinus densiflora Siebold et Zucc.</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Սոճի Պալասի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Pinus pallasiana D. Don.</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Սոճի պիցունդյան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Pinus pityusa Stev.</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Սոճի կավճային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Pinus sylvestris L. var. cretacea Kalenicz. ex Kom.</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Շրենկի եղեւնու մացառուտային ձեւ</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Picea schrenkiana f. prostrata</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Ապուզանազգիների ընտանիք</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Onagraceae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Նեղտերեւ Դոդոնի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Chamaenerion dodonaei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Հափուկազգիների ընտանիք </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Resedaceae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Հափուկ գնդապտուղ</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Reseda globulosa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Պարիլյակազգիների ընտանիք </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Smilacaceae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Պարիլյակ բարձր</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Smilax excelsa</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Կենազգիների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Taxaceae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Կենի հատապտղային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Taxus baccata L.</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Կենի հատապտղային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Taxus baccata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Կենի սրածայր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Taxus cuspidata Siebold et Zucc. ex Endl.</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ԾԱԾԿԱՍԵՐՄԵՐԻ ԲԱԺԻՆ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MAGNOLIOPHYTA (=ANGIOSPERMAE)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Ականթազգիների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Acanthaceae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Ականթ դիոսկորեանման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Acanthus dioscoridis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Խնկեղեգազգիների ընտանիք </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Acoraceae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Խնկեղեգ ճահճային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Acorus calamus</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Էբենազգիների ընտանիք</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Aceraceae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Թխկի ճապոնական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Acer japonicum Thunb.</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Հովվափողազգիների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Alismataceae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Կալդեզիա ճահճալերդուկատերեւ</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Caldesia parnassifolia (L.) Parl.</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Սոխ ակակա</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Allium akaka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Սոխ Վորոնովի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Allium woronowii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Սոխ Դերդերիանի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Allium derderianum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Սոխ Եգորովայի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Allium egorovae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Սոխ ժայռի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Allium rupestre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Սոխ Օլթիի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Allium oltense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Սոխ թալիշյան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Allium talyschense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Սոխ անհարթացողուն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Allium scabriscapum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Սոխ Շտրուցլի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Allium struzlianum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Նեկտարասկորդում եռաոտնաչափ</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Nectaroscordum tripedale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Նետախոտ նետախոտանման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Sagittaria sagittifolia</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Նետախոտ եռատերեւ</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Sagittaria trifolia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Հովվափող Վալենբերգի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Alisma wahlenbergii (Holmb.) Juz.</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Հաճարազգիների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Alliaceae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Սոխ սիրունիկ</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Allium bellulum Prokh.</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Սոխ խոշոր</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Allium grande Lipsky</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Սոխ գունիբյան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Allium gunibicum Misczex Grossh.</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Սոխ օղակածաղիկ</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Allium neriniflorum (Herb.) Backer [Calloscordum neriniflorum Herb.]</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Խազեզ</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Allium paradoxum (Bieb.) G.Don fil.</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Սոխ ցածր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Allium pumilum Vved.</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Սոխ ռեգելյան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Allium regelianum A.Beck.</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Սոխ արջի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Allium ursinum L.</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Սոխ կտրող</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Allium schoenoprasum L.</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Ղանձլամեր Լոբելի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Veratrum lobelianum Bernh.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Նեկտարոսկորդում (եռաֆուտ)</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Nectaroscordum tripedale (Trautv.) Grossh.</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Շքանարգիզազգիների ընտանիք</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Amaryllidaceae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Ձնծաղիկ ալպիական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Galanthus alpinus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Ձնծաղիկ Արտյուշենկոյի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Galanthus artjuschenkoae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Ձնծաղիկ Բորտկ</w:t>
            </w:r>
            <w:r w:rsidR="004519B4" w:rsidRPr="000E4CF8">
              <w:rPr>
                <w:rFonts w:ascii="GHEA Grapalat" w:hAnsi="GHEA Grapalat"/>
              </w:rPr>
              <w:t>և</w:t>
            </w:r>
            <w:r w:rsidRPr="000E4CF8">
              <w:rPr>
                <w:rFonts w:ascii="GHEA Grapalat" w:hAnsi="GHEA Grapalat"/>
              </w:rPr>
              <w:t>իչի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Galanthus bortkewitschianus G. Koss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4519B4">
            <w:pPr>
              <w:spacing w:after="120"/>
              <w:ind w:left="124" w:right="95"/>
              <w:rPr>
                <w:rFonts w:ascii="GHEA Grapalat" w:eastAsia="Times New Roman" w:hAnsi="GHEA Grapalat" w:cs="Times New Roman"/>
              </w:rPr>
            </w:pPr>
            <w:r w:rsidRPr="000E4CF8">
              <w:rPr>
                <w:rFonts w:ascii="GHEA Grapalat" w:hAnsi="GHEA Grapalat"/>
              </w:rPr>
              <w:t>Ձնծաղիկ Բորտկ</w:t>
            </w:r>
            <w:r w:rsidR="004519B4" w:rsidRPr="000E4CF8">
              <w:rPr>
                <w:rFonts w:ascii="GHEA Grapalat" w:hAnsi="GHEA Grapalat"/>
              </w:rPr>
              <w:t>և</w:t>
            </w:r>
            <w:r w:rsidRPr="000E4CF8">
              <w:rPr>
                <w:rFonts w:ascii="GHEA Grapalat" w:hAnsi="GHEA Grapalat"/>
              </w:rPr>
              <w:t>իչի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Galanthus bortkewitschianus G. Koss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Ձնծաղիկ կովկասյան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Galanthus caucasicus (Baker) Grossh.</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Ձնծաղիկ լագոդեխյան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Galanthus lagodechianus Kem. -Nath.</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 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Ձնծաղիկ լայնատերեւ</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Galanthus platyphyllus Traub et Moldenke</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Ձնծաղիկ ծալքավոր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Galanthus plicatus Bieb.</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Ձնծաղիկ Վորոնովի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Galanthus woronowii Losinsk.</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Ձյունածաղիկ ամառային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Leucojum aestivum L.</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Ծովանարգես</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Pancratium maritimum L.</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Շտերնբերգիա շնդեղածաղկային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Sternbergia colchiciflora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Շտերնբերգիա կոլխիկածաղիկ</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Sternbergia colhiciflora Waldst. et Kit.</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Շտերնբերգիա Ֆիշերի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Sternbergia fischeriana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Աղտորազգիների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Anacardiaceae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Պիստակենի բթատերեւ</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Pistacia mutica Fisch.et C.A. Mey.</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Պիստակենի իսկական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Pistacia vera</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Հովանոցավորների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Apiaceae (Umbelliferae)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Ակտինոլեմ խոշորաբաժակ</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Actinolema macrolema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Արաֆե բուրավետ</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Arafoe aromatica M. Pimenov et Lavrova</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Աստրանցիա մեծ</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Astrantia major L.</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Բերուլա (Սիելա)</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Berula erecta (Huds.) Cov. (=Siella erecta (Huds.) M.Pimen.)</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Լեռնակարոս Պոպովի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Aulacospermum popovii</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Եզնակոխ Կոզո-Պոլյանսկու</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Bupleurum kosopoljanskyi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Եզնակոխ սակավաճաճանչ</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Bupleurum pauciradiatum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Եզնակոխ Սոսնովսկու</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Bupleurum sosnowskyi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Եզնակող Մարտյանովի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Bupleurum martjanovii Krylov</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Եզնակող Ռիշավի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Bupleurum rischawii Albov</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Եզնակող վարդակային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Bupleurum rosulare</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Մազակողիկ Գոլոսկոկովի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Pilopleura goloskokovii</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Գալոսցիաստրում Թիլինգի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Halosciastrum melanotilingia (Boissieu) M. Pimenov et V.N. Tikhom.</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Գիալոլենա չու-իլիյսկի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Hyalolaena tschuiliensis</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Կոնիոսելինում Սմիթի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Conioselinum smithii (H. Wolff) M. Pimenov et Kljuykov</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Կոնիոսելինում թաթարական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Conioselinum tataricum Hoffm.</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Ուպան Ստեվենի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Laserpitium stevenii Fisch. et Trautv.</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Ուպան լայնատերեւ</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Laserpitium latifolium L.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Հոհենակերիա անցողուն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Hohenackeria exscapa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Մարգացնցնուղ կովկասյան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Peucedanum caucasicum (Cervaria caucasica)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Մարգացնցնուղ սակավաճառագայթ</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Peucedanum pauciradiatum (Zeravschania pauciradiata).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Մ</w:t>
            </w:r>
            <w:r w:rsidR="001B6383" w:rsidRPr="000E4CF8">
              <w:rPr>
                <w:rFonts w:ascii="GHEA Grapalat" w:hAnsi="GHEA Grapalat"/>
              </w:rPr>
              <w:t>արգացնցն</w:t>
            </w:r>
            <w:r w:rsidRPr="000E4CF8">
              <w:rPr>
                <w:rFonts w:ascii="GHEA Grapalat" w:hAnsi="GHEA Grapalat"/>
              </w:rPr>
              <w:t>ու</w:t>
            </w:r>
            <w:r w:rsidR="001B6383" w:rsidRPr="000E4CF8">
              <w:rPr>
                <w:rFonts w:ascii="GHEA Grapalat" w:hAnsi="GHEA Grapalat"/>
              </w:rPr>
              <w:t>ղ</w:t>
            </w:r>
            <w:r w:rsidRPr="000E4CF8">
              <w:rPr>
                <w:rFonts w:ascii="GHEA Grapalat" w:hAnsi="GHEA Grapalat"/>
              </w:rPr>
              <w:t xml:space="preserve"> եղջերվի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Peucedanum cervaria (L.) Lapeyr.</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Գրամոսցիադիում թեւապտուղ</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Grammosciadium pterocarpum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Օշակ մերկ</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Dorema glabrum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Օշակ կարատաույան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Dorema karataviense</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Բոխնի ճահճային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Ostericum palustre (Bess.) Bess. (=Angelica palustris (Bess.) Hoffm.)</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Կապնդեղ նրբաճյուղ</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Seseli leptocladum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Սքլերոտիարիա հնգեղջյուր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Sclerotiaria pentaceros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Կարատավիա Կուլտիասովի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Karatavia kultiassovii</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Կոզոպոլյանսկիա թուրքեստանյան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Kosopoljanskia turkestanica</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Ծովասամիթ</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Crithmum maritimum L.</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Լեդեբուրիելա խռիկանման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Ledebouriella seseloides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Մագադանիա Օլսկի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Magadania olaensis (Gorovoi et N. S. Pavlova) M. Pimenov et Lavrova</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Մանդենովիա Կոմարովի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Mandenovia komarovii (Manden.) Alava</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Մեդիազիա խոշորատերեւ</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Mediasia macrophylla</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Աննշմարակող անհարթապտուղ</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Aphanopleura trachysperma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Գինեծաղիկ գազարատերեւ</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Oenanthe silaifolia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Ճավշիր պարսկական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Opopanax persicus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Օսմորիզա փշավոր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Osmorhiza aristata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 xml:space="preserve">Տապղինիկ սառցային </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Pastinacopsis glacialis</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Պատառոտուկ եվրոպական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Sanicula europaea</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Պոլի Գերդերի (Կախրիս Գերդերի)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Prangos herderi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Պոլի մազածաղկավոր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Prangos lachnantha</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Պոլի եռանջատ</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Prangos trifida (Mill.) Herrnst. et Heyn</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Պոլի ձիաձետանման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Prangos equisetoides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Դատարկակողիկ մերկ</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Cenolophium denudatum (Hornem.) Tutin</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Փետրաթերթիկ երկարատերեւ</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Eriosynaphe longifolia (Fisch. ex Spreng.) DC.</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Կողապտղիկ ավստրիական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Pleurospermum austriacum (L.) Hoffm.</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Սիբեխ սիբեխանման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Falcaria falcarioides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Սեմենովիա Ռուբցովի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Semenovia rubtzovii</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Երնջնակ Վանատուրի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Eryngium wanaturii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Երնջնակ կարատաույան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Eryngium karatavicum</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Երնջնակ ծովային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Eryngium maritimum L.</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Ժայռասեր Տաշիրո</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Rupiphila tachiroei (Franch. et Savat.) M. Pimenov et Lavrova</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Սմիրնիոպսիս հայկական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Smyrniopsis armena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Չխիմ լայնատերեւ</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Aegopodium latifolium Turcz.</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Ստենոտենիա Դարալագյազի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Stenotaenia daralaghezica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Տամամշանիկ կարմրավուն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Tamamschjanella rubella (E. Busch) M. Pimenov et Kljuykov</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Թամամշյանիելա կարմրավուն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Tamamschjaniella rubella (Eleutherospermum rubellum E.)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Քեմոն Կոմարովի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Carum komarovii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Տուգայա իլիյսկի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Tugaja iliensis</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Նարդես սպիտակազոլավոր</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Ferula leucographa</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Նարդես գաջասեր</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Ferula gypsacea</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Նարդես հարթ</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Ferula glaberrima</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Նարդես երիցանուկատերեւ</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Ferula peucedanifolia</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Նարդես իլիյսկի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Ferula iliensis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Նարդես Կրիլովի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Ferula krylovii</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Նարդես քսերոմորֆային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Ferula xeromopha</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Նարդես փափկատերեւ</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Ferula malacophylla</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Նարդես սյուգատինյան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Ferula sugatensis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Նարդես տաուկումյան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Ferula taucumica</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Նարդես Շովիցի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Ferula szowitsiana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Ֆրորիպիա փետրավոր</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Froriepia subpinnata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 xml:space="preserve">ՀՀ </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Հափրուկ այծոտնանման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Cervaria aegopodioides (Boiss.) M. Pimenov</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Չուլակտանիա ժայռային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Tschulaktavia saxatilis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Շովիցիա գեղապտուղ</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Szovitsia callicarpa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Շրենկիա Կուլտիասովի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Schrenkia kultiassovii</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Շուրովսկիա Մարգարիտայի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Schtschurowskia margaritae</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Ջրասկուտեղ ճյուղածաղկավոր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Hydrocotyle ramiflora Maxim.</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b/>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Ջրասկուտեղ սովորական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Hydrocotyle vulgaris L.</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Փշարմավազգիների ընտանիք</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Aquifoliaceae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Փշարմավ Սուգերոկի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Liex sugerokii Maxim.</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b/>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Նվիկազգիների ընտանիք</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Araceae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Նվիկ Կորոլկովի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Arum korolkowii</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Նվիկ կոնոֆալոսային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Arum conophalloides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Էմինիում Լեմանի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Eminium lehmannii</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Արալիազգիների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Araliaceae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Լեռնաբոխնի մայրցամաքային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Aralia continentalis Kitag.</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Լեռնաբոխնի սրտաձեւ</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Aralia cordata Thunb.</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Ժենշեն իսկական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Panax ginseng CA. Mey.</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Հրապուրիկ բարձր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Oplopanax elatus (Nakai) Nakai</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Կալոպանակս սեմիլոպաստային, դիմորֆանտ</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Kalopanax septemlobus (Thunb.) Koidz.</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Բաղեղ սովորական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Hedera helix L.</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Բաղեղ Պաստուխովի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Hedera pastuchowii Woronow</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Զրվանդազգիների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Aristolochiaceae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Նվիկ կոնոֆալոսային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Aristolochia iberica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Զրվանդ մանչժուրյան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Aristolochia manshuriensis Kom.</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Ծնեբեկազգիների ընտանիք</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Asparagaceae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Ծնեբեկ կարճատերեւ</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Asparagus brachyphyllus Turcz.</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lastRenderedPageBreak/>
              <w:t>Թաղաղազգիների ընտանիք</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Asphodelaceae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Թաղաղու դեղին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Asphodeline lutea</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Թաղաղու ղրիմյան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Asphodeline taurica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Թաղաղու ղրիմյան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Asphodeline taurica (Pall. ex Bieb.) Endl.</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Թաղաղու բարակ</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Asphodeline tenuior (Bieb.) Ledeb.</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Շրեշտ հիանալի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Eremurus spectabilis Bieb.</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Բարդածաղկավորների ընտանիք</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Asteraceae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Վարդատերեփուկ Իլյինի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Amberboa iljiniana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Վարդատերեփուկ մուշկային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Amberboa moschata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Վարդատերեփուկ սովորական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Amberboa amberboi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Վարդատերեփուկ Սոսնովսկու</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Amberboa sosnovskyi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Վարդատերեւփուկ թուրանական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Amberboa turanica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Ամֆորիկարպոս նրբագեղ</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Amphoricarpos elegans Albov</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Անաֆալիս ողկուզակիր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Anaphalis racemifera Franch.</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Եզան աչք ալպիական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Arnica alpina (L.) Olin [Arnica fennoscandica Jurtzev et Korobkov]</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Եզան աչք լեռնային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Arnica montana L.</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Եզան աչք Իլյինի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Arnica iljinii</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 xml:space="preserve">Աստերոտամնուս թփուտային </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Asterothamnus fruticosus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Աստղածաղիկ տափաստանային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Aster amellus L.</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Տատասկ թեւավոր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Cirsium alatum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Գեղավեր պանոնական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Cirsium pannonicum (L. fil.) Link</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Գեղավեր տարատերեւավոր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Cirsium heterophyllum (L.) Hill.</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Գեղավեր մոխրագույն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Cirsium canum (L.) All.</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Բրախանտեմում Բարանովի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Brachanthemum baranovii (Krasch. et Poljak.) Krasch.</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Բուզուլնիկ Պավլովի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Ligularia pavlovii</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Տերեփուկ Ալեքսանդրի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Centaurea alexandrii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Տերեփուկ հայաստանյան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Rhaponticoides hajastana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Տերեփուկ Արփայի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Centaurea arpensis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Տերեփուկ Վավիլովի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Centaurea vavilovii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Տերեփուկ երեւանյան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Centaurea erivanensis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Տերեփուկ Կուլտիասովի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Centaurea kultiassovii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Տերեփուկ արմատազամբյուղային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Centaurea rhizocalathium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Տերեփուկ լեւզեանման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Centaurea leuzeoides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Տերեփուկ Տալի</w:t>
            </w:r>
            <w:r w:rsidR="00E92E68" w:rsidRPr="000E4CF8">
              <w:rPr>
                <w:rFonts w:ascii="GHEA Grapalat" w:hAnsi="GHEA Grapalat"/>
              </w:rPr>
              <w:t>և</w:t>
            </w:r>
            <w:r w:rsidRPr="000E4CF8">
              <w:rPr>
                <w:rFonts w:ascii="GHEA Grapalat" w:hAnsi="GHEA Grapalat"/>
              </w:rPr>
              <w:t>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Centaurea taliewii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Տերեփուկ Թամանյանի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Rhaponticoides tamanianae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Տերեփուկ Թախտաջյանի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Centaurea takhtajanii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Տերեփուկ թուրքեստանյան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Centaurea turkestanica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Տերեփուկ Շելկովնիկովի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Centaurea schelkovnikovii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Տերեփուկ մազաոտիկ</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Centaurea lasiopoda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Տերեփուկ ֆեոպապուսանման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Centaurea phaeopappoides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Տերեփուկ էլբուրսյան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Centaurea elbrusensis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Գրոսհեյմիա Կարլ-Հենրիի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Grossheimia caroli-henrici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 xml:space="preserve">Լինոսիրիս սովորական </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Linosyris vulgaris Cass, ex Less.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Կանգար վարդագույն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Gundelia rosea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Կղմուխ անցողուն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Inula acaulis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Կղմուխ Օշեի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Inula aucheriana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Դենդրանտեմա ակոսատերեւավոր</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Dendranthema sinuatum (Ledeb.) Tzvelev</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Դորոնիկում Բալանզայի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Doronicum balansae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Վաղենակ պարսկական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Calendula persica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Կանկրինիելա Կրաշենինիկովի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Cancriniella krascheninnikovii</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Կանկրինիա Կրասնոբորովի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Cancnnia krasnoborovii V. Khan</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Ազազու օշինդրանման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Carpesium abrotanoides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Կլադոխետա զուլալ</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Cladochaeta candidissima (Bieb.) DC.</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Խինձ գորովանի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Scorzonera gorovanica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Սերմնոտուկ մերկ</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Scorzonera glabra Rupr.</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Սերմնոտուկ ծիրանի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Scorzonera purpurea L.</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Սերմնոտուկ տաու–սագիզ</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Scorzoncra tau-saghyz</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Սերմնոտուկ խանտաուսյան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Scorzonera chantavica</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Խինձ Շովիցի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Scorzonera szovitzii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Սինձ հայկական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Tragopogon armeniacus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Սինձ պալարակիր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Tragopogon tuberosus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Սինձ բլրակային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Tragopogon collinus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Կատվատոտիկ կովկասյան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Antennaria caucasica</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Հալեւորուկ ջրային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Senecio aquaticus Hill</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Հալեւորուկ հրալեզվավոր</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Senecio pyroglossus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Հալեւորուկ գետամերձ</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Senecio fluviatilis Wallr.</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Հալեւորուկ առվակամերձ</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Senecio rivularis (Waldst. et Kit.) DC.</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Կերեփան միջանկյալ</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Crupina intermedia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Խոզանափուշ Վավիլովի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Cousinia vavilovii</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Խոզանափուշ Գաբրիելյանի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Cousinia gabrieljanae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Խոզանափուշ երեւանյան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Cousinia erevanensis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Խոզանափուշ կոպիտ</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Cousinia rigida</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Խոզանափուշ ղարադաղի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Cousinia qaradaghensis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Խոզանափուշ խոշորատերեւ</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Cousinia grandifolia</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Խոզանափուշ մեղրիի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Cousinia megrica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Խոզանափուշ մինժիլկինյան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Cousinia mindshelkensis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Խոզանափուշ բարալիկ</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Cousinia tenella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Խոզանափուշ Ֆյոդորովի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Сousinia fedorovii</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Հազար զարմանալի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Lactuca mira</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Կաթնուկ Թախտաջյանի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Lactuca takhtadzhianii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Լեպիդոլոֆա կարատաույան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Lepidolopha karatavica</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Գարնանաթարամ բարդ</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Erigeron compositus Pursh</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Ոզնագլխիկ զայսանյան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Echinops saissanicus</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Ոզնագլխիկ ղազախական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Echinops kasakorum</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Ոզնագլխիկ բազմատուն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Echinops polygamus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Ոզնագլխիկ սովորական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Echinops ritro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Ոզնագլխիկ հավասարաբարձր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Echinops fastigiatus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Ոզնագլխիկ Տուրնեֆորի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Echinops tournefortii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Յուրինյակ ալմաթինյան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Jurinea almaatensis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Յուրինյակ գլխոտանի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Jurinea cephalopoda</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Յուրինեա նրբագեղ</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Jurinea elegans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Յուրինյակ կավճային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Jurinea cretacea Bunge</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Յուրինյակ վիթխարի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Jurinea robusta</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Յուրինյակ մուգոջարյան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Jurinea mugodsharica</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Յուրինյակ հրաշալի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Jurinea eximia</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Յուրինեա չնկատված</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Jurinea praetermissa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Յուրինյակ Ֆեդչենկո</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Jurinea fedtschenkoana</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Խատուտիկ սպիտակալեզվակավոր</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Taraxacum leucoglossum Brenn.</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Խատուտիկ Վիտալիի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Taraxacum vitalii</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Խատուտիկ կոկ–սագիզ</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Taraxacum kok-saghyz</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Իշամառոլ արարատյան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Sonchus araraticus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Տարկավան Ակինֆիեւի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Tanacetum akinfiewii (Alexeenko) Tzvelev</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Լվածաղիկ Զանգեզուրի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Tanacetum zangezuricum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Տարկավան ժայռային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Plagiobasis centauroides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Տարկավան ուլիտաույան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Serratula dshungarica</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Լվածաղիկ Կելլերի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Pyrethrum kelleri</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Լվածաղիկ հյուսիս–ջունգարյան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Pyrethrum arctodzhungaricum</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Պլագիոբազիս բաց կապույտ</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Plagiobasis centauroides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Օշինդր սպիտակ-թաղիքավոր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Artemisia hololeuca Bieb. ex Bess.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Օշինդր սենյավինյան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Artemisia senjavinensis Bess.</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Օշինդր աշանակերպ</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Artemisia salsoloides Willd.</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Օշինդր ճահճուտային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Artemisia limosa Koidz.</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Օշինդր գծվարային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Artemisia cina</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Պսեֆելուս դեբեդի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Psephellus debedicus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Պսեֆելուս զանգեզուրի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Psephellus zangezuri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Անթեմ կովկասյան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Anthemis caucasica</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Անթեմ Կորնուխ–Տրոցկու</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Anthemis trotzkiana Claus</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 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Ռապոնտիկում աուլիեատինյան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Rhaponticum aulieatense</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Ռապոնտիկում կարատաույան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Rhaponticum karatavicum</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Ռապոնտիկում սաֆլորաձեւ</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Rhaponticum carthamoides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Երեսնակ թավուտի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Arctium nemorosum Lej.</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Բաբունաճ վահանակիր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Pyrethrum corymbosum (L.) Scop.</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Սղոցուկ ջունգարյան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Serratula dshungarica</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Սղոցուկ Դոնի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Serratula tanaitica P. Smirn.</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Զամբյուղախոտ փափուկ</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Crepis mollis (Jacq.) Aschers.</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Աղուտիկ ռուսական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Galatella rossica Novopokr.</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Աղուտիկ ժայռային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Galatella saxatilis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Սոսյուրեա Դորոգոստայսկու</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Saussurea dorogostaiskii Palib.</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Սոսյուրեա Միկեշինի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Saussurea mikeschinii</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Սոսյուրեա փաթաթված</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Saussurea involucrata.</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Սոսյուրեա քերիչատերեւ</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Saussurea ceterachifolia Lipsch.</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Սոսյուրեա խորհրդային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Saussurea sovietica Kom.</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Սոսյուրեա ուրալյան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Saussurea uralensis Lipsch.</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Սոսյուրեա Յադրինցեվի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Saussurea jadrinzevii Krylov</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Ստեմոկանտա սաֆլորանման (բացառությամբ Ալթայ եւ Տիվա Հանրապետությունների, Ալթայի եւ Կրասնոյարսկի երկրամասերի պոպուլյացիաների)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Stemmacantha carthamoides (Willd.) М.Dittrich [Rhaponticum carthamoides (Willd.) Iljin]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Ստեպտորամֆուս պարսկական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Steptorhamphus persicus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Ստեպտորամֆոււս Չերեպանովի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Steptorhamphus czerepanovii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Տանացետոպսիս Գոլոսկոկովի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Tanacetopsis goloskokovii</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Տանացետոպսիս Պյատաեվայի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Tanacetopsis pjataevae</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Տոմանթեա դարեղեգիսի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Tomanthea daralaghezica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Տոմանթեա կանճրականման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Tomanthea carthamoides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Տրիդակտիլինա Կիրիլովի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Tridactylina kirilowii (Turcz.) Sch. Bip.</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Տրիխանտեմիս աուլիեատինյան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Trichanthemis aulieatensis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Ուգամիա անգրենյան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Ugamia angrenica</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Խոնդրիլա Կուզնեցովի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Chondrilla kusnezovii</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Գլխակտուց Կիրպիչնիկովի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Cephalorrhynchus kirpicznikovii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Ճարճատուկ գեղձավոր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Cichorium glandulosum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Շարդինիա խոշորապտուղ</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Chardinia macrocarpa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Շմալգաուզենիա բնային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Schmalhausenia nidulans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Ճուռակախոտ կումբելյան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Hieracium kumbelicum</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Ճուռակախոտ փրչոտ</w:t>
            </w:r>
            <w:r w:rsidRPr="000E4CF8">
              <w:rPr>
                <w:rFonts w:ascii="GHEA Grapalat" w:hAnsi="GHEA Grapalat"/>
              </w:rPr>
              <w:br/>
              <w:t>Ծորենազգիների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Hieracium pannosum </w:t>
            </w:r>
            <w:r w:rsidR="00422321" w:rsidRPr="000E4CF8">
              <w:rPr>
                <w:rFonts w:ascii="GHEA Grapalat" w:hAnsi="GHEA Grapalat"/>
                <w:i/>
                <w:lang w:val="en-US"/>
              </w:rPr>
              <w:br/>
            </w:r>
            <w:r w:rsidRPr="000E4CF8">
              <w:rPr>
                <w:rFonts w:ascii="GHEA Grapalat" w:hAnsi="GHEA Grapalat"/>
              </w:rPr>
              <w:t xml:space="preserve">Berberidaceae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Բարբարիս իլիական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Berberis iliensis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Բարբարիս կարկարալինյան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Berberis karkaralensis</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Գիմնոսպերմիում ալթյան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Gymnospermium altaicum</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Ամլխոտ կոլխիդյան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Epimedium colchicum (Boiss.) Trautv.</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Ամլխոտ կորեական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Epimedium koreanum Nakai</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Ամլխոտ խոշորագավաթ</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Epimedium macrosepalum Stearn</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Երկտերեւիկ Գրեյի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Diphylleia grayi Fr. Schmidt</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Առյուծաթաթ հայկական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Leontice armeniaca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Կեչազգիների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Betulaceae</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Կեչի գաճաճ</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Betula nana L.</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Կեչի ղրղզական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Betula kirghisorum</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Կեչի Մակսիմովիչի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Betula maximowicziana Regel</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Կեչի կարճահասակ</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Betula humilis Schrank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Կեչի Ռադե</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Betula raddeana Trautv.</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Կեչի տալասսյան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Betula talassica</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Կեչի Շմիդտի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Betula schmidtii Regel</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Կեչի Յարմոլենկովսկու</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Betula jarmolenkoana</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Տխլենի սովորական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Corylus avellana</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Լաստենի կպչուն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Alnus glutinosa</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Արջընկույզ</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Corylus colurna L.</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Գայլուկաբոխի սովորական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Ostrya carpinifolia Scop.</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lastRenderedPageBreak/>
              <w:t>Բիգնոնայինների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Bignoniaceae</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Նեդզվեցկիա սեմիրեչենյան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Niedzwedzkia semiretschenskia</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Վառվռուկայինների ընտանիք</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Boraginaceae</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Կաքավկրկուտ դեղային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Lithospermum officinale L.</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Գելիոտրոպ փոքր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Heliotropium parvulum</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Լեպեխինիելա Միխայիլի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Lepechiniella michaelis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Կպչուկ տերեւաթափ</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Lappula glabrata</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Մեղրուկ փափլիկ</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Pulmonaria mollis Wulf. ex Hornem.</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Մեղրուկ նեղատերեւ</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Pulmonaria angustifolia L.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Մերտենզիա ջագաստայական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Mertensia dshagastanica</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Մերտենզիա մանրատամնավոր</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Mertensia serrulata (Turcz.) DC.</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Մերտենզիա Պոպովի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Mertensia popovii</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Մերտենզիա տարբագատայական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Mertensia tarbagataica</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Անմոռուկ Չեկանովսկու</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Myosotis czekanowskii (Trautv.) Kamelin et V.N.. Tikhom</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Անմոռուկ ցեղակից</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Myosotis propinqua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Մկնականջիկ ուրալյան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Eritrichium uralense Serg.</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Նոնեա բազմագույնանի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Nonea polychroma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Նոնեա վարդագույն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Nonea rosea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Օնոսմա բազմատերեւ</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Onosma polyphylla Ledeb.</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Քրանիոսպերմում կծկված</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Craniospermum echioides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Ռինդերա բաց դեղին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Rindera ochroleuca</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Պարակարիում կարատաույան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Paracaryum karataviense</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Պարակար նոսրածաղիկ</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Paracaryum laxiflorum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Պարակարիում ամբողջաեզր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Paracaryum integerrimum</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Ռոխելիա սրտաձեւաբաժակ</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Rochelia cardiosepala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Խաչածաղկավորների ընտանիք</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 xml:space="preserve">Brassicaceae (Cruciferae)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Ասպերուգինոիդես անութային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Asperuginoides axillaris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Բորոդինիա խոշորատերեւ</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Borodinia macrophylla (Turcz) German [Borodinia tilingii (Regel) Berkut.]</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Բոչանցեվիա կարատաույան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Botschantzevia karatavica</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Վառվռուկ Հայաստանի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Alyssum hajastanum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Վառվառուկ Ֆեդչենկո</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Alyssum fedtschenkoanum</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Լռջուն Կարյագինի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Isatis karjaginii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Լռջուն Սեւանի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Isatis sevangensis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Լռջուն Թախտաջյանի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Isatis takhtajanii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Երեքօրնիկ պարսկական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Hesperis persica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 xml:space="preserve">Գալիցկիա թիակավոր </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Galitzkya spathulata (Steph.) V. Botschantz</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Հարթասերմիկ անցողուն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Leiospora excapa</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color w:val="auto"/>
              </w:rPr>
            </w:pPr>
            <w:r w:rsidRPr="000E4CF8">
              <w:rPr>
                <w:rFonts w:ascii="GHEA Grapalat" w:hAnsi="GHEA Grapalat"/>
                <w:color w:val="auto"/>
              </w:rPr>
              <w:t>Ջուխտակ Օշե</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Didymophysa aucheri Boiss.</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1B6383">
            <w:pPr>
              <w:spacing w:after="120"/>
              <w:ind w:left="124" w:right="95"/>
              <w:rPr>
                <w:rFonts w:ascii="GHEA Grapalat" w:eastAsia="Times New Roman" w:hAnsi="GHEA Grapalat" w:cs="Times New Roman"/>
              </w:rPr>
            </w:pPr>
            <w:r w:rsidRPr="000E4CF8">
              <w:rPr>
                <w:rFonts w:ascii="GHEA Grapalat" w:hAnsi="GHEA Grapalat"/>
              </w:rPr>
              <w:t>Ջուխտակ Օշե</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Didymophysa aucheri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Երկպտղիկ սեղմված</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Diptychocarpus strictus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Երկարոտնիկ թեւասերմիկ</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Macropodium pterospermum Fr. Schmidt</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Երկարոտնիկ ձյան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Macropodium nivale</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Ձագախոտ խոշորասպի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Erysimum macrostygma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Ձագախոտ կարմրակապույտ</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Erysimum lilacinum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Ձագախոտ նարնջագույն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Erysimum croceum</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Ձագախոտ էգինյան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Erysimum eginense.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Բողկուկ Սպասկայի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Rorippa spaskajae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Ատամնատերեւիկ պալարակիր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Dentaria bulbifera L.</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Ատամնատերեւիկ սիբիրյան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Dentaria sibirica (О.Е. Schulz) N. Busch</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Զուվանդա Մեյերի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Zuvanda meyeri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Ծովակաղամբ հայկական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Crambe armena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Կատրան կոկտեբելյան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Crambe koktebelica (Junge) N. Busch</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Կատրան սրտատերեւ</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Crambe cordifolia Stev.</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Կատրան Ստեվենի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Crambe steveniana Rupr.</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Նվարդակ քնարաձեւ</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Lepidium lyratum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Շնկոտեմ Մեյերի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Lepidium meyeri Claus</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 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Ճարտարուկ Արարատի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Draba araratica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Ճարտարուկ մանրապտուղ</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Draba microcarpella</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Ճարտարուկ խոզանավոր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Draba hispida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Շահպրակ հոտավետ</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Matthiola fragrans Bunge</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Նրբախոտ թելատերեւ</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Leptaleum filifolium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Կեղծ խարանածաղիկ մատնաձեւ</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Pseudovesicaria digitata (C.A. Mey.) Rupr.</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Կեղծափուչիկ մատնաձեւ</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Pseudovesicaria digitata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Կծվիչ դանիական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Cochlearia danica L.</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Սնդուսածաղիկ կենդանացող</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Lunaria rediviva L.</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ԲՀ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Մեգադենիա փոքր</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Megadenia pygmaea Maxim. [Megadenia bardunovii M. Pop.; M. speluncarum Vorobiev, Worosch. et Gorovoj]</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Նեոտորուլարիա կարատաուսյան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Neotorularia karatavica</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Նեուրոլոմա Բակետովի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Neuroloma beketovii</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Պախիֆրագմա խոշորատերեւ</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Pachyphragma macrophyllum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Կեղծ ճանկաթաթիկ դիխոտոմիկ</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Pseudoanastatica dichotoma</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Ռեդովսկիա երկփետուրավոր</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Redowskia sophiifolia Cham. et Schlecht.</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Եղջերաբզեզիկ կավճային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Erucastrum cretaceum Kotov</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Ռեզուխա մինժիլկինյան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Arabis mindshilkensis</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Ռեզուխա Պոպովի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Arabis popovii</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Արաբախոտ փխրուն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Arabis laxa</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Սռնալրջուն լրջունատերեւ</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Sameraria glastifolia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Սռնալրջուն սրտապտուղ</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Sameraria cardiocarpa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Դաշտակոտեմ սեպատերեւ</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Cardamine sphenophylla Jurtzev</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Սրտիկ ծիրանի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Cardamine purpurea Cham. Et Schlecht.</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Սմելովսկիյա անսպասելի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Smelowskia inopinata (Kom.) Kom.</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Ստեվենիա Սերգիեվսկու</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Stevenia sergievskajae (Krasnob.) Kamelin et Gubanov [Alissum sergievskajae Krasnob.]</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Գնդապտուղ կասպիական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Physoptychis caspica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Վահանակերպ Գրոսհեյմի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Peltariopsis grossheimii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Վահանակերպ տափակապատիճակ</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Peltariopsis planisiliqua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Վահանաբույս շինկոտիմային</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Clypeola jonthlaspi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Էվնոմիա կլորատերեւ</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Eunomia rotundifolia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Երուկաստրում Թախտաջյանի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Erucastrum takhtajanii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Էուտրեմա կեղծ սրտատերեւ</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Eutrema pseudocordifolium</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ՂՀ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Էուտրեմա սրտատերեւ</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Eutrema cordifolium Turcz. ex Ledeb.</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Շնկոտեմ Զանգեզուրի</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Thlaspi zangezuricum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Շնկոտեմ հովանոցավոր</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Thlaspi umbellatum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ՀՀ</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b/>
              </w:rPr>
              <w:t>Տոսախազգիների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 xml:space="preserve">Buxaceae </w:t>
            </w:r>
          </w:p>
        </w:tc>
        <w:tc>
          <w:tcPr>
            <w:tcW w:w="2691" w:type="dxa"/>
            <w:gridSpan w:val="2"/>
            <w:shd w:val="clear" w:color="auto" w:fill="FFFFFF"/>
          </w:tcPr>
          <w:p w:rsidR="0014094C" w:rsidRPr="000E4CF8" w:rsidRDefault="0014094C" w:rsidP="00864452">
            <w:pPr>
              <w:spacing w:after="120"/>
              <w:ind w:left="249"/>
              <w:rPr>
                <w:rFonts w:ascii="GHEA Grapalat" w:hAnsi="GHEA Grapalat"/>
              </w:rPr>
            </w:pP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lastRenderedPageBreak/>
              <w:t>Տոսախ կոլխիդյան</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Buxus colchica Pojark. </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Ջրասպարազգիների ընտանիք</w:t>
            </w:r>
          </w:p>
        </w:tc>
        <w:tc>
          <w:tcPr>
            <w:tcW w:w="5210" w:type="dxa"/>
            <w:shd w:val="clear" w:color="auto" w:fill="FFFFFF"/>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 xml:space="preserve">Cabombaceae </w:t>
            </w:r>
          </w:p>
        </w:tc>
        <w:tc>
          <w:tcPr>
            <w:tcW w:w="2691" w:type="dxa"/>
            <w:gridSpan w:val="2"/>
            <w:shd w:val="clear" w:color="auto" w:fill="FFFFFF"/>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14094C" w:rsidRPr="000E4CF8" w:rsidTr="00864452">
        <w:trPr>
          <w:jc w:val="center"/>
        </w:trPr>
        <w:tc>
          <w:tcPr>
            <w:tcW w:w="637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rPr>
              <w:t>Բրազենիա Շրեբերի</w:t>
            </w:r>
          </w:p>
        </w:tc>
        <w:tc>
          <w:tcPr>
            <w:tcW w:w="5210" w:type="dxa"/>
            <w:shd w:val="clear" w:color="auto" w:fill="FFFFFF"/>
            <w:vAlign w:val="bottom"/>
          </w:tcPr>
          <w:p w:rsidR="0014094C" w:rsidRPr="000E4CF8" w:rsidRDefault="0014094C" w:rsidP="00864452">
            <w:pPr>
              <w:spacing w:after="120"/>
              <w:ind w:left="124" w:right="95"/>
              <w:rPr>
                <w:rFonts w:ascii="GHEA Grapalat" w:eastAsia="Times New Roman" w:hAnsi="GHEA Grapalat" w:cs="Times New Roman"/>
              </w:rPr>
            </w:pPr>
            <w:r w:rsidRPr="000E4CF8">
              <w:rPr>
                <w:rFonts w:ascii="GHEA Grapalat" w:hAnsi="GHEA Grapalat"/>
                <w:i/>
              </w:rPr>
              <w:t>Brasenia schreberi J.F. Gmel.</w:t>
            </w:r>
          </w:p>
        </w:tc>
        <w:tc>
          <w:tcPr>
            <w:tcW w:w="2691" w:type="dxa"/>
            <w:gridSpan w:val="2"/>
            <w:shd w:val="clear" w:color="auto" w:fill="FFFFFF"/>
            <w:vAlign w:val="bottom"/>
          </w:tcPr>
          <w:p w:rsidR="0014094C" w:rsidRPr="000E4CF8" w:rsidRDefault="0014094C" w:rsidP="00864452">
            <w:pPr>
              <w:spacing w:after="120"/>
              <w:ind w:left="249"/>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Ցեզալպինազգիների ընտանիք</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 xml:space="preserve">Caesalpiniaceae </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Հուդայածառ Գրիֆիթի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Cercis griffithii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Վարսագեղազգիների ընտանիք</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 xml:space="preserve">Callitrichaceae </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Վարսագեղ հերմաֆրոդիտ</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Callitriche hermaphroditica </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Զանգակազգիների ընտանիք</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 xml:space="preserve">Campanulaceae </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Գեղձաբույս շուշանատերեւ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Adenophora liliifolia (L.) A. DC.</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Գեղձաբույս յակուտյան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Adenophora jacutica Fed.</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Զանգակ արդոնյան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Campanula ardonensis Rupr.</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Զանգակ բեզենգյան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Campanula besenginica Fomin</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Զանգակ դոլոմիտային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Campanula dolomitica E. Busch</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Զանգակ Զանգեզուրի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Campanula zangezura </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Զանգակ կովկասյան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Campanula caucasica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Զանգակ Կոմարովի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Campanula komarovii Maleev</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Զանգակ Մասալսկու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Campanula massalskyi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Զանգակ Մինստերի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Campanula minsteriana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Զանգակ ազգակից</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Campanula propinqua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Զնգակ օսեթական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Campanula ossetica Bieb.</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 xml:space="preserve">Զանգակ Օտրանի </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Campanula autraniana Albov</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Զանգակ սառնասեր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Campanula kryophila Rupr.</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Զանգակ լայնատերեւ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Campanula latifolia L.</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Դիվաճանկ սեւ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Phyteuma nigrum F. W. Schmidt</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Մյուխլենբերգելա Օվերինի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Muehlenbergella oweriniana (Rupr.) Feer [Edraianthus owerinianus Rupr.]</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Օստրովսկայա հրաշագեղ</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Ostrowskia magnifica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Կրիպտոկոդոն միագլխանի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Cryptocodon monocephalus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Կապարազգիների ընտանիք</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Capparaceae (Cleomaceae)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Թռչնաթաթ Դոնեցկի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Cleome donetzica Tzvelev</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 xml:space="preserve">Այծատերեւազգիների ընտանիք </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Caprifoliaceae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Աբելիա վահանաձեւ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Abelia corymbosa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Ցախակեռաս իլիյսկի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Lonicera iliensis</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Ցախակեռաս կարատաույան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Lonicera karataviensis</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Ցախակեռաս Տոլմաչեւի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Lonicera tolmatchevii Pojark.</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Ցախակեռաս էտրուսական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Lonicera etrusca Santi</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Լիննեա հյուսիսային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Linnaea borealis L.</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Մեխակազգիների ընտանիք</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Caryophyllaceae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Ալոխրուզա սապնարմատանման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Allochrusa gypsophiloides</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Ալոխրուզա Թախտաջյանի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Allochrusa takhtajanii </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Դոդոշախոտ Թախտաջյանի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Bufonia takhtajanii</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Ճզտրուկ հատապտղային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Cucubalus baccifer L.</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Գաստրոլիխնիս Սոչավայի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Gastrolychnis soczaviana (Schischk.) Tolm. et Kozhanch.</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Մեխակ փշաբարձանման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Dianthus acantholimonoides Shischc.</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Մեխակ Անդրժեւսկու</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Dianthus andrzejowskianus</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Մեխակ Գրոսհայմի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Dianthus grossheimii</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Կուժկոտրուկ հաստակաշի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Coronaria coriacea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Մեխակ քուռի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Dianthus cyri</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Մեխակ Լիբանանի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Dianthus libanotis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Կնճռուկ բազմամյա</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Scleranthus perennis</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Աստղիկ Մարտյանովի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Stellaria martjanovii Krylov [Mesostemma martjanovii (Krylov) Ikonn.]</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Աստղիկ հաստատերեւ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Stellaria crassifolia Ehrh.</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Սապնարմատ արեցանման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Gypsophila aretioides</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Ցմախ աուլիեատինյան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Gypsophilla aulieatensis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Ցմախ պինեժյան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Gypsophila uralensis Less. subsp. pinegensis (Perf.) Kamelin</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Սապնարմատ Ստեւենի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Gypsophila stevenii</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Կորոնարիա կաշեկերպ</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Coronaria coriacea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Կկվածաղիկ</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 xml:space="preserve">Coccyganthe flos-cuculi </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Մերինգիա կողածաղիկ</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Moehringia lateriflora (L.) Fenzl</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Մինուարցիա կոշտածաղիկ</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Minuartia sclerantha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Մինուարցիա Կրաշենիննիկովի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Minuartia krascheninnikovii Schischk.</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Պարոնիխիա բազմապսակ</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Paronychia cephalotes (Bieb.) Bess.</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Բզրուկ Պոտանինի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Arenaria potaninii</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Որմնաբույս կարճաթերթիկավոր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Arenaria brachypetala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Ծվծվուկ Ակինֆիեւի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Silene akinfievii Schmalh.</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Ծվծվուկ Արաքսի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Silene araxina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Ծվծվուկ բետպակդալինյան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Silene betpakdalensis</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Ծվծվուկ Հելմաննի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Silene hellmannii Claus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Ծվծվուկ Մեյերի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Silene meyeri </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Ծվծվուկ կավճային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Silene cretacea Fisch. ex Spreng.</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Ծվծվուկ կավճային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Silene cretacea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Ծվծվուկ Մուսլիմի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Silene muslimii</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Ծվծվուկ ավազուտային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Silene arenosa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Ծվծվուկ անապատային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Silene eremitica </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Ծվծվուկ Ռադդեի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Silene raddeana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Ծվծվուկ ժայռային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Silene rupestris L.</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Ծվծվուկ սիրդարյան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Silene jaxartica</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Ծվծվուկ տյանշանյան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Silene tianschanica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Ծվծվուկ Խուստուպի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Silene chustupica </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Էրեմոգոնե տուրլանական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Eremogone turlanica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Ճռճռուկ մազոտ</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Cerastium capillatum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Իլենազգիների ընտանիք</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Celastraceae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Իլենի թավշային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Euonymus velutina </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Իլենի գորտնուկավոր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Euonymus verrucosa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Իլենի գաճաճ</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Euonymus nаnа Bieb.</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Իլենի Կոոպմանի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Euonymus koopmannii</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Թելուկազգիների ընտանիք</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Chenopodiaceae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Անտոխլամիս կաթնախոտային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Anthochlamys polygaloides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Բիեներցիա շուրջաթեւ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Bienertia cycloptera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Ելաբույս տուրգայական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Arthrophytum iliense</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center"/>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Կրաշենիննիկովիա լենսկյան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Krascheninnikovia lenensis (Kumin.) Tzvelev [Ceratoides lenensis (Kumin.) Jurtzev et Kamelin]</w:t>
            </w:r>
          </w:p>
        </w:tc>
        <w:tc>
          <w:tcPr>
            <w:tcW w:w="2691" w:type="dxa"/>
            <w:gridSpan w:val="2"/>
            <w:shd w:val="clear" w:color="auto" w:fill="FFFFFF"/>
            <w:vAlign w:val="center"/>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Թալ Ֆոմինի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Atriplex fominii</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Միկրոկնեմում մարզանանման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Microcnemum coralloides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Կալախոտ կասպիական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Kalidium caspicum </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Ռաֆիդոֆիտոն Ռեգելի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Rhaphidophyton regelii</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Սաքսաուլ իլիյսկի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Arthrophytum iliense</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Սարսազան կոնաձեւ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Halocnemum strobilaceum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Ճակնդեղ բաժանապտուղ</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Beta lomatogona </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Ճակնդեղ խոշորարմատ</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Beta macrorrhiza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Օշան թաղիքային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Salsola tomentosa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Օշան Օշեի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Salsola aucheri </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Օշան սոդակիր</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Salsola soda </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Օշան Թամամշյանի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Salsola tamamschjanae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Օշան խիվինյան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Salsola chiwensis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Օշան լայնատերեւ</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Salsola euryphylla</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Աղահասկիկ Բելանժեյի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Halostachys belangeriana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Աղածաղիկ կուլպական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Halanthium kulpianum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Խլորանտազգիների ընտանիք</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Chloranthaceae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Խլորանտ սղոցաձեւ</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Chloranthus serratus (Tunb.) Roem et Schult</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lastRenderedPageBreak/>
              <w:t>Խնկազգիների ընտանիք</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Cistaceae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Արեւանթեմ արկտիկական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Helianthemum arcticum (Grosser) Janch.</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Պատատուկազգիների ընտանիք</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Convolvulaceae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Կալիստեգիա ասպուզանանման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Calystegia soldanella (L.) R. Br.</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Պատատուկ պարսկական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Convolvulus persicus</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Հոնազգիների ընտանիք</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Cornaceae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Բոտրոկարիում վիճելի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Bothrocaryum controversum (Hemsl. ex Prain) Pojarkov</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Ճապկի վրացական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Swida iberica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b/>
              </w:rPr>
              <w:t>Տխիլազգիների ընտանիք</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i/>
              </w:rPr>
              <w:t xml:space="preserve">Corylaceae </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rPr>
              <w:t>Արջատխլենի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Corylus colurna</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b/>
              </w:rPr>
              <w:t>Կոկռոշազգիների ընտանիք</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Crossulariaceae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rPr>
              <w:t>Հաղարջ Յանչեւսկու</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Ribes janczewskii</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rPr>
              <w:t>Հաղարջենի ախուրյանի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Ribes achurjani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rPr>
              <w:t>Հաղարջենի հայկական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Ribes armenum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b/>
              </w:rPr>
              <w:t>Թանձրատերեւազգիների ընտանիք</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Crassulaceae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rPr>
              <w:lastRenderedPageBreak/>
              <w:t>Լեռնահասկ տարօրինակ</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Orostachys paradoxa (A.P Khokhr. et Worosch.) Czer.</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rPr>
              <w:t>Կեղծ թանթռնիկ կարատաույան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Pseudosedum karatavicum</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rPr>
              <w:t>Գառնադմակ ռուսական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Sempervivum ruthenicum Schnittsp. et C.B.Lehm.</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rPr>
              <w:t>Թանթռնիկ վահանակիր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Sedum corymbosum Grossh.</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422321">
            <w:pPr>
              <w:spacing w:after="120"/>
              <w:rPr>
                <w:rFonts w:ascii="GHEA Grapalat" w:eastAsia="Times New Roman" w:hAnsi="GHEA Grapalat" w:cs="Times New Roman"/>
              </w:rPr>
            </w:pPr>
            <w:r w:rsidRPr="000E4CF8">
              <w:rPr>
                <w:rFonts w:ascii="GHEA Grapalat" w:hAnsi="GHEA Grapalat"/>
              </w:rPr>
              <w:t>Ռոդիոլա վարդագույն (բացառությամբ Տիվայի Հանրապետության, Ալթայի եւ Կրասնոյարսկի երկրամասերի, Մագադանի մարզի պոպուլյացիաների)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Rhodiola rosea L.</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rPr>
              <w:t>Թանթանիկ ընձյուղակիր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Sedum stoloniferum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rPr>
              <w:t>Թանթանիկ քառաչափ</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Sedum tetramerum</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422321">
            <w:pPr>
              <w:spacing w:after="120"/>
              <w:jc w:val="both"/>
              <w:rPr>
                <w:rFonts w:ascii="GHEA Grapalat" w:eastAsia="Times New Roman" w:hAnsi="GHEA Grapalat" w:cs="Times New Roman"/>
              </w:rPr>
            </w:pPr>
            <w:r w:rsidRPr="000E4CF8">
              <w:rPr>
                <w:rFonts w:ascii="GHEA Grapalat" w:hAnsi="GHEA Grapalat"/>
              </w:rPr>
              <w:t>Վարդակուկ ոսկեզոց</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Rosularia chrysantha </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rPr>
              <w:t>Վարդակուկ պարսկական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Rosularia persica </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rPr>
              <w:t>Ռոդիոլա վարդագույն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Rhodiola rosea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rPr>
              <w:t>Թիլլեա ջրային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Tillea aquatica L.</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b/>
              </w:rPr>
              <w:t>Բոշխազգիների ընտանիք</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Cyperaceae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rPr>
              <w:t>Շամբի ղազախստանյան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Scirpus kasachstanicus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Կոբրեզիա պարսկական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Kobresia persica </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rPr>
              <w:t>Թրախոտ սովորական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Cladium mariscus (L.) Pohl</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 ՂՀ, ՌԴ</w:t>
            </w:r>
          </w:p>
        </w:tc>
      </w:tr>
      <w:tr w:rsidR="00AB02DC" w:rsidRPr="000E4CF8" w:rsidTr="00864452">
        <w:trPr>
          <w:jc w:val="center"/>
        </w:trPr>
        <w:tc>
          <w:tcPr>
            <w:tcW w:w="637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rPr>
              <w:t>Բոշխ բոհեմական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Carex bohemica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rPr>
              <w:t>Բոշխ ճահճասեր</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Carex heleonastes Ehrh.</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rPr>
              <w:t>Բոշխ Բուկսբաումի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Carex buxbaumii Wahlenb.</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rPr>
              <w:t>Բոշխ կախված</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Carex pendula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rPr>
              <w:t>Բոշխ թաղիքավոր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Carex tomentosa L.</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rPr>
              <w:t>Բոշխ մազանման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Carex capillaris L.</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Բոշխ Դէվելլի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Carex davalliana Smith</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 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Բոշխ գեղգեղուն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Carex paupercula Michx.</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Բոշխ կիլիկիական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Carex cilicica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 xml:space="preserve">ՀՀ </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Բոշխ կոճղարմատային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Carex rhizina Blytt ex Lindbl.</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Բոշխ տերեւահասկային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Carex phyllostachys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Բոշխ փոքրածաղիկ</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Carex pauciflora Lightf.</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Բոշխ մանրագլխիկ</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Carex capitellata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Բոշխ սակավածաղիկ</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Carex oligantha </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Բոշխ տարօրինակ</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Carex insaniae Koidz.</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Բոշխ աղքատացած</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Carex depauperata </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Բոշխ պիրենեյան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Carex pyrenaica micropodioides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Բոշխ գետնահար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Carex supina Willd. ex Wahlenb.</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Բոշխ թռչնոտիկ</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Carex ornithopoda Willd.</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Բոշխ կարմիր տերեւապատյանով</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Carex erythrobasis Levl. et Vaniot</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Բոշխ կտրատված</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Carex incisa Boott</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Բոշխ ստվերային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Carex umbrosa Host</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 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Բոշխ ստվերային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Carex umbrosa Host</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Բոշխ Խոստի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Carex hostiana DC.</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Բոշխ ճապոնական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Carex japonica Thunb.</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Կտցաբոշխ գորշ</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Rhynchospora fusca (L.) Ait. fil.</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Կտցաբոշխ Ֆաբերի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Rhynchospora faberi Clarke</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Բաեոտրիոն ալպիական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Baeothryon alpinum (L.) Egor.</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Կիզխոտ բարեկազմ</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Eriophorum gracile Koch</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Կիզխոտ լայնատերեւ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Eriophorum latifolium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Ծոպասռնակ որսորդական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Fimbristylis ochotensis (Meinsh.) Kom.</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Դդմազգիների ընտանիք</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Cucurbitaceae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 xml:space="preserve">Ձմերուկ վայրի </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Citrullus colocynthis </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Լոշտակ սեւապտուղ</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Bryonia melanocarpa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Գայլատերեւազգիների ընտանիք</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Daphniphyllaceae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Գայլատերեւ ցածր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Daphniphyllum humile Maxim. ex Franch. et Savat.</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Դիոսկորեազգիների ընտանիք</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Dioscoreaceae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Դիոսկորեա կովկասյան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Dioscorea caucasica Lipsky</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Դիոսկորեա նիպպոնյան (բացառությամբ Պրիմորյան շրջանի պոպուլյացիաների)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Dioscorea nipponica Makino</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Ակքանազգիների ընտանիք</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Dipsacaceae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Զիվան Լիտվինովի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Cephalaria litvinovii Bobr.</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Զիվան նախիջեւանի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Cephalaria nachiczevanica </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Քոսքսուկ Օլգայի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Scabiosa olgae Albov</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Քոսքսուկ աղավնու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Scabiosa columbaria L.</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Մորինա կոկանդյան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Morina kokanica</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lastRenderedPageBreak/>
              <w:t>Ցողիկազգիներ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Droseraceae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Ալդրովանդա փուչիկավոր</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Aldrovanda vesiculosa L.</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 ՂՀ, 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Ցողիկ միջանկյալ</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Drosera intermedia Hayne</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Ցողիկ կլորատերեւ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Drosera rotundifolia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Էբենազգիների ընտանիք</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Ebenaceae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Խուրմա սովորական (անդրենածին պոպուլյացիաներ)</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Diospyros lotus L.</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Էլատինազգիների ընտանիք</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Elatinaceae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Էլատինե ջրապղպեղ</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Elatine hydropiper L.</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Հավամրգազգիների ընտանիք</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Ericaceae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Լավդանոն ճահճային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Ledum palustre</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Հապալաս` կապույտ</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Vaccinium uliginosum</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Լոռամրգի մանրապտուղ</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Oxyccocus microcarpus Turcz. ex Rupr.</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 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Մրտավարդ դեղին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Rhododendron luteum Sweet</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Մրտավարդ կովկասյան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Rhododendron caucasicum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Մրտավարդ Ֆորի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Rhododendron fauriei Franch.</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Մրտավարդ Չոնոսկու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Rhododendron tschonoskii Maxim.</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Մրտավարդ Շլիպենբախի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Rhododendron schlippenbachii Maxim.</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Արջխաղող սովորական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Arctostaphylos uva-ursi</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Էրիոկաուլոնազգիների ընտանիք</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Eriocaulaceae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Էրիոկաուլոն Կոմարովի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Eriocaulon komarovii Tzvelev</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Իշակաթնուկազգիների ընտանիք</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Euphorbiaceae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Անմեռուկ կլորատերեւ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Andrachne rotundifolia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Լեպտոպուս կոլխիդյան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Leptopus colchicus (Fisch. et CA. Mey ex Boiss.) Pojark.</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Իշակաթնուկ հալեպական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Euphorbia aleppica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Իշակաթնուկ կոշտ</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Euphorbia rigida Bieb. [Euphorbia biglandulosa Desf.]</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Իշակաթնուկ ժիգուլովյան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Euphorbia zhiguliensis Prokh.</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Իշակաթնուկ խավավոր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Euphorbia villosa Waldst. et Kit.</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Իշակաթնուկ փշավոր</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Euphorbia aristata Schmalh.</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Իշակաթնուկ Պոտանինի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Euphorbia potaninii Proch.</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Իշակաթնուկ պնդագավ</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Euphorbia sclerocyathium</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Իշակաթնուկ Յարոսլավի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Euphorbia jaroslavii</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lastRenderedPageBreak/>
              <w:t>Լոբազգիների ընտանիք</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Fabaceae (Leguminosae)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Արգիրոլոբիում Բիբերշտեյնի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Argyrolobium biebersteinii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422321">
            <w:pPr>
              <w:spacing w:after="120"/>
              <w:rPr>
                <w:rFonts w:ascii="GHEA Grapalat" w:eastAsia="Times New Roman" w:hAnsi="GHEA Grapalat" w:cs="Times New Roman"/>
              </w:rPr>
            </w:pPr>
            <w:r w:rsidRPr="000E4CF8">
              <w:rPr>
                <w:rFonts w:ascii="GHEA Grapalat" w:hAnsi="GHEA Grapalat"/>
              </w:rPr>
              <w:t xml:space="preserve">Արգիրոլոբիում հացհամեմավոր </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Argyrolobium trigonelloides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Աղասու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Astragalus agasii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Ախունդովի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Astragalus achundovii </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աքսայական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Astragalus aksaicus Schischk.</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բասիանիական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Astragalus basianicus </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սպիտակ-թաղիքավոր</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Astragalus candidissimus</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Բիլովայի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Astragalus bylowae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վեդու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Astragalus vedicus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խավոտ ծաղկով</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Astragalus trichanthus</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Հելմի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Astragalus helmii Fisch. var permiensis (C.A. Mey.) Korsh.</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ջիմյան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Astragalus dshimensis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Դոնի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Astragalus tanaiticus С. Koch</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զայսանյան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Astragalus zaissanensis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Գազ զանգեզուրի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Astragalus sangezuricus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Իգոշինայի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Astragalus igoschinae Kamelin et Jurtzev</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կորաեղջյուրավոր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Astragalus camptoceras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խզմզաբաժակ</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Astragalus grammocalyx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ղարաբաղի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Astragalus karabaghensis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կարակուգինյան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Astragalus karakugensis Bunge</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կարակուշի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Astragalus karakuschensis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կարատաույան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Astragalus Icarataviensis</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կարյագինի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Astragalus karjaginii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կենդիրլիկյան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Astragalus kendyrlyki</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Կիրպիչնիկովի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Astragalus kirpicznikovii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կլերովյան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Astragalus clerceanus Iljin et Krasch.</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 xml:space="preserve">Գազ բծավոր </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Astragalus guttatus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կոկաշիկի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Astragalus kokaschikii</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կոպալյան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Astragalus kopalensis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կունգուրական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Astragalus kungurensis Boriss.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Գազ կեղծ ճլուռավոր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Astragalus pseudocytisoides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Մասսալսկու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Astragalus massalskyi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թրաձեւ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Astragalus xiphidium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կնճռոտ</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Astragalus corrugatus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ցածր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Astragalus humilis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օլխոնյան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Astragalus olchonensis Gontsch.</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օրդուբադի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Astragalus ordubadensis </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արծվասարային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Astragalus montis-aquilis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բեկված</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Astragalus refractus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կիսալուսնաձեւ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Astragalus lunatus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համարյա եռատերեւ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Astragalus subternatus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Պրիլիպկոյի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Astragalus prilipkoanus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թռչնակտուց</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Astragalus ornithorrhinchus</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թավոտ</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Astragalus eriopodus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չռված</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Astragalus divaricatus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ճոխ</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Astragalus luxurians Bunge</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Գազ Ռուբցովի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Astragalus rubtzovii</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սողանլուղի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Astragalus saganlugensis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քաղցրատերեւ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Astragalus glycyphyllos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խառն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Astragalus commixtus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կորասերմ</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Astragalus campylosema </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տարօրինակ</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Astragalus paradoxus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Սուկաչովի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Astragalus sukaczevii</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Սումնեւիչի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Astragalus sumneviczii</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 xml:space="preserve">Գազ չորասեր </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Astragalus xerophylus</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բարակացողուն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Astragalus leptocaulis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բթաթեփուկ</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Astragalus amblolepis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ամբողջատերեւ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Astragalus holophyllus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Ցինգերի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Astragalus zingeri Korsh.</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չարինյան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Astragalus tscharynensis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գնդաձեւ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Astragalus globosus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Շելկովնիկովի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Astragalus schelkovnikovii </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Գազ Շտեյնբերգի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Astragalus steinbergianus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շուշիի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Astragalus schuschaensis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Գազ ծերպային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Astragalus fissuralis Alexeenko</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Աստրակիանտա փշոտ</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Astracantha arnacantha (Bieb.) Podlech [Astragalus arnacantha Bieb.]</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Վավիլովիա նրբագեղ</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Vavilovia formosa (Stev.) Fed.</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Վավիլովիա նրբագեղ</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Vavilovia formosa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Վիկ ոլոռնանման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Vicia pisiformis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Վիկ խտամազ</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Vicia hololasia Woronow</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Քարառվույտ կրետեական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Coronilla cretica </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Վիկ ոլոռնանման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Vicia pisiformis L.</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Վիկ թփային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Vicia dumetorum L.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Վիկ Ցիդենի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Vicia tsydenii Malyschev</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Գյուլդենշտեդտիա միատերեւ</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Gueldenstaedtia monophylla Fisch.</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Դեսմոդիում Օուլդհեմի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Desmodium oldhami Oliv.</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Օրոճ սպիտակավուն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Genista albida Willd.</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Օրոճ գերմանական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Genista germanica L.</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Օրոճ Դոնի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Genista tanaitica P.A. Smirn.</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Օրոճ փռված</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Genista humifusa L.</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Օրոճ սվանեթյան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Genista suanica Schischk.</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Ոլոռենի տրագականտային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Caragana tragacanthoides</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Ծովակաղամբ անատամ</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Crambe edentula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Ծովակաղամբ թաթարական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Crambe tatarica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Երեքնուկ կարմրավուն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Trifolium rubens L.</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Երեքնուկ խոշորածաղիկ</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Trifolium grandiflorum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Երեքնուկ Սեբաստիանի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Trifolium sebastiani </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Երեքնուկ Սպրիգինի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Trifolium spryginii Belaeva et Sipl.</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Երեքնուկ նեղատերեւ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Trifolium angustifolium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Կուրկուրան ամերիկյան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Hedysarum americanum (Michx.) Britt.</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Կուրկուրան բեկթաու-աթաուի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Hedysarum bectauatavicum</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Կուրկուրան դաղստանյան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Hedysarum daghestanicum Rupr. ex Boiss.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Կուրկուրան զունդուկյան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Hedysarum zundukii Peschkova</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Կուրկուրան հիասքանչ</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Hedysarum elegans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Կուրկուրան կարատաույան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Hedysarum karataviense</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Կուրկուրան խոշորածաղիկ</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Hedysarum grandiflorum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Կուրկուրան կարճաթեւ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Hedysarum micropterum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Կուրկուրան կավճային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Hedysarum cretaceum Fisch.</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Կուրկուրան մինուսինսկյան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Hedysarum minussinense В. Fedtsch.</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Կուրկուրան մինժիլկինյան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Hedysarum mindshilkense</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Կուրկուրան ճիպոտանման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Hedysarum scoparium</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Կուրկուրան Ռազումովսկու</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Hedysarum razoumovianum</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Կուրկուրան Ռազումովսկու</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Hedysarum razoumovianum Fisch. et Helm</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Կուրկուրան սպիտակախառն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Hedysarum candidum Bieb.</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Կուրկուրան ուկրաինական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Hedysarum ucrainicum Kaschm.</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Կուրկուրան ուսսուրիական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Hedysarum ussuriense I. Schischk. et Kom.</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Թավառվույտ թաղիքավոր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Lespedeza tomentosa (Thunb.) Maxim.</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Թավառվույտ թեքադաստակ</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Lespedeza cyrtobotrya Miq.</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Առվույտ արաբական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Medicago arabica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Առվույտ ցանցավոր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Medicago cancellata Bieb.</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Առվույտ տյանշանյան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Medicago tianschanica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Մայկարագան վոլգյան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Calophaca wolgarica</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 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Մայկարագան ջունգարական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Calophaca soongorica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Սիսեռ անատոլիական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Cicer anatolicum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Սիսեռ փոքր</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Cicer minutum Boiss. et Hohen.</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Գառնառվույտ հայկական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Oxytropis armeniaca </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Գառնառվույտ Կարյագինի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Oxytropis karjaginii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Գառնառվույտ լազիստանյան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Oxytropis lazica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Գառնառվույտ ալմաթինյան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Oxytropis almaatensis</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Գառնառվույտ ձյունաճերմակ</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Oxytropis nivea Bunge</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Գառնառվույտ փայլուն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Oxytropis nitens Turcz.</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Գառնառվույտ փքապտուղ</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Oxytropis physocarpa Ledeb.</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Գառնառվույտ թաղիքավոր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Oxytropis lanuginosa Kom.</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Գառնառվույտ մազմզոտ</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Oxytropis pilosa (L.) DC.</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Գառնառվույտ երկթիավոր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Oxytropis biloba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Գառնառվույտ երկաթավոր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Oxytropis glandulosa Turcz.</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Գառնառվույտ եզրափակող</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Oxytropis includens Basil.</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Գառնառվույտ փշավոր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Oxytropis hystrix</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Գառնառվույտ Իպոլիտի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Oxytropis hippolyti Boriss.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Գառնառվույտ կարատաույան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Oxytropis karataviensis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Գառնառվույտ ծակող</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Oxytropis acanthacea Jurtzev.</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Գառնառվույտ Նեդզվեցկու</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Oxytropis niedzweckiana</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Գառնառվույտ գրեթե երկարաոտիկ</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Oxytropis sublongipes Jurtzev [Oxytropis </w:t>
            </w:r>
            <w:r w:rsidR="006A19E5" w:rsidRPr="000E4CF8">
              <w:rPr>
                <w:rFonts w:ascii="GHEA Grapalat" w:hAnsi="GHEA Grapalat"/>
                <w:i/>
              </w:rPr>
              <w:t>kamtschatica Hult]</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Գառնառվույտ գրեթե պղտորավուն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Oxytropis subverticillaris</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Գառնառվույտ մերձալպիական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Oxytropis alpestris Schischk.</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Գառնառվույտ աղվամազաբշտիկավոր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Oxytropis trichophysa Bunge</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Գառնառվույտ սաուրյան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Oxytropis saurica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Գառնառվույտ Սվերդրուպի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Oxytropis sverdrupii Lynge</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Գառնառվույտ կասկածելի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Oxytropis dubia Turcz.</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Գառնառվույտ թալասյան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Oxytropis talassica</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Գառնառվույտ թոդոմոշիրյան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Oxytropis todomoshiriensis Miyabe et Miyake</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Գառնառվույտ եռատերեւ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Oxytropis triphylla (Pall.) Pers.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Գառնառվույտ ուգամական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Oxytropis ugamica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Գառնառվույտ չույան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Oxytropis tschujae Bunge</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Գառնառվույտ փշոտ</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Oxytropis echidna</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Հացհամեմ գլխիկավոր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Trigonella capitata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Հացհամեմ աստղաձեւ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Trigonella astroides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Պայթակենի Կոմարովի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Colutea komarovii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Փափկամազաառէջ թիակավոր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Pterygostemon spathulatus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Պուէրարիա բլթակավոր</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Pueraria lobata (Willd.) Ohwi</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Մատուտակ խոզանավոր</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Glycyrrhiza echinata </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Ստրոգանովիա հաստարմատ</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Stroganowia robusta</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Ստրոգանովիա սրտատերեւ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Stroganowia cardiophylla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Ստրոգանովիա նետատերեւավոր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Stroganowia sagittata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Ստրոգանովիա Տրաուտֆետտերի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Stroganowia trautvetteri</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Սֆերոֆիզա աղուտային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Spaerophysa salsula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Չեզնեա ջունգարյան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Chesneya dshungarica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Ոսպ ոսպնյականման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Lens ervoides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Տափոլոռ երկնագույն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Lathyrus venetus (Mill.) Wohlf.</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Տափոլոռ ոլոռանման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Lathyrus pisiformis L.</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Տափոլոռ հարթ</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Lathyrus laevigatus (Waldst. et Kit. Gren) </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Տափոլոռ կասսիայի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Lathyrus cassius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Տափոլոռ Լեդեբուրի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Lathyrus ledebourii</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Տափոլոռ անտառային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Lathyrus sylvestris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Տափոլոռ վուշատերեւ (լեռնային)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Lathyrus linifolius (Reichard) Bassler (=L.montanus Bernh.)</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Տափոլոռ խոզանատերեւ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Lathyrus setifolius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Շտուբենդորֆիա նրբիրան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Stubendorffia gracilis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Էվերսմասնիա համարյա-ծակող</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Ewersmannia subspinosa (Fisch. ex DC.) B. Fedtsch.</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Էրեմոսպառտոն անտերեւ</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Eremosparton aphyllum (Pall.) Fisch. et CA. Mey.</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Կորնգան հայաստանի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Onobrychis hajastana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Կորնգան ալաթաուսյան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Onobrychis alatavica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Կորնգան խոշոր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Onobrychis major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Կորնգան մեսխեթական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Onobrychis meschchetica </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Կորնգան Թախտաջյանի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Onobrychis takhtajanii </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Վիրախոտ Կուզենեւի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Anthyllis kuzenevae Juz.</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Հաճարազգիներ</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i/>
              </w:rPr>
              <w:t>Fagaceae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Կաղնի ատամնաձեւ տերեւներով</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Quercus dentata Thunb.</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Կաղնի սովորական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Quercus robur</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Կաղնի ժայռային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Quercus petraea (Mattuschka) Liebl.</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Շագանակենի ցանովի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Castanea sativa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Ծխաբուսազգիների ընտանիք</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Fumariaceae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Ադլումիա ասիական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Adlumia asiatica Ohwi</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Անձխոտ Բունգեի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Corydalis bungeana Turcz.</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Անձխոտ սնամեջ</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Corydalis cava (L.) Schweiger et Koerte</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Անձխոտ տարկանյան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Corydalis tarkiensis Prokh.</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Անձխոտ միջանկյալ</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Corydalis intermedia (L.) Merat</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EA163C">
            <w:pPr>
              <w:spacing w:after="120"/>
              <w:rPr>
                <w:rFonts w:ascii="GHEA Grapalat" w:eastAsia="Times New Roman" w:hAnsi="GHEA Grapalat" w:cs="Times New Roman"/>
              </w:rPr>
            </w:pPr>
            <w:r w:rsidRPr="000E4CF8">
              <w:rPr>
                <w:rFonts w:ascii="GHEA Grapalat" w:hAnsi="GHEA Grapalat"/>
              </w:rPr>
              <w:t xml:space="preserve">Անձխոտ </w:t>
            </w:r>
            <w:r w:rsidR="00EA163C" w:rsidRPr="000E4CF8">
              <w:rPr>
                <w:rFonts w:ascii="GHEA Grapalat" w:hAnsi="GHEA Grapalat"/>
                <w:lang w:val="en-US"/>
              </w:rPr>
              <w:t xml:space="preserve"> </w:t>
            </w:r>
            <w:r w:rsidRPr="000E4CF8">
              <w:rPr>
                <w:rFonts w:ascii="GHEA Grapalat" w:hAnsi="GHEA Grapalat"/>
              </w:rPr>
              <w:t>օղակադիր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Corydalis verticillaris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Անձխոտ Մարշալի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Corydalis marschalliana</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Անձխոտ Սեմյոնովի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Corydalis semenovii</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Ֆրանկենիազգիների ընտանիք</w:t>
            </w:r>
          </w:p>
        </w:tc>
        <w:tc>
          <w:tcPr>
            <w:tcW w:w="5210" w:type="dxa"/>
            <w:shd w:val="clear" w:color="auto" w:fill="FFFFFF"/>
          </w:tcPr>
          <w:p w:rsidR="00AB02DC" w:rsidRPr="000E4CF8" w:rsidRDefault="00AB02DC" w:rsidP="00864452">
            <w:pPr>
              <w:spacing w:after="120"/>
              <w:rPr>
                <w:rFonts w:ascii="GHEA Grapalat" w:hAnsi="GHEA Grapalat"/>
              </w:rPr>
            </w:pP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Ֆրանկենիա փոշապատ</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Frankenia pulverulenta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Բոգազգիների ընտանիք</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Gentianaceae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Բոգ ջունգարյան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Gentiana dshungarica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Բոգ խաչանման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Gentiana cruciata L.</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Բոգ լագոդեխյան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Gentiana lagodechiana (Kusn.) Grossh.</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Բոգ յուրահատուկ</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Gentiana paradoxa Albov</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Բոգ Օլիվյեի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Gentiana olivieri</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Բոգ դառնավուն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Gentianella amarella (L.) Boern.</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Բոգ Սուգավարայի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Gentianella sugawarae (Hara) Czer.</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Լոմատոգոնիում կարինտյան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Lomatogonium carinthiacum</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Հալիք բայկալյան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Swertia baicalensis M. Popov ex Pissjauk.</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Հալիք բազմամյա</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Swertia perennis L.</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 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Խորդենազգիների ընտանիք</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Geraniaceae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Ճայկտուց Ստեվենի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Erodium stevenii Bieb.</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Ճայկտուց թաթարական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Erodium tataricum Willd.</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Ճայկտուց տիբեթյան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Erodium tibetanum Edgew.</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Խորդենի արեւելա-կովկասյան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Geranium albanum</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Ճայկտուց Սոսնովսկու</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Erodium sosnowskyanum</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Հանդաղուղազգիների ընտանիք</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Globulariaceae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Հանդաղուղ կետավոր</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Globularia punctata Lapeyr</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 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Հանդաղուղ մազածաղկավոր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Globularia trichosantha Fisch. et С.А. Mey.</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Հակինթազգիների ընտանիք</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Hyacinthaceae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Բելվալիա սարմատական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Bellevalia sarmatica (Georgi) Woronow</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Բելեվալիա երկարառնակ</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Bellevalia longistyla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Հակինթիկ ատրպատականյան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Hyacinthella atropatana </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Պապլոր դժգույն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Muscari pallens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Պապլոր երկարածաղիկ</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Muscari dolichanthum Woronow et Tron</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center"/>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Կեղծ պապլոր երկնագույն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Pseudomuscari coeruleum (Losinsk.) Garbari [Muscari coeruleum Losinsk.]</w:t>
            </w:r>
          </w:p>
        </w:tc>
        <w:tc>
          <w:tcPr>
            <w:tcW w:w="2691" w:type="dxa"/>
            <w:gridSpan w:val="2"/>
            <w:shd w:val="clear" w:color="auto" w:fill="FFFFFF"/>
            <w:vAlign w:val="center"/>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Մկնասոխ մկնասոխային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Scilla scilloides (Lindl.) Druce</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Աստղաշուշան Գաբրիելյանի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Ornithogalum gabrielianae</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Մկնասոխ Միսչենկոյի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Scilla mischtschenkoana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Մկնասոխ Ռոզենի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Scilla rosenii </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Դրախտավարդազգիների ընտանիք</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Hydrangeaceae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Դեյցիա հարթ</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Deutzia glabrata Kom.</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Դրախտավարդ շրեշավոր</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Hydrangea petiolaris Siebold et Zucc.</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Շիզոֆրագմա դրախտավարդանման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Schizophragma hydrangeoides Siebold et Zucc.</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Ջրազարդազգիների ընտանիք</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Hydrocharitaceae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Հիդրիլլա պղտո</w:t>
            </w:r>
            <w:r w:rsidR="001B6383" w:rsidRPr="000E4CF8">
              <w:rPr>
                <w:rFonts w:ascii="GHEA Grapalat" w:hAnsi="GHEA Grapalat"/>
              </w:rPr>
              <w:t>րա</w:t>
            </w:r>
            <w:r w:rsidRPr="000E4CF8">
              <w:rPr>
                <w:rFonts w:ascii="GHEA Grapalat" w:hAnsi="GHEA Grapalat"/>
              </w:rPr>
              <w:t>վուն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Hydrilla verticillata (L. fil.) Royle</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Սրոհունդազգիների ընտանիք</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Hypericaceae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Սրոհունդ լեռնային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Hypericum montanum L.</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Սրոհունդ կոշտամազ</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Hypericum hirsutum L.</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Սրոհունդ Մոնբրե</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Hvperium montbretti Spach [Hyperium bithynicum Boiss.]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Սրոհունդ քառաթեւ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Hypericum tetrapterum Fries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Սրոհունդ հայկական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Hypericum armenum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Սրոհունդ Էլեոնորայի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Hypericum eleonorae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Սրոհունդ գեղատես</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Hypericum formosissimum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Հիրիկազգիների ընտանիք</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Iridaceae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Հիրիկ Ալբերտի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Iris alberti</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Հիրիկ Լյուդվիգի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Iris ludwigii</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Հիրիկ վագրանախշ</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Iris tigridia</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Իրիդոդիկտիում Կոլպակովսկու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Iridodictyum kolpakowskianum</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Իրիդոդիկտիում Վինկլերի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Iridodictyum winkleri</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Հովազածաղիկ չինական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Belamcanda chinensis (L.) DC.</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Իրիդոդիկտիում ցանցավոր</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Iridodictyum reticulatum (Bieb.) Rodionenko</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Հիրիկ անտերեւ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Iris aphylla L.</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 ՌԴ</w:t>
            </w:r>
          </w:p>
        </w:tc>
      </w:tr>
      <w:tr w:rsidR="00AB02DC" w:rsidRPr="000E4CF8" w:rsidTr="00864452">
        <w:trPr>
          <w:jc w:val="center"/>
        </w:trPr>
        <w:tc>
          <w:tcPr>
            <w:tcW w:w="6370" w:type="dxa"/>
            <w:shd w:val="clear" w:color="auto" w:fill="FFFFFF"/>
            <w:vAlign w:val="center"/>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Կեղծ պապլոր երկնագույն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Pseudomuscari coeruleum (Losinsk.) Garbari [Muscari coeruleum Losinsk.]</w:t>
            </w:r>
          </w:p>
        </w:tc>
        <w:tc>
          <w:tcPr>
            <w:tcW w:w="2691" w:type="dxa"/>
            <w:gridSpan w:val="2"/>
            <w:shd w:val="clear" w:color="auto" w:fill="FFFFFF"/>
            <w:vAlign w:val="center"/>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Մկնասոխ մկնասոխային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Scilla scilloides (Lindl.) Druce</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Աստղաշուշան Գաբրիելյանի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Ornithogalum gabrielianae</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Մկնասոխ Միսչենկոյի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Scilla mischtschenkoana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Մկնասոխ Ռոզենի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Scilla rosenii </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Դրախտավարդազգիների ընտանիք</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Hydrangeaceae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Դեյցիա հարթ</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Deutzia glabrata Kom.</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Դրախտավարդ շրեշավոր</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Hydrangea petiolaris Siebold et Zucc.</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Շիզոֆրագմա դրախտավարդանման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Schizophragma hydrangeoides Siebold et Zucc.</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Ջրազարդազգիների ընտանիք</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Hydrocharitaceae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Հիդրիլլա պղտո</w:t>
            </w:r>
            <w:r w:rsidR="001B6383" w:rsidRPr="000E4CF8">
              <w:rPr>
                <w:rFonts w:ascii="GHEA Grapalat" w:hAnsi="GHEA Grapalat"/>
              </w:rPr>
              <w:t>րա</w:t>
            </w:r>
            <w:r w:rsidRPr="000E4CF8">
              <w:rPr>
                <w:rFonts w:ascii="GHEA Grapalat" w:hAnsi="GHEA Grapalat"/>
              </w:rPr>
              <w:t>վուն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Hydrilla verticillata (L. fil.) Royle</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Սրոհունդազգիների ընտանիք</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Hypericaceae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Սրոհունդ լեռնային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Hypericum montanum L.</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Սրոհունդ կոշտամազ</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Hypericum hirsutum L.</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Սրոհունդ Մոնբրե</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Hvperium montbretti Spach [Hyperium bithynicum Boiss.]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Սրոհունդ քառաթեւ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Hypericum tetrapterum Fries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Սրոհունդ հայկական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Hypericum armenum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Սրոհունդ Էլեոնորայի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Hypericum eleonorae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Սրոհունդ գեղատես</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Hypericum formosissimum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Հիրիկազգիների ընտանիք</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Iridaceae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Հիրիկ Ալբերտի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Iris alberti</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Հիրիկ Լյուդվիգի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Iris ludwigii</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Հիրիկ վագրանախշ</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Iris tigridia</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Իրիդոդիկտիում Կոլպակովսկու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Iridodictyum kolpakowskianum</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Իրիդոդիկտիում Վինկլերի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Iridodictyum winkleri</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Հովազածաղիկ չինական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Belamcanda chinensis (L.) DC.</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Իրիդոդիկտիում ցանցավոր</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Iridodictyum reticulatum (Bieb.) Rodionenko</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Հիրիկ անտերեւ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Iris aphylla L.</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 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Հիրիկ ուռած</w:t>
            </w:r>
          </w:p>
        </w:tc>
        <w:tc>
          <w:tcPr>
            <w:tcW w:w="5210" w:type="dxa"/>
            <w:shd w:val="clear" w:color="auto" w:fill="FFFFFF"/>
            <w:vAlign w:val="bottom"/>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Iris ventricosa Pall.</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Հիրիկ Վորոբյովի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Iris vorobievii N.S. Pavlova [I. mandshurica Maxim.]</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Հիրիկ հաստակաշի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Iris scariosa Willd. ex Link</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Հիրիկ Լյուդվիգի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Iris ludwigii Maxim.</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Հիրիկ թրանման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Iris ensata Thunb.</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Հիրիկ ոչ իսկական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Iris notha Bieb.</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Հիրիկ ցածր</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Iris pumila L.s. l.</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Հիրիկ սուր մասերով</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Iris acutiloba CA. Mey</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Հիրիկ սիբիրյան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Iris sibirica L.</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Հիրիկ սիբիրյան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Iris sibirica</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Հիրիկ վագրանախշ</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Iris tigridia Bunge</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Հիրիկ Տիմոֆեեւի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Iris timofejewii Woronow</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Հիրիկ ատրպատականյան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Iris atropatana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Հիրիկ նրբագեղ</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Iris elegantissima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Հիրիկ Գրոսհեյմի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Iris grossheimii </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Հիրիկ վրացական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Iris iberica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Հիրիկ նեղգծային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Iris lineolata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Հիրիկ գայլականջ</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Iris lycotis </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Հիրիկ մուսուլմանական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Iris musulmanica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Հիրիկ կեղծ կովկասյան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Iris pseudocaucasica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Քրքում հովտային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Crocus vallicola Herb.</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Քրքում ղրիմյան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Crocus tauricus (Trautv.) Puring [Crocus biflorus Mill. s. str.]</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Քրքում հրաշալի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Crocus speciosus Bieb.</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Թրաշուշան ճահճային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Gladiolus palustris Gaudin</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Թրաշուշան կղմինդրյա</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Gladiolus imbricatus L.</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Թրաշուշան Ջավախքի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Gladiolus dzhavakheticus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Թրաշուշան հայաստանյան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Gladiolus hajastanicus </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Թրաշուշան Շովիցի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Gladiolus szovitsii </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Յունոնա ալմաթինյան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Juno almaatensis</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Յունոնա երկնագույն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Juno coerulea</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Յունոնա Կուշակեւիչի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Juno kuschakewiczii</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Յունոնա խոլորձային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Juno orchioides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Թրաշուշան կղմինդրյա</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Gladiolus imbricatus</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Քրքում ալաթաուսյան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Crocus alatavicus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Քրքում Կորոլկովի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Crocus korolkowii</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Ընկուզազգիների ընտանիք</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Juglandaceae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Ընկույզ այլանթատերեւ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Juglans ailanthifolia Carr.</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Լապինա թեւապտուղ</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Pterocarya pterocarpa (Michx.) Kunth ex Iljinsk.</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Շրթնածաղկավորների ընտանիք</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Lamiaceae (Labiatae)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Լերդախոտ ալեհեր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Teucrium canum</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Լերդախոտ հիրկանիական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Teucrium hyrcanicum</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Ճանկխոտ բրգաձեւ</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Ajuga pyramidalis L.</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 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Վիշապագլուխ կարատաույան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Dracocephalum karataviense</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Վիշապագլուխ ավստրիական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Dracocephalum austriacum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Վիշապագլուխ ողկույզային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Dracocephalum botryoides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Վիշապագլուխ Ռույշի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Dracocephalum ruyschiana L.</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Զոպա կավճային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Hyssopus cretaceus Dubjan.</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Ժահապատրինջ սարմաթյան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Melittis sarmatica Klok.</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Կատվադաղձ անդրիլիյսկի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Nepeta transiliensis</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Կատվադաղձ խուլեղինջատերեւ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Nepeta lamiifolia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Կեղծ մենախոտ Սեվերցովի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Pseudoeremostachus sewerzowii</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Կեղծ մեղրածծուկ մենախոտային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Pseudomarrubium eremostachydioides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Մետաստախիս նետաձեւ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Metastachydium sagittatum</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Միկրոմերիա թփային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Micromeria fruticosa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Ուրց մլակաշատ</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Thymus cimicinus Blum ex Ledeb.</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Ուրց սիրունիկ</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Thymus pulchellus CA. Mey.</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Ֆլոմոիդես Զինաիդայի Մենախոտ</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Phlomoides zenaidae</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Սեւագլխիկ խոշորածաղիկ</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Prunella grandiflora (L.) Scholl.</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Եղեսպակ մարգագետնային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Salvia pratensis L.</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Եղեսպակ փշոտ</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Salvia spinosa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Եղեսպակ կիսաթփային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Salvia suffruticosa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 xml:space="preserve">ՀՀ </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Սաղավարտուկ կարատաույան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Scutellaria karatavica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Պնակախոտ նավակավոր</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Scutellaria navicularis</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Պնակախոտ գրեթե ճիմառատ</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Scutellaria subcaespitosa</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Խորշաբուսազգիների ընտանիք</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Lentibulariaceae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Ճարպախոտ սովորական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Pinguicula vulgaris L.</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Ջրապզուկ միջին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Utricularia intermedia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Շուշանազգիների ընտանիք</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Liliaceae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Ագռավաչք սովորական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Paris quadrifolia</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Սագասոխուկ նոր Պոպովի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Gagea neo-popovii</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Սագասոխ ծածկոցավոր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Gagea spathacea (Hayne) Salisb.</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Սագասոխուկ դեղին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Gagea lutea</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Շնատամ կովկասյան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Erythronium caucasicum Woronow</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Շնատամ սիբիրյան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Erythronium sibiricum (Fisch. et CA. Mey.) Kryl.</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 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Շնատամ ճապոնական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Erythronium japonicum Decne.</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Կարդիոկրինում սրտաձեւ</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Cardiocrinum cordatum (Thunb.) Makino [Cardiocrinum glehnii (Fr. Schmidt) Makino]</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Գեղորաշուշան դեղին, դեղին շուշան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Hemerocallis lilio-asphodelus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Հովտաշուշան մայիսյան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Convallaria majalis</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Կտավատ Բարսեղյանի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Linum barsegianii</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Շուշան կովկասյան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Lilium caucasicum (Miscz. ex Grossh.) Grossh.</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Շուշան Կեսսելրինգի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Lilium kesselringianum Miscz.</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Շուշան խոպոպավոր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Lilium martagon</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Շուշան խոպոպավոր կամ արքայական խոպոպներ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Lilium martagon L.</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Շուշան նշտարատերեւ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Lilium lancifolium Thunb.</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Շուշան կեղծ վագրանախշ</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Lilium pseudotigrinum Carr.</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Շուշան կոշտուկավոր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Lilium callosum Siebold et Zucc.</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Շուշան խոնարհված</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Lilium cernuum Kom.</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Սոխ աֆլաթունյան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Allium aflatunense</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Սոխ ճիմառատ</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Allium caespitosum</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Սոխ դեղնավուն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Allium lutescens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Սոխ կաստեկյան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Allium kasteki</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Արջասխտոր (ղանձիլ)</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Allium microdictyon</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Սոխ բազմարմատ</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Allium polyrhizum</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Սոխ մոնղոլական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Allium mongolicum</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Սոխ պսկեմական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Allium pskemense</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Սոխ Սերգեյի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Allium sergii</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Սոխ Սուվորովի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Allium suworowii</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Սոխ տուրչինյան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Allium turtschicum</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Սոխ Էդուարդի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Allium eduardii</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Խլոպուզ (ձնծաղիկ) հաստարմատ</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Merendera robusta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Աստղաշուշան Ֆիշերովսկու</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Ornithogalum fischerianum</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Կնճիթաթերթիկ սապատավոր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Rhinopetalum gibbosum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Արքայապսակ գունատ-ծաղիկ</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Fritillaria pallidiflora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Արքայապսակ Դագանի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Fritillaria dagana Turcz. ex Trautv.</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Արքայապսակ կովկասյան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Fritillaria caucasica Adams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Արքայապսակ ռուսական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Fritillaria ruthenica Wikstr.</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Արքայապսակ ուսսուրիական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Fritillaria ussuriensis Maxim.</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Արքայապսակ շախմատային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Fritillaria meleagris L.</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Արքայածաղիկ բլրակային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Fritillaria collina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Ծնեբեկ Վվեդենսկու</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Asparagus vvedenskyi</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Տոֆիլդիա բաժակավոր</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Tofieldia calyculata (L.) Wahlenb.</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Վարդակակաչ Ալբերտի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Tulipa alberti</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Վարդակակաչ Բիբերշտեյնի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Tulipa biebersteiniana</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Վարդակակաչ Բորշչյովի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Tulipa borszczowii</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Վարդակակաչ Գրեյգի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Tulipa greigii</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Վարդակակաչ երկծաղիկ</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Tulipa biflora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Վարդակակաչ Զինաիդայի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Tulipa zenaidae</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Վարդակակաչ Կաուֆմանովսկու</w:t>
            </w:r>
          </w:p>
        </w:tc>
        <w:tc>
          <w:tcPr>
            <w:tcW w:w="5210" w:type="dxa"/>
            <w:shd w:val="clear" w:color="auto" w:fill="FFFFFF"/>
            <w:vAlign w:val="bottom"/>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Tulipa kaufmanniana</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Վարդակակաչ Կոլպակովսկու</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Tulipa kolpakowskiana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Վարդակակաչ Կորոլկովի</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Tulipa korolkowii</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Վարդակակաչ ցածրաառէջ</w:t>
            </w:r>
          </w:p>
        </w:tc>
        <w:tc>
          <w:tcPr>
            <w:tcW w:w="5210" w:type="dxa"/>
            <w:shd w:val="clear" w:color="auto" w:fill="FFFFFF"/>
            <w:vAlign w:val="bottom"/>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Tulipa brachystemon</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Վարդակակաչ Լեմաննովսկի</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Tulipa lehmanniana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Վարդակակաչ Լիպսկու</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Tulipa lipskyi Grossh.</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Վարդակակաչ միածաղիկ</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Tulipa uniflora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Վարդակակաչ Օստրովսկու</w:t>
            </w:r>
          </w:p>
        </w:tc>
        <w:tc>
          <w:tcPr>
            <w:tcW w:w="5210" w:type="dxa"/>
            <w:shd w:val="clear" w:color="auto" w:fill="FFFFFF"/>
            <w:vAlign w:val="bottom"/>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Tulipa ostrowskiana</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Վարդակակաչ ուշահաս</w:t>
            </w:r>
          </w:p>
        </w:tc>
        <w:tc>
          <w:tcPr>
            <w:tcW w:w="5210" w:type="dxa"/>
            <w:shd w:val="clear" w:color="auto" w:fill="FFFFFF"/>
            <w:vAlign w:val="bottom"/>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Tulipa tarda</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Վարդակակաչ խոնարհված</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Tulipa patens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Վարդակակաչ տարատերեւ</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Tulipa heteropetala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Վարդակակաչ Ռեգելի</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Tulipa regelii</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Վարդակակաչ Շրենկի</w:t>
            </w:r>
          </w:p>
        </w:tc>
        <w:tc>
          <w:tcPr>
            <w:tcW w:w="5210" w:type="dxa"/>
            <w:shd w:val="clear" w:color="auto" w:fill="FFFFFF"/>
            <w:vAlign w:val="bottom"/>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Tulipa schrenkii Regel</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 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Վարդակակաչ խճճված</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Tulipa confusa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Վարդակակաչ Ֆլորենսկու</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Tulipa florenskyi</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Վարդակակաչ Սոսնովսկու</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 xml:space="preserve">Tulipa sosnovskyi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Վարդակակաչ անտառային</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Tulipa sylvestris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Ունգերնիա Սեվերցովի</w:t>
            </w:r>
          </w:p>
        </w:tc>
        <w:tc>
          <w:tcPr>
            <w:tcW w:w="5210" w:type="dxa"/>
            <w:shd w:val="clear" w:color="auto" w:fill="FFFFFF"/>
            <w:vAlign w:val="bottom"/>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Ungernia sewerzowii</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Շրեշ Իլարիայի</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Eremurus hilariae</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Արճճախոտազգիների ընտանիք</w:t>
            </w:r>
          </w:p>
        </w:tc>
        <w:tc>
          <w:tcPr>
            <w:tcW w:w="5210" w:type="dxa"/>
            <w:shd w:val="clear" w:color="auto" w:fill="FFFFFF"/>
            <w:vAlign w:val="bottom"/>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rPr>
              <w:t>Limoniaceae (Plumbaginaceae)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Ծովամեխակ սովորական</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Armeria vulgaris Willd.</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Փշաքեղատեսք Օվերինի</w:t>
            </w:r>
          </w:p>
        </w:tc>
        <w:tc>
          <w:tcPr>
            <w:tcW w:w="5210" w:type="dxa"/>
            <w:shd w:val="clear" w:color="auto" w:fill="FFFFFF"/>
            <w:vAlign w:val="bottom"/>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Limoniopsis owerinii (Boiss.) Lincz.</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Լոբելիազգիների ընտանիք</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rPr>
              <w:t>Lobeliaceae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Լոբելիա Դորտմաննի</w:t>
            </w:r>
          </w:p>
        </w:tc>
        <w:tc>
          <w:tcPr>
            <w:tcW w:w="5210" w:type="dxa"/>
            <w:shd w:val="clear" w:color="auto" w:fill="FFFFFF"/>
            <w:vAlign w:val="bottom"/>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Lobelia dortmanna L.</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 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Փոկածաղկազգիների ընտանիք</w:t>
            </w:r>
          </w:p>
        </w:tc>
        <w:tc>
          <w:tcPr>
            <w:tcW w:w="5210" w:type="dxa"/>
            <w:shd w:val="clear" w:color="auto" w:fill="FFFFFF"/>
            <w:vAlign w:val="bottom"/>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rPr>
              <w:t>Loranthaceae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Ճագոմ ավստրիական</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Viscum austriacum Wiesb.</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Մագնոլիազգիների ընտանիք</w:t>
            </w:r>
          </w:p>
        </w:tc>
        <w:tc>
          <w:tcPr>
            <w:tcW w:w="5210" w:type="dxa"/>
            <w:shd w:val="clear" w:color="auto" w:fill="FFFFFF"/>
            <w:vAlign w:val="bottom"/>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rPr>
              <w:t>Magnoliaceae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Մագնոլիա ներքեւից սպիտակ</w:t>
            </w:r>
          </w:p>
        </w:tc>
        <w:tc>
          <w:tcPr>
            <w:tcW w:w="5210" w:type="dxa"/>
            <w:shd w:val="clear" w:color="auto" w:fill="FFFFFF"/>
            <w:vAlign w:val="bottom"/>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Magnolia hypoleuca Siebold. et Zucc. [Magnolia obovata Thunb]</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Շնդեղազգիների ընտանիք</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Melanthiaceae (Colchicaceae)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Կոճղիզագեղմ բազմերանգ</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Bulbocodium versicolor (Ker-Gawl.) Spreng.</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Շնդեղ հրաշալի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Colchicum speciosum Stev.</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Շնդեղ գոհարի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Colchicum goharae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Շնդեղ դեղին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Շնդեղ դեղին</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Շնդեղ Կեսսելրինգի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Շնդեղ Կեսսելրինգի</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Շնդեղ Նինայի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Colchicum ninae</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Շնդեղ ստվերային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Colchicum umbrosum Stev.</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Շնդեղ ստվերային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Colchicum umbrosum</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Շնդեղ վառ</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Colchicum laetum Stev.</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Խլոպուզ Գրոյտերի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Merendera greuteri</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Խլոպուզ ընձյուղավոր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Merendera sobolifera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Ջրառվույտազգիների ընտանիք</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Menyanthaceae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Կեղծ հարսնարմատ կորեական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Nymphoides coreana (Levl.) Hara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Կեղծ հարսնարմատ վահանաձեւ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Nymphoides peltata (S.G.Gmel.) O.Kuntze</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Ջրաերեքնուկ եռատերեւ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Menyanthes trifoliata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Մյուրիկազգիների ընտանիք</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Myricaceae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Մյուրիկե ճահճային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Myrica gale L.</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Ջրահարսազգիների ընտանիք</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Najadaceae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Կաուլինիա ճկուն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Caulinia flexilis Willd.</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 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Կաուլինիա փոքր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Caulinia minor (All.) Coss. et Germ.</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Կաուլինիա ամենաբարակ</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Caulinia tenuissima (A. Br. ex Magnus) Tzvelev</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Ջրահարս մեծ</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Najas major All.</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Ջրահարս փոքր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Najas minor</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Ջրահարս ծովային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Najas marina L.</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Ջրաշուշանազգիների ընտանիք</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Nelumbonaceae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Լոտոս ընկուզակիր</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Nelumbo nucifera Gaertn.</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 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Ջրաշուշանազգիների ընտանիք</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Nymphaeaceae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Էվրիալա սարսափազդու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Euryale ferox Salisb.</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Կոկոռ ճապոնական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Nuphar japonica DC.</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Կոկոռ փոքր</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Nuphar pumila (Timm) DC.</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Կոկոռ դեղին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Nuphar lutea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Հարսնարմատ սպիտակ</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Nymphaea alba L.</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 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Ջրաշուշան սպիտակ</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Nymphaea alba</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Ձիթենազգիների ընտանիք</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Oleaceae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Հացենի սոգդիական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Հացենի սոգդիական</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Խոլորձազգիների ընտանիք</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Orchidaceae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Ամինոստիգմա Կինոսիտայի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Amitostigma kinoshitae (Makino) Schlechter</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Անակամպտիս բրգաձեւ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Anacamptis pyramidalis (L.) Rich.</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Պոգոնիա ճապոնական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Pogonia japonica Reichenb. fil.</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Հերմինե միապալար</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Herminium monorchis (L.) R. Br.</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Չմշկածաղիկ ուռած-ծաղիկ</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Cypripedium ventricosum Sw.</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Չմշկածաղիկ խոշորածաղիկ</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Cypripedium macranthon Sw</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 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Չմշկածաղիկ իսկական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Cypripedium calceolus L.</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 ՂՀ, 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Չմշկածաղիկ բծավոր</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Cypripedium guttatum</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Չմշկածաղիկ Յատաբե</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Cypripedium yatabeanum Makino</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Գաստրոդիա բարձր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Gastrodia elata Blume</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Թռչնաբուն ուսսուրիական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Neottia ussuriensis (Kom et Nevski) Soo</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Դակտիլոստալիկս բացված</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Dactylostalyx ringens Reichenb. fil.</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Կծկծուկ ճահճային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Epipactis palustris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Կծկծուկ մուգ կարմիր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Epipactis atrorubens (Hoffm. ex Bernh.) Bess.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Կալիպսո սոխուկավոր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Calypso bulbosa (L.) Oakes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Լերկաբշտիկ բուրավետ</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Gymnadenia odoratissima (L.) Rich.</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Լերկաբշտիկ երկարափող</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Herminium monorchis (L.) R. Br.</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Ապուզան փոփոխական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Cremastra variabilis (Blume) Nakai</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 xml:space="preserve">Բուստարմատ </w:t>
            </w:r>
            <w:r w:rsidR="00E92E68" w:rsidRPr="000E4CF8">
              <w:rPr>
                <w:rFonts w:ascii="GHEA Grapalat" w:hAnsi="GHEA Grapalat"/>
              </w:rPr>
              <w:t>եռամակաճեղքվածային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Corallorhiza trifida Chatel.</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 xml:space="preserve">Բուստարմատ </w:t>
            </w:r>
            <w:r w:rsidR="00E92E68" w:rsidRPr="000E4CF8">
              <w:rPr>
                <w:rFonts w:ascii="GHEA Grapalat" w:hAnsi="GHEA Grapalat"/>
              </w:rPr>
              <w:t>եռամակաճեղքվածային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Corallorhiza trifida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Լիմոդորում չզարգացած</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Limodorum abortivum (L.) Sw.</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Լիպարիս Լեզելի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Liparis loeselii (L.) Rich.</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 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Լիպարիս Կրամերի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krameri Franch. et Savat.</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Լիպարիս Կումոկիրի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Liparis kumokiri F. Maek.</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Լիպարիս Մակինո</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Liparis makinoana Schleih.</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Լիպարիս սախալինյան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Liparis sachalinensis Nakai</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Լիպարիս ճապոնական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Liparis japonica (Miq.) Maxim.</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Թիթեռնկախոլորձ</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Platanthera bifolia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Թիթեռնկախոլորձ կանաչածաղիկ</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Platanthera chlorantha (Cust.) Reichenb.</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Թիթեռնկախոլորձ Կամչատկայի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Platanthera camtschatica (Cham et Schleih.) Makino</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Թիթեռնկախոլորձ օֆրիաձեւ</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Platanthera ophrydioides Fr. Schmidt</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Միրմեխիս ճապոնական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Myrmechis japonica (Reichenb fil.) Rolfe</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Գճղուկ միատերեւ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Malaxis monophyllos (L.) Sw.</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Կծկծուկ անտերեւ</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Epipogium aphyllum Sw.</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 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Կծկծուկ անտերեւ</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Epipogium aphyllum</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 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Թռչնաբուն վեղարավոր</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Neottianthe cucullata (L.) Schlecht.</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 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Սարդակիր կովկասյան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Ophrys caucasica Woronow ex Grossh.</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Սարդակիր միջատակիր</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Ophrys insectifera L.</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 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Սարդակիր բոռակիր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Ophrys oestrifera Bieb.</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Սարդակիր մեղվակիր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Ophrys apifera Huds.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Սարդակիր մեղվակիր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Ophrys apifera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Դակտիլորիզ բալթյան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Dactylorhiza baltica (Klinge) Orlova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Դակտիլորիզ թանթրվենու</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Dactylorhiza sambucina (L.) Soo</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Դակտիլորիզ Դյուրվիլի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Dactylorhiza urvilleana (Steudel) Baumann et Kuenkele [Dactylorhiza amblyoloba (Nevski) Aver., Dactylorhiza triphylla (C.Koch) Czer. s.l.]</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Դակտիլորիզ դեղնասպիտակ</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Dactylorhiza ochroleuca (Wüstn. ex Boll.) Holub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Դակտիլորիզ մայիսյան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Dactylorhiza majalis (Reichenb.) P.F Hunt et Summerh.</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 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Դակտիլորիզ Տրաունշտեյների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Dactylorhiza traunsteineri (Saut.) Soo s. l.</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Դակտիլորիզ Ֆուկսի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Dactylorhiza fuchsii</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Հաբենարիա իեզյան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Habenaria yezoensis Hara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Հաբենարիա ճառագայթավոր</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Habenaria radiata (Thunb.) Spreng.</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Բշտաթերթիկ կանաչ</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Coeloglossum viride (L.) C.Hartm.</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Պոներորխիս փոքրածաղիկ</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Ponerorchis pauciflora (Lindl.) Ohwi</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Եղբորոսին երկարատերեւ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Cephalanthera longifolia (L.) Fritsch</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 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Եղբորոսին երկարածաղկատերեւ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Cephalanthera longibracteata Blume</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Եղբորոսին կարմիր</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Cephalanthera rubra (L.) Rich.</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 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Եղբորոսին խոշորածաղիկ</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Cephalanthera damasonium (Mill.) Druce</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Եղբորոսին ուղղաձիգ</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Cephalanthera erecta (Tunb.) Blume</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Եղբորոսին փարթամածաղիկ</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Cephalanthera floribunda Woronow</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Եղբորոսին քրդական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Cephalanthera kurdica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Փոկածաղիկ այծի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Himantoglossum caprinum (Bieb.) С. Koch</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Փոկածաղիկ հրաշալի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Himantoglossum formosum (Stev.) С. Koch</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Թամբածաղիկ սախալինյան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Ephippianthus sachalinensis Reichenb. fil.</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Շնորյակ խոփիկավոր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Serapias vomeracea (Burm fil.) Briq.</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Սպիրանտես պարուրաձեւ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Spiranthes spiralis (L.) Chevall.</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Ստեւենիելա սատիրանման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Steveniella satyrioides (Stev.) Schleih.</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Ստեվենիելա սատիրանման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Steveniella satyrioides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Երկտերեւի սրտաձեւ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Listera cordata (L.) R. Br.</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Երկտերեւի ձվաձեւ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Listera ovata (L.) R. Br.</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Երկտերեւի ձվաձեւ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Listera ovata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Տրաունշտայներա գնդաձեւ</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Traunsteinera sphaerica (Bieb.) Schleih.</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Տրաունշտայներա գնդանման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Traunsteinera globosa (L.) CRchb.</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Տուլոտիս ուսսուրիական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Tulotis ussuriensis (Regel et Maack) Hara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Համմարբիա ճահճային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Hammarbya paludosa (L.) O.Kuntze</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Էլեորխիս ճապոնական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Eleorchis japonica (A.Gray) F.Maek.</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Խոլորձ գունատ</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Orchis pallens L.</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Խոլորձ ճահճային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Orchis palustris Jacq s. l.</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Խոլորձ կծկծուկ</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Orchis morio L.</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 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Խոլորձ փայտոջիլակիր</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Orchis coriophora L. s. l.</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 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Խոլորձ մանրակետավոր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Orchis punctulata Stev. et Lindl.</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Խոլորձ արական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Orchis mascula (L.) L.</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 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Խոլորձ կապկային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Orchis simia Lam.</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Խոլորձ վառված</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Orchis ustulata L.</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 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Խոլորձ պրովանսյան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Orchis provincialis Balb. ex DC.</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Խոլորձ ծիրանի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Orchis purpurea Huds.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Խոլորձ գունազարդ</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Orchis picta Loisel.</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Խոլորձ կետավոր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Orchis punctulata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Խոլորձ Ստեւենի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Orchis stevenii</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EA163C">
            <w:pPr>
              <w:spacing w:after="120"/>
              <w:rPr>
                <w:rFonts w:ascii="GHEA Grapalat" w:eastAsia="Times New Roman" w:hAnsi="GHEA Grapalat" w:cs="Times New Roman"/>
              </w:rPr>
            </w:pPr>
            <w:r w:rsidRPr="000E4CF8">
              <w:rPr>
                <w:rFonts w:ascii="GHEA Grapalat" w:hAnsi="GHEA Grapalat"/>
              </w:rPr>
              <w:t>Խոլորձ եռատամ</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Orchis tridentata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Խոլորձ եռաատամ</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Orchis tridentata Scop.</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Խոլորձ սաղավարտակիր (սաղավարտաձեւ)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Orchis militaris L.</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 ՂՀ, 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Ճրագախոտազգիների ընտանիք</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Orobanchaceae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Ճրագախոտ ցանցավոր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Orobanche reticulata Wallir.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Մաննագետտա Գումմելի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Mannagettaea hummelii H. Smith</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Դեւագի հատված</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Cistanche fissa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Դեւագի աղուտային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Cistanche salsa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Քաջվարդազգիների ընտանիք</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Paeoniaceae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Քաջվարդ Վիտմանի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Paeonia wittmanniana Hartwiss ex Lindl.</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Քաջվարդ լեռնային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Paeonia oreogeton S. Moore</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Քաջվարդ կովկասյան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Paeonia caucasica (Schipcz.) Schipcz [Paeonia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hAnsi="GHEA Grapalat"/>
              </w:rPr>
            </w:pP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kavachensis Aznav.]</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Քաջվարդ Մարիայի արմատ</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Paeonia anomala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Քաջվարդ կաթնագույն ծաղկավոր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Paeonia lactiflora Pall.</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Քաջվարդ հակաձվաձեւ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Paeonia obovata Maxim.</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Քաջվարդ տափաստանային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Paeonia hybrida Pall.</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 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Քաջվարդ նեղատերեւ</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Paeonia tenuifolia L.</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Քաջվարդ նեղատերեւ</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Paeonia tenuifolia L.</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Կակաչազգիների ընտանիք</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Papaveraceae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Կակաչիկ դեղին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Glaucium flavum Crantz</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Կակաչ ծաղկատերեւ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Papaver bracteatum Lindl.</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Կակաչ լապլանդյան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Papaver lapponicum (Tolm.) Nordh.</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Կակաչ Լիզայի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Papaver lisae N. Busch</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Կակաչ Վալպոլեի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Papaver walpolei A.E. Porsild.</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Կակաչ նրբագեղ</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Papaver tenellum</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Սպանդազգիների ընտանիք</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Peganaceae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Սպանդ (հարմալա) սոնիճավոր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Peganum nigellastrum Bunge</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Ջղախոտազգիների ընտանիք</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Plantaginaceae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Ափնաբույս միածաղիկ</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Littorella uniflora (L.) Aschers.</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 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Արճճախոտազգիների ընտանիք</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Plumbaginaceae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Ոզնաթուփ Լինչեւսկու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Acantholimon inczevskii</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Ոզնաթուփ տարբագատայական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Acantholimon tarbagataicum</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Ոզնաթուփ Տիտովի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Acantholimon titovii</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Ոզնաթուփ մեխակի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Acantholimon caryophyllaceum</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Ոզնաթուփ Ֆեդորովի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Acantholimon fedorovii </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Ոզնաթուփ շյուղախոտային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Acantholimon festucaceum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Իկոննիկովիա Կաուֆմանուվսկայա</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Ikonnikovia kaufmanniana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Փշաքեղ Միխելսոնի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Limonium michelsonii</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Փշաքեղ Ռեզնիչենկովսկի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Limonium rezniczenkoanum</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Խետոլիմոն մազմզոտ</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Chaetolimon setiferum</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Կնյունազգիների ընտանիք</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 xml:space="preserve">Juncaceae </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Կնյուն սուր</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Juncus acutus</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Փայլուկ Ֆորսթերի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Luzula forsteri</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Դաշտավլուկազգիների (հացազգիների) ընտանիք</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Poaceae (Gramineae)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Գնկոր նրբագեղ</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Aira elegantissima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Մերկապոչուկ թեքահասկ</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Psilurus incurvus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Վարսագեղ Վերեշ</w:t>
            </w:r>
            <w:r w:rsidR="001B6383" w:rsidRPr="000E4CF8">
              <w:rPr>
                <w:rFonts w:ascii="GHEA Grapalat" w:hAnsi="GHEA Grapalat"/>
              </w:rPr>
              <w:t>չ</w:t>
            </w:r>
            <w:r w:rsidRPr="000E4CF8">
              <w:rPr>
                <w:rFonts w:ascii="GHEA Grapalat" w:hAnsi="GHEA Grapalat"/>
              </w:rPr>
              <w:t>ագինի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Limnas versczaginii</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Անողնուցուկ Գրոսհեյմի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Puccinellia grossheimiana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Պատենածաղկախոտ փոքր</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Coleanthus subtilis (Tratt.) Seidel</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Երկտփիկ աննկատ</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Dimeria neglecta Tzvelev</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center"/>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Երկառէջք երկառէջավոր</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Diandrochloa diarrhena (Schult. et Schult. fil.) A.N. Henry</w:t>
            </w:r>
          </w:p>
        </w:tc>
        <w:tc>
          <w:tcPr>
            <w:tcW w:w="2691" w:type="dxa"/>
            <w:gridSpan w:val="2"/>
            <w:shd w:val="clear" w:color="auto" w:fill="FFFFFF"/>
            <w:vAlign w:val="center"/>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Իննաքիստ պարսկական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Enneapogon persicus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Կարծրախոտ Վորոնովի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Sclerochloa woronowii</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Սերինոսախոտ տարօրինակ</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Phalaris paradoxa</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Փետրախոտ (սմբուլ) Զալեսսկու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Stipa zalesskii Wilensky</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Փետրախոտ (սմբուլ) կարատաույան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Stipa karataviensis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Փետրախոտ (սմբուլ) գեղեցկագույն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Stipa pulcherrima С. Koch</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Փետրախոտ (սմբուլ) կունգեյի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Stipa kungeica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Փետրախոտ (սմբուլ) կախված տերեւներով</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Stipa dasyphylla (Lindem.) Trautv.</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Փետրախոտ (սմբուլ) փետրավոր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Stipa pennata L.s. str.</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 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Փետրախոտ (սմբուլ) ազգակից</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Stipa consanguinea Trin. et Rupr.</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Փետրախոտ (սմբուլ) Սիրեյշիկովի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Stipa syreistschikowii P.A. Smirn.</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Փետրախոտ (սմբուլ) թեքվող</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Stipa anomala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Փետրախոտ (սմբուլ) հարավ-ալթայական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Stipa austroaltaica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Արմատագլխիկ արեւելյան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Rhizocephalus orientalis</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Բրոմոպսիս Բենեկենի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Bromopsis benekenii (Lange) Holub</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Բրոմոպսիս Գաբրիելյանի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Bromopsis gabrielianae</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Բրոմոպսիս Զանգեզուրի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Bromopsis zangezura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Տփիկ անդրկասպիական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Elymus transhyrcanus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Պսատիրոստախիս դաղստանյան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Psathyrostachys daghestanica (Alexeenko) Nevski</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Պսատիրոստախիս ժայռային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Psathyrostachys rupestris (Alexeenko) Nevski</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Դեշախոտ Տուրչանինովի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Deschampsia turczaninowii Litv.</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Բադախոտ լիտվական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Glyceria lithuanica (Gorski) Gorski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Շյուղախոտ բարգուզինյան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Festuca bargusinensis Malyschev</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Շյուղախոտ բարձր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Festuca altissima All.</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Շյուղախոտ Սոմյեի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Festuca sommieri Litard.</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Շյուղախոտ անտառային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Festuca drymeja </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Չաիր (սեզ) փետրախոտատերեւավոր</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Elytrigia stipifolia (Czern. ex Nevski) Nevski</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Որդանխոտ սողացող</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Aeluropus repens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Ցորեն արարատյան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Triticum araraticum</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Ցորեն ուրարտու</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Triticum urartu</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Տարեկան (աշորա) Կուպրիյանովի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Secale kuprijanovii Grossh.</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Բարակոտնուկ կարծրատերեւավոր</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Koeleria sclerophylla P.A. Smirn.</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 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Բարակոտնուկ Կարավաեւի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Koeleria karavajevii Govor.</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Եռամորուս չինական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Tripogon chinensis (Franch.) Hack</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Ոսկեվարսակ սիբիրյան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Trisetum sibiricum Rupr.</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Բթաթեփուկ անքիստ</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Amblyopyrum muticum</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Ցինգերիա Բիբերշտեյնի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Zingeria biebersteiniana (Claus) P.A. Smirn.</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Ցիննա լայնատերեւ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Cinna latifolia (Trev.) Griseb.</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Գեղմնախոտ ռավենյան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Erianthus ravennae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Հորդելիմուս եվրոպական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Hordelymus europaeus (L.) Harz</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Այծակն հաստ</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Aegilops crassa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Մատիտեղազգիների (հնդկացորենազգիների ) ընտանիք</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Polygonaceae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Աստերոլինում աստղափձեւ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Asterolinon linum-stellatum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Մատիտեղ Ալյասկայի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Polygonum alascanum (Small) Wight ex Hult. [Aconogonon alaskanum (Small) Sojak]</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lastRenderedPageBreak/>
              <w:t>Մատնունի ամգինի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Polygonum amgense V. Michaleva et Perfiljeva [Aconogonon amgense (V. Michaleva et Perfiljeva) Tzvelev]</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Գրենլանդիա խիտ</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Groenlandia densa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Գեղածնկիկ մատիտեղանման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Calligonum polygonoides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Արջտակ գարնանային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Cyclamen vernum Sweet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Գեղածնկիկ տխուր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Calligonum triste</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Փշամանդիկ գլանաձեւ տերեւներով</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Atraphaxis teretifolia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Փշամանդիկ Մուշկետովի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Atraphaxis muschketowii</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Օրտիլիա փոքր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Orthilia secunda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Գնարբուկ սքանչելի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Primula amoena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Գնարբուկ սրտատերեւ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Primula cordifolia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Գնարբուկ Կոմարովի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Primula vulgaris subsp. komarovii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Գնարբուկ Վորոնովի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Primula vulgaris subsp. woronowii </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Խավարծիլ ալթայական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Rheum altaicum (Rheum compactum) L.</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 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Խավարծիլ Վիտտրոկի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Rheum witrockii</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Խանձիլ հաղարջի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 xml:space="preserve">Rheum ribes </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lastRenderedPageBreak/>
              <w:t>Գնարբուկազգիների ընտանիք</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Primulaceae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Կաուֆմանիա Սեմյոնովի</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Kaufmannia semenovii</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Գնարբուկ դարյալյան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Primula darialica Rupr.</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Գնարբուկ Մինկվիցի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Primula minkwitziae</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Գնարբուկ փետրավոր</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Primula pinnata Popov et Fed.</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Գնարբուկ բողբոջատերեւ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Primula renifolia Volgunov</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Գնարբուկ սախալինյան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Primula sachalinensis Nakai</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Գնարբուկ չուկոտյան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Primula tschuktschorum Kjellm. [Primula beringensis (A.Pors.) Jurtzev]</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Գնարբուկ Յուլիայի</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Primula juliae Kusn.</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Առնասպար Կոզո-Պոլյանսկու</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Androsace kosopoljanskii Ovcz.</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Սրեդինսկիա մեծ</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Sredinskya grandis (Trautv.) Fed.</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Արջտակ կովկասյան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Cyclamen coum Mill. subsp. caucasicum (C. Koch) О. Schwarz</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Պիրոլազգիների ընտանիք</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Pyrolaceae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Միածաղիկ միածաղկավոր</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Moneses uniflora (L.) A.Gray</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Ձմեռնասեր հովանոցային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Chimaphila umbellata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lastRenderedPageBreak/>
              <w:t>Գորտնուկազգիների (հրանուկազգիների) ընտանիք</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b/>
              </w:rPr>
              <w:t>Ranunculaceae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Ադոնիս գարնանային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Adonis vernalis</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Ադոնիս վոլգյան</w:t>
            </w:r>
          </w:p>
        </w:tc>
        <w:tc>
          <w:tcPr>
            <w:tcW w:w="5210" w:type="dxa"/>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Adonis wolgensis</w:t>
            </w:r>
          </w:p>
        </w:tc>
        <w:tc>
          <w:tcPr>
            <w:tcW w:w="2691" w:type="dxa"/>
            <w:gridSpan w:val="2"/>
            <w:shd w:val="clear" w:color="auto" w:fill="FFFFFF"/>
            <w:vAlign w:val="bottom"/>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Ադոնիս ոսկեգույն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Adonis chrysocyathus</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Ադոնիս թավոտ</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Adonis villosa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Ադոնիս տյանշանյան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Adonis tianschanica</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Բեկոիտիա սառցային</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Beckwithia glacialis (L.) A. et D. Love</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Ընձախոտ երկծաղիկ</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Aconitum biflorum Fisch. ex DC.</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Ընձախոտ չգտնված</w:t>
            </w:r>
          </w:p>
        </w:tc>
        <w:tc>
          <w:tcPr>
            <w:tcW w:w="5210" w:type="dxa"/>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i/>
              </w:rPr>
              <w:t>Aconitum decipiens Worosch. et Anfalov</w:t>
            </w:r>
          </w:p>
        </w:tc>
        <w:tc>
          <w:tcPr>
            <w:tcW w:w="2691" w:type="dxa"/>
            <w:gridSpan w:val="2"/>
            <w:shd w:val="clear" w:color="auto" w:fill="FFFFFF"/>
          </w:tcPr>
          <w:p w:rsidR="00AB02DC" w:rsidRPr="000E4CF8" w:rsidRDefault="00AB02DC" w:rsidP="00864452">
            <w:pPr>
              <w:spacing w:after="12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center"/>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Ընձախոտ սովորական (հյուսիսային կամ բարձր)</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Aconitum lycoctomum L. (=Aconitum septentrionale Koelle)</w:t>
            </w:r>
          </w:p>
        </w:tc>
        <w:tc>
          <w:tcPr>
            <w:tcW w:w="2691" w:type="dxa"/>
            <w:gridSpan w:val="2"/>
            <w:shd w:val="clear" w:color="auto" w:fill="FFFFFF"/>
            <w:vAlign w:val="center"/>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Ընձախոտ Պասկոյի</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Aconitum pascoi Worosch.</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Ընձախոտ սայանական</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Aconitum sajanense Kuminova</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Ընձախոտ թալասյան</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Aconitum talassicum</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Ընձախոտ տանգուտյան</w:t>
            </w:r>
          </w:p>
        </w:tc>
        <w:tc>
          <w:tcPr>
            <w:tcW w:w="5210" w:type="dxa"/>
            <w:shd w:val="clear" w:color="auto" w:fill="FFFFFF"/>
            <w:vAlign w:val="bottom"/>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Aconitum tanguticum (Maxim.) Stapf</w:t>
            </w:r>
          </w:p>
        </w:tc>
        <w:tc>
          <w:tcPr>
            <w:tcW w:w="2691" w:type="dxa"/>
            <w:gridSpan w:val="2"/>
            <w:shd w:val="clear" w:color="auto" w:fill="FFFFFF"/>
            <w:vAlign w:val="bottom"/>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Ընձախոտ Ֆլերովի</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Aconitum flerovii Steinb.</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lastRenderedPageBreak/>
              <w:t>Ընձախոտ վեց հարյուրաբերան</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Aconitum lasiostomum Reichenb.</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Քնձմնձուկ իզոպիրոնման</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 xml:space="preserve">Thalictrum isopyroides </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Հողմածաղիկ գորտնուկի</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Հողմածաղիկ գորտնուկի</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Հողմածաղիկ բայկալյան</w:t>
            </w:r>
          </w:p>
        </w:tc>
        <w:tc>
          <w:tcPr>
            <w:tcW w:w="5210" w:type="dxa"/>
            <w:shd w:val="clear" w:color="auto" w:fill="FFFFFF"/>
            <w:vAlign w:val="bottom"/>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Anemone baikalensis Turcz. ex Ledeb. [Arsenjevia baikalensis (Turcz. ex Ledeb.) Starodub.]</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Հողմածաղիկ անտառային</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Anemone sylvestris L.</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Հողմածաղիկ նուրբ</w:t>
            </w:r>
          </w:p>
        </w:tc>
        <w:tc>
          <w:tcPr>
            <w:tcW w:w="5210" w:type="dxa"/>
            <w:shd w:val="clear" w:color="auto" w:fill="FFFFFF"/>
            <w:vAlign w:val="bottom"/>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Anemone blanda Schott et Kotschy</w:t>
            </w:r>
          </w:p>
        </w:tc>
        <w:tc>
          <w:tcPr>
            <w:tcW w:w="2691" w:type="dxa"/>
            <w:gridSpan w:val="2"/>
            <w:shd w:val="clear" w:color="auto" w:fill="FFFFFF"/>
            <w:vAlign w:val="bottom"/>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Հողմածաղիկ Ուրալյան</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Anemone uralensis Fisch. DC.</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Ջրընկալ Վիտալիի</w:t>
            </w:r>
          </w:p>
        </w:tc>
        <w:tc>
          <w:tcPr>
            <w:tcW w:w="5210" w:type="dxa"/>
            <w:shd w:val="clear" w:color="auto" w:fill="FFFFFF"/>
            <w:vAlign w:val="bottom"/>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Aquilegia vitalii</w:t>
            </w:r>
          </w:p>
        </w:tc>
        <w:tc>
          <w:tcPr>
            <w:tcW w:w="2691" w:type="dxa"/>
            <w:gridSpan w:val="2"/>
            <w:shd w:val="clear" w:color="auto" w:fill="FFFFFF"/>
            <w:vAlign w:val="bottom"/>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Ջրընկալ կարատաույան</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Aquilegia karatavica</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Կուժկոտրուկ բրդածաղկաբաժակային</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 xml:space="preserve">Adonis eriocalycina </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Կուժկոտրուկ Վոլգայի</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 xml:space="preserve">Adonis wolgensis </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Ոջլախոտ գարշահոտ</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 xml:space="preserve">Delphinium foetidum </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Ոջլախոտ բարձր</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Delphinium elatum L.</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Ոջլախոտ վառ կարմիր</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Delphinium puniceum Pall.</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Ոջլախոտ սեպաձեւ</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Delphinium cuneatum</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lastRenderedPageBreak/>
              <w:t>Ոջլախոտ սաուրյան</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Delphinium sauricum</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Մլկանախոտ եվրոպական</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Cimicifuga europaea Schipcz.</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Ձղկի եվրոպական</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Trollius europaeus L.</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Մամրիչ (պատաղին) ուղիղ</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Clematis recta L.</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Հոտոտ խաղողատերեւ</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 xml:space="preserve">Clematis vitalba </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Գորտնուկ (հրանունկ) սայանական</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Ranunculus sajanensis Popov</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Գորտնուկ ցիկուտային</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 xml:space="preserve">Ranunculus cicutarius </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Գորտնուկ երկարատերեւ</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Ranunculus lingua</w:t>
            </w:r>
          </w:p>
        </w:tc>
        <w:tc>
          <w:tcPr>
            <w:tcW w:w="2691" w:type="dxa"/>
            <w:gridSpan w:val="2"/>
            <w:shd w:val="clear" w:color="auto" w:fill="FFFFFF"/>
            <w:vAlign w:val="bottom"/>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Գորտնուկ մազոտ</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 xml:space="preserve">Ranunculus villosus </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Միակեա ամբողջատերեւ</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Miyakea integrifolia Miyabe et Tatew.</w:t>
            </w:r>
          </w:p>
        </w:tc>
        <w:tc>
          <w:tcPr>
            <w:tcW w:w="2691" w:type="dxa"/>
            <w:gridSpan w:val="2"/>
            <w:shd w:val="clear" w:color="auto" w:fill="FFFFFF"/>
            <w:vAlign w:val="bottom"/>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Լերդուկ Ֆալկոների</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Hepatica falconeri</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Քնախոտ գարնանային</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Pulsatilla vernalis (L.) Mill.</w:t>
            </w:r>
          </w:p>
        </w:tc>
        <w:tc>
          <w:tcPr>
            <w:tcW w:w="2691" w:type="dxa"/>
            <w:gridSpan w:val="2"/>
            <w:shd w:val="clear" w:color="auto" w:fill="FFFFFF"/>
            <w:vAlign w:val="bottom"/>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Քնախոտ դեղնավուն</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Pulsatilla flavescens</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Քնախոտ մարգագետնային</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Pulsatilla pratensis (L.) Mill s.l.</w:t>
            </w:r>
          </w:p>
        </w:tc>
        <w:tc>
          <w:tcPr>
            <w:tcW w:w="2691" w:type="dxa"/>
            <w:gridSpan w:val="2"/>
            <w:shd w:val="clear" w:color="auto" w:fill="FFFFFF"/>
            <w:vAlign w:val="bottom"/>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ԲՀ, 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Քնախոտ սովորական</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Pulsatilla vulgaris Mill.</w:t>
            </w:r>
          </w:p>
        </w:tc>
        <w:tc>
          <w:tcPr>
            <w:tcW w:w="2691" w:type="dxa"/>
            <w:gridSpan w:val="2"/>
            <w:shd w:val="clear" w:color="auto" w:fill="FFFFFF"/>
            <w:vAlign w:val="bottom"/>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Քնախոտ բացված</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Pulsatilla vernalis (L.) Mill.</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lastRenderedPageBreak/>
              <w:t>Քնախոտ բացված կամ զարկաչ</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Pulsatilla flavescens</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Իշկուրկուրան քնձմանձուկային</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Isopyrum thalictroides L.</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Հրանունկ Կաուֆմանի</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 xml:space="preserve">Batrachium kaufmannii (Clere) V. Krecz. </w:t>
            </w:r>
          </w:p>
        </w:tc>
        <w:tc>
          <w:tcPr>
            <w:tcW w:w="2691" w:type="dxa"/>
            <w:gridSpan w:val="2"/>
            <w:shd w:val="clear" w:color="auto" w:fill="FFFFFF"/>
            <w:vAlign w:val="bottom"/>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b/>
              </w:rPr>
              <w:t>Վարդազգիների (վարդածաղիկների) ընտանիք</w:t>
            </w:r>
          </w:p>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Ծիրանենի մանչժուրյան</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b/>
              </w:rPr>
              <w:t>Rosaceae</w:t>
            </w:r>
          </w:p>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 xml:space="preserve">Armeniaca mandshurica (Maxim.) B. Skvortsov </w:t>
            </w:r>
          </w:p>
        </w:tc>
        <w:tc>
          <w:tcPr>
            <w:tcW w:w="2691" w:type="dxa"/>
            <w:gridSpan w:val="2"/>
            <w:shd w:val="clear" w:color="auto" w:fill="FFFFFF"/>
            <w:vAlign w:val="bottom"/>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Ծիրանենի սովորական</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Armeniaca vulgaris</w:t>
            </w:r>
          </w:p>
        </w:tc>
        <w:tc>
          <w:tcPr>
            <w:tcW w:w="2691" w:type="dxa"/>
            <w:gridSpan w:val="2"/>
            <w:shd w:val="clear" w:color="auto" w:fill="FFFFFF"/>
            <w:vAlign w:val="bottom"/>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Աֆլատունիա կպչուն տերեւներով</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Louiseania ulmifolia (Aflatunia ulmifolia)</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Սզնի կասկածելի</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Crataegus ambigua</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Ալոճ փոքրատերեւ</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 xml:space="preserve">Crataegus microphylla </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Ալոճ պոնտական</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 xml:space="preserve">Crataegus pontica </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Ալոճ Շովիցի</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 xml:space="preserve">Crataegus szovitsii </w:t>
            </w:r>
          </w:p>
        </w:tc>
        <w:tc>
          <w:tcPr>
            <w:tcW w:w="2691" w:type="dxa"/>
            <w:gridSpan w:val="2"/>
            <w:shd w:val="clear" w:color="auto" w:fill="FFFFFF"/>
            <w:vAlign w:val="bottom"/>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Ալոճ Տուրնեֆորի</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 xml:space="preserve">Crataegus tournefortii </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Ալոճ գանգրամազիկավոր</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 xml:space="preserve">Crataegus ulotricha </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Ալոճ զանգեզուրյան</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 xml:space="preserve">Crataegus zangezura </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Ալիքասունկ սովորական</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Aruncus vulgarus Raf.</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Տանձենի Բռովիչի</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Pyrus browiczii</w:t>
            </w:r>
          </w:p>
        </w:tc>
        <w:tc>
          <w:tcPr>
            <w:tcW w:w="2691" w:type="dxa"/>
            <w:gridSpan w:val="2"/>
            <w:shd w:val="clear" w:color="auto" w:fill="FFFFFF"/>
            <w:vAlign w:val="bottom"/>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lastRenderedPageBreak/>
              <w:t>Տանձենի խառնված</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 xml:space="preserve">Pyrus complexa </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Տանձենի դարելեգիսի</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Pyrus daralaghezi</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 xml:space="preserve">Տանձենի բարձր </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 xml:space="preserve">Pyrus elata </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Տանձենի Գերգերի</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 xml:space="preserve">Pyrus gergerana </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Տանձենի Գրոսհեյմի</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 xml:space="preserve">Pyrus grossheimii </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rPr>
              <w:t>Տանձենի հիրկանյան</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 xml:space="preserve">Pyrus hyrcana </w:t>
            </w:r>
          </w:p>
        </w:tc>
        <w:tc>
          <w:tcPr>
            <w:tcW w:w="2691" w:type="dxa"/>
            <w:gridSpan w:val="2"/>
            <w:shd w:val="clear" w:color="auto" w:fill="FFFFFF"/>
            <w:vAlign w:val="bottom"/>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rPr>
              <w:t>Տանձենի Ռադդեյի</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 xml:space="preserve">Pyrus raddeana </w:t>
            </w:r>
          </w:p>
        </w:tc>
        <w:tc>
          <w:tcPr>
            <w:tcW w:w="2691" w:type="dxa"/>
            <w:gridSpan w:val="2"/>
            <w:shd w:val="clear" w:color="auto" w:fill="FFFFFF"/>
            <w:vAlign w:val="bottom"/>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rPr>
              <w:t>Տանձենի Ֆեոդորովի</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 xml:space="preserve">Pyrus theodorovi </w:t>
            </w:r>
          </w:p>
        </w:tc>
        <w:tc>
          <w:tcPr>
            <w:tcW w:w="2691" w:type="dxa"/>
            <w:gridSpan w:val="2"/>
            <w:shd w:val="clear" w:color="auto" w:fill="FFFFFF"/>
            <w:vAlign w:val="bottom"/>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rPr>
              <w:t>Տանձենի Վորոնովի</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 xml:space="preserve">Pyrus voronovii </w:t>
            </w:r>
          </w:p>
        </w:tc>
        <w:tc>
          <w:tcPr>
            <w:tcW w:w="2691" w:type="dxa"/>
            <w:gridSpan w:val="2"/>
            <w:shd w:val="clear" w:color="auto" w:fill="FFFFFF"/>
            <w:vAlign w:val="bottom"/>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rPr>
              <w:t>Մոշենի Թախտաջյանի</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 xml:space="preserve">Rubus takhtadjanii </w:t>
            </w:r>
          </w:p>
        </w:tc>
        <w:tc>
          <w:tcPr>
            <w:tcW w:w="2691" w:type="dxa"/>
            <w:gridSpan w:val="2"/>
            <w:shd w:val="clear" w:color="auto" w:fill="FFFFFF"/>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rPr>
              <w:t>Մոշենի զանգեզուրի</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Rubus zangezurus</w:t>
            </w:r>
          </w:p>
        </w:tc>
        <w:tc>
          <w:tcPr>
            <w:tcW w:w="2691" w:type="dxa"/>
            <w:gridSpan w:val="2"/>
            <w:shd w:val="clear" w:color="auto" w:fill="FFFFFF"/>
            <w:vAlign w:val="bottom"/>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rPr>
              <w:t>Չմենի ալաունյան</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Cotoneaster alaunicus Golitsin</w:t>
            </w:r>
          </w:p>
        </w:tc>
        <w:tc>
          <w:tcPr>
            <w:tcW w:w="2691" w:type="dxa"/>
            <w:gridSpan w:val="2"/>
            <w:shd w:val="clear" w:color="auto" w:fill="FFFFFF"/>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rPr>
              <w:t>Չմենի փայլուն</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Cotoneaster lucidus Schltr</w:t>
            </w:r>
          </w:p>
        </w:tc>
        <w:tc>
          <w:tcPr>
            <w:tcW w:w="2691" w:type="dxa"/>
            <w:gridSpan w:val="2"/>
            <w:shd w:val="clear" w:color="auto" w:fill="FFFFFF"/>
            <w:vAlign w:val="bottom"/>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rPr>
              <w:t>Չմենի կարատաույան</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Cotoneaster karatavicus</w:t>
            </w:r>
          </w:p>
        </w:tc>
        <w:tc>
          <w:tcPr>
            <w:tcW w:w="2691" w:type="dxa"/>
            <w:gridSpan w:val="2"/>
            <w:shd w:val="clear" w:color="auto" w:fill="FFFFFF"/>
            <w:vAlign w:val="bottom"/>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rPr>
              <w:t>Չմենի խրուկի կարմիր</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Cotoneaster cinnabarinus Juz.</w:t>
            </w:r>
          </w:p>
        </w:tc>
        <w:tc>
          <w:tcPr>
            <w:tcW w:w="2691" w:type="dxa"/>
            <w:gridSpan w:val="2"/>
            <w:shd w:val="clear" w:color="auto" w:fill="FFFFFF"/>
            <w:vAlign w:val="bottom"/>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rPr>
              <w:t>Չմենի սեւապտուղ</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Cotoneaster melanocarpus Fisch.ex Blytt</w:t>
            </w:r>
          </w:p>
        </w:tc>
        <w:tc>
          <w:tcPr>
            <w:tcW w:w="2691" w:type="dxa"/>
            <w:gridSpan w:val="2"/>
            <w:shd w:val="clear" w:color="auto" w:fill="FFFFFF"/>
            <w:vAlign w:val="bottom"/>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rPr>
              <w:lastRenderedPageBreak/>
              <w:t>Արյունխմիկ հրաշալի</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Sanguisorba magnifica I. Schischk. et Kom.</w:t>
            </w:r>
          </w:p>
        </w:tc>
        <w:tc>
          <w:tcPr>
            <w:tcW w:w="2691" w:type="dxa"/>
            <w:gridSpan w:val="2"/>
            <w:shd w:val="clear" w:color="auto" w:fill="FFFFFF"/>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rPr>
              <w:t>Մատնունի սպիտակ</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Potentilla alba L.</w:t>
            </w:r>
          </w:p>
        </w:tc>
        <w:tc>
          <w:tcPr>
            <w:tcW w:w="2691" w:type="dxa"/>
            <w:gridSpan w:val="2"/>
            <w:shd w:val="clear" w:color="auto" w:fill="FFFFFF"/>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rPr>
              <w:t>Մատնունի բերինգիյական</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Potentilla beringensis Jurtzev</w:t>
            </w:r>
          </w:p>
        </w:tc>
        <w:tc>
          <w:tcPr>
            <w:tcW w:w="2691" w:type="dxa"/>
            <w:gridSpan w:val="2"/>
            <w:shd w:val="clear" w:color="auto" w:fill="FFFFFF"/>
            <w:vAlign w:val="bottom"/>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rPr>
              <w:t>Մատնունի վոլգյան</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Potentilla volgarica Juz.</w:t>
            </w:r>
          </w:p>
        </w:tc>
        <w:tc>
          <w:tcPr>
            <w:tcW w:w="2691" w:type="dxa"/>
            <w:gridSpan w:val="2"/>
            <w:shd w:val="clear" w:color="auto" w:fill="FFFFFF"/>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rPr>
              <w:t>Մատնունի ժայռային</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Potentilla rupestris L.</w:t>
            </w:r>
          </w:p>
        </w:tc>
        <w:tc>
          <w:tcPr>
            <w:tcW w:w="2691" w:type="dxa"/>
            <w:gridSpan w:val="2"/>
            <w:shd w:val="clear" w:color="auto" w:fill="FFFFFF"/>
            <w:vAlign w:val="bottom"/>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rPr>
              <w:t>Մատնունի Տոլլիի</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Potentilla tollii Trautv.</w:t>
            </w:r>
          </w:p>
        </w:tc>
        <w:tc>
          <w:tcPr>
            <w:tcW w:w="2691" w:type="dxa"/>
            <w:gridSpan w:val="2"/>
            <w:shd w:val="clear" w:color="auto" w:fill="FFFFFF"/>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rPr>
              <w:t>Մատնունի տյանշանյան</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Potentilla tianschanica</w:t>
            </w:r>
          </w:p>
        </w:tc>
        <w:tc>
          <w:tcPr>
            <w:tcW w:w="2691" w:type="dxa"/>
            <w:gridSpan w:val="2"/>
            <w:shd w:val="clear" w:color="auto" w:fill="FFFFFF"/>
            <w:vAlign w:val="bottom"/>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rPr>
              <w:t>Մատնունի Էվերսմաննի</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Potentilla eversmanniana Fisch. ex Ledeb.</w:t>
            </w:r>
          </w:p>
        </w:tc>
        <w:tc>
          <w:tcPr>
            <w:tcW w:w="2691" w:type="dxa"/>
            <w:gridSpan w:val="2"/>
            <w:shd w:val="clear" w:color="auto" w:fill="FFFFFF"/>
            <w:vAlign w:val="bottom"/>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rPr>
              <w:t>Մատնունի քարանձավային</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Potentilla cryptophila</w:t>
            </w:r>
          </w:p>
        </w:tc>
        <w:tc>
          <w:tcPr>
            <w:tcW w:w="2691" w:type="dxa"/>
            <w:gridSpan w:val="2"/>
            <w:shd w:val="clear" w:color="auto" w:fill="FFFFFF"/>
            <w:vAlign w:val="bottom"/>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rPr>
              <w:t>Մատնունի ուղիղ</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Potentilla erecta</w:t>
            </w:r>
          </w:p>
        </w:tc>
        <w:tc>
          <w:tcPr>
            <w:tcW w:w="2691" w:type="dxa"/>
            <w:gridSpan w:val="2"/>
            <w:shd w:val="clear" w:color="auto" w:fill="FFFFFF"/>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rPr>
              <w:t>Մատնունի ծիրանավոր</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Potentilla porphyrantha</w:t>
            </w:r>
          </w:p>
        </w:tc>
        <w:tc>
          <w:tcPr>
            <w:tcW w:w="2691" w:type="dxa"/>
            <w:gridSpan w:val="2"/>
            <w:shd w:val="clear" w:color="auto" w:fill="FFFFFF"/>
            <w:vAlign w:val="bottom"/>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rPr>
              <w:t>Նշենի Լեդեբուրովսկի</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Amygdalus ledebouriana</w:t>
            </w:r>
          </w:p>
        </w:tc>
        <w:tc>
          <w:tcPr>
            <w:tcW w:w="2691" w:type="dxa"/>
            <w:gridSpan w:val="2"/>
            <w:shd w:val="clear" w:color="auto" w:fill="FFFFFF"/>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rPr>
              <w:t>Նշենի կոթունավոր</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Amygdalus pedunculata Pall. [Prunus pedunculata (Pall.) Maxim.]</w:t>
            </w:r>
          </w:p>
        </w:tc>
        <w:tc>
          <w:tcPr>
            <w:tcW w:w="2691" w:type="dxa"/>
            <w:gridSpan w:val="2"/>
            <w:shd w:val="clear" w:color="auto" w:fill="FFFFFF"/>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rPr>
              <w:t>Նշենի նաիրյան</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Amygdalus nairica</w:t>
            </w:r>
          </w:p>
        </w:tc>
        <w:tc>
          <w:tcPr>
            <w:tcW w:w="2691" w:type="dxa"/>
            <w:gridSpan w:val="2"/>
            <w:shd w:val="clear" w:color="auto" w:fill="FFFFFF"/>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rPr>
              <w:t>Ճախնամորի գետնահար</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Rubus chamaemorus L.</w:t>
            </w:r>
          </w:p>
        </w:tc>
        <w:tc>
          <w:tcPr>
            <w:tcW w:w="2691" w:type="dxa"/>
            <w:gridSpan w:val="2"/>
            <w:shd w:val="clear" w:color="auto" w:fill="FFFFFF"/>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rPr>
              <w:lastRenderedPageBreak/>
              <w:t>Պրինսեպիա չինական</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Prinsepia sinensis (Oliv.) Bean</w:t>
            </w:r>
          </w:p>
        </w:tc>
        <w:tc>
          <w:tcPr>
            <w:tcW w:w="2691" w:type="dxa"/>
            <w:gridSpan w:val="2"/>
            <w:shd w:val="clear" w:color="auto" w:fill="FFFFFF"/>
            <w:vAlign w:val="bottom"/>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rPr>
              <w:t>Արոս</w:t>
            </w:r>
            <w:r w:rsidR="001B6383" w:rsidRPr="000E4CF8">
              <w:rPr>
                <w:rFonts w:ascii="GHEA Grapalat" w:hAnsi="GHEA Grapalat"/>
              </w:rPr>
              <w:t>են</w:t>
            </w:r>
            <w:r w:rsidRPr="000E4CF8">
              <w:rPr>
                <w:rFonts w:ascii="GHEA Grapalat" w:hAnsi="GHEA Grapalat"/>
              </w:rPr>
              <w:t>ի պարսկական</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Sorbus persica</w:t>
            </w:r>
          </w:p>
        </w:tc>
        <w:tc>
          <w:tcPr>
            <w:tcW w:w="2691" w:type="dxa"/>
            <w:gridSpan w:val="2"/>
            <w:shd w:val="clear" w:color="auto" w:fill="FFFFFF"/>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rPr>
              <w:t>Արոսենի կովկասյան</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Sorbus caucasica</w:t>
            </w:r>
          </w:p>
        </w:tc>
        <w:tc>
          <w:tcPr>
            <w:tcW w:w="2691" w:type="dxa"/>
            <w:gridSpan w:val="2"/>
            <w:shd w:val="clear" w:color="auto" w:fill="FFFFFF"/>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Արոսենի հայաստանյան</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 xml:space="preserve">Sorbus hajastana </w:t>
            </w:r>
          </w:p>
        </w:tc>
        <w:tc>
          <w:tcPr>
            <w:tcW w:w="2691" w:type="dxa"/>
            <w:gridSpan w:val="2"/>
            <w:shd w:val="clear" w:color="auto" w:fill="FFFFFF"/>
            <w:vAlign w:val="bottom"/>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Սնձնենի սումախատերեւ</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Sorbaria rhoifolia Kom.</w:t>
            </w:r>
          </w:p>
        </w:tc>
        <w:tc>
          <w:tcPr>
            <w:tcW w:w="2691" w:type="dxa"/>
            <w:gridSpan w:val="2"/>
            <w:shd w:val="clear" w:color="auto" w:fill="FFFFFF"/>
            <w:vAlign w:val="bottom"/>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Արոսաչմենի Պոզդնյակովի</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Sorbocotoneaster pozdnjakovii Pojarkov</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Սիբիրկա ալթայական</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Sibiraea altaiensis</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Սիբիրկա տյանշանյան</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Sibiraea tianschanica</w:t>
            </w:r>
          </w:p>
        </w:tc>
        <w:tc>
          <w:tcPr>
            <w:tcW w:w="2691" w:type="dxa"/>
            <w:gridSpan w:val="2"/>
            <w:shd w:val="clear" w:color="auto" w:fill="FFFFFF"/>
            <w:vAlign w:val="bottom"/>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Ասպիրակածաղիկ Շրենկի</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Spiraeanthus schrenkianus</w:t>
            </w:r>
          </w:p>
        </w:tc>
        <w:tc>
          <w:tcPr>
            <w:tcW w:w="2691" w:type="dxa"/>
            <w:gridSpan w:val="2"/>
            <w:shd w:val="clear" w:color="auto" w:fill="FFFFFF"/>
            <w:vAlign w:val="bottom"/>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Մասրենի Պավլովի</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Rosa pavlovii</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Էկզոխորդա սղոցատերեւ</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Exochorda serratifolia S. Moore</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Խնձորենի Նեդզվեցկու</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Malus niedzwetzkyana</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Խնձորենի Սիվերսի</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Malus sieversii</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b/>
              </w:rPr>
              <w:t>Տորոնազգիների ընտանիք</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b/>
              </w:rPr>
              <w:t>Rubiaceae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Ժոբերցիա Սովիչի</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 xml:space="preserve">Jaubertia szovitzii </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Կրուցիատա Սոսնովսկու</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 xml:space="preserve">Cruciata sosnowskyi </w:t>
            </w:r>
          </w:p>
        </w:tc>
        <w:tc>
          <w:tcPr>
            <w:tcW w:w="2691" w:type="dxa"/>
            <w:gridSpan w:val="2"/>
            <w:shd w:val="clear" w:color="auto" w:fill="FFFFFF"/>
            <w:vAlign w:val="bottom"/>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lastRenderedPageBreak/>
              <w:t>Լեպտունիս մազանման</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Leptunis trichodes</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Տորոն կավճային</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Rubia cretacea</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Տորոն Պավլովի</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Rubia pavlovii</w:t>
            </w:r>
          </w:p>
        </w:tc>
        <w:tc>
          <w:tcPr>
            <w:tcW w:w="2691" w:type="dxa"/>
            <w:gridSpan w:val="2"/>
            <w:shd w:val="clear" w:color="auto" w:fill="FFFFFF"/>
            <w:vAlign w:val="bottom"/>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Տորոն Ռեզնիչենկովսկայա</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Rubia rezniczenkoana</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Մակարդախոտ ներկիչ</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Galium tinctorium (L.) Scop.</w:t>
            </w:r>
          </w:p>
        </w:tc>
        <w:tc>
          <w:tcPr>
            <w:tcW w:w="2691" w:type="dxa"/>
            <w:gridSpan w:val="2"/>
            <w:shd w:val="clear" w:color="auto" w:fill="FFFFFF"/>
            <w:vAlign w:val="bottom"/>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Մակարդախոտ եռածաղիկ</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Galium triflorum Michx.</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Մակարդախոտ վալանտանման</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Galium valantioides</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Գետնաստղ ցեղակից</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Asperula affinis</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Գետնաստղ կովկասյան</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 xml:space="preserve">Asperula caucasica </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b/>
              </w:rPr>
              <w:t>Մկնափշազգիների ընտանիք</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b/>
              </w:rPr>
              <w:t>Ruscaceae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Մկնափուշ կոլխիդական</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Ruscus colchicus P.F Yeo</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b/>
              </w:rPr>
              <w:t>Սապատազգիների ընտանիք</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b/>
              </w:rPr>
              <w:t>Rutaceae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Կենտատերեւ ջունգարական</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Haplophyllum dshungaricum</w:t>
            </w:r>
          </w:p>
        </w:tc>
        <w:tc>
          <w:tcPr>
            <w:tcW w:w="2691" w:type="dxa"/>
            <w:gridSpan w:val="2"/>
            <w:shd w:val="clear" w:color="auto" w:fill="FFFFFF"/>
            <w:vAlign w:val="bottom"/>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Կենտատերեւ Եվգենի Կորովինի</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Haplophyllum eugenii korovonii</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b/>
              </w:rPr>
              <w:t>Սանդալազգիների ընտանիք</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b/>
              </w:rPr>
              <w:t>Santalaceae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Թեզիում անծաղկակոթատերեւավոր</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 xml:space="preserve">Thesium ebracteatum Hayne </w:t>
            </w:r>
          </w:p>
        </w:tc>
        <w:tc>
          <w:tcPr>
            <w:tcW w:w="2691" w:type="dxa"/>
            <w:gridSpan w:val="2"/>
            <w:shd w:val="clear" w:color="auto" w:fill="FFFFFF"/>
            <w:vAlign w:val="bottom"/>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lastRenderedPageBreak/>
              <w:t>Թեզիում Մինկվիցի</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Thesium minkwitzianum</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Թեզիում սեղմված</w:t>
            </w:r>
          </w:p>
        </w:tc>
        <w:tc>
          <w:tcPr>
            <w:tcW w:w="5210" w:type="dxa"/>
            <w:shd w:val="clear" w:color="auto" w:fill="FFFFFF"/>
            <w:vAlign w:val="bottom"/>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Thesium compressum</w:t>
            </w:r>
          </w:p>
        </w:tc>
        <w:tc>
          <w:tcPr>
            <w:tcW w:w="2691" w:type="dxa"/>
            <w:gridSpan w:val="2"/>
            <w:shd w:val="clear" w:color="auto" w:fill="FFFFFF"/>
            <w:vAlign w:val="bottom"/>
          </w:tcPr>
          <w:p w:rsidR="00AB02DC" w:rsidRPr="000E4CF8" w:rsidRDefault="00AB02DC" w:rsidP="00864452">
            <w:pPr>
              <w:spacing w:after="120"/>
              <w:ind w:left="54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Թեզիում փռված</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Thesium procumbens</w:t>
            </w:r>
          </w:p>
        </w:tc>
        <w:tc>
          <w:tcPr>
            <w:tcW w:w="2691" w:type="dxa"/>
            <w:gridSpan w:val="2"/>
            <w:shd w:val="clear" w:color="auto" w:fill="FFFFFF"/>
          </w:tcPr>
          <w:p w:rsidR="00AB02DC" w:rsidRPr="000E4CF8" w:rsidRDefault="00AB02DC" w:rsidP="00864452">
            <w:pPr>
              <w:spacing w:after="120"/>
              <w:ind w:left="54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 xml:space="preserve">Արցեուտոբիում գիհու </w:t>
            </w:r>
          </w:p>
        </w:tc>
        <w:tc>
          <w:tcPr>
            <w:tcW w:w="5210" w:type="dxa"/>
            <w:shd w:val="clear" w:color="auto" w:fill="FFFFFF"/>
            <w:vAlign w:val="bottom"/>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Arceuthobium oxycedri</w:t>
            </w:r>
          </w:p>
        </w:tc>
        <w:tc>
          <w:tcPr>
            <w:tcW w:w="2691" w:type="dxa"/>
            <w:gridSpan w:val="2"/>
            <w:shd w:val="clear" w:color="auto" w:fill="FFFFFF"/>
            <w:vAlign w:val="bottom"/>
          </w:tcPr>
          <w:p w:rsidR="00AB02DC" w:rsidRPr="000E4CF8" w:rsidRDefault="00AB02DC" w:rsidP="00864452">
            <w:pPr>
              <w:spacing w:after="120"/>
              <w:ind w:left="54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b/>
              </w:rPr>
              <w:t>Ուռազգիների ընտանիք</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rPr>
              <w:t>Salicaceae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Ուռենի Գորդեեւի</w:t>
            </w:r>
          </w:p>
        </w:tc>
        <w:tc>
          <w:tcPr>
            <w:tcW w:w="5210" w:type="dxa"/>
            <w:shd w:val="clear" w:color="auto" w:fill="FFFFFF"/>
            <w:vAlign w:val="bottom"/>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Salix gordejevii Chang et В. Skvortsov</w:t>
            </w:r>
          </w:p>
        </w:tc>
        <w:tc>
          <w:tcPr>
            <w:tcW w:w="2691" w:type="dxa"/>
            <w:gridSpan w:val="2"/>
            <w:shd w:val="clear" w:color="auto" w:fill="FFFFFF"/>
            <w:vAlign w:val="bottom"/>
          </w:tcPr>
          <w:p w:rsidR="00AB02DC" w:rsidRPr="000E4CF8" w:rsidRDefault="00AB02DC" w:rsidP="00864452">
            <w:pPr>
              <w:spacing w:after="120"/>
              <w:ind w:left="54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Ուռենի լապլանդյան</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 xml:space="preserve">Salix lapponum L. </w:t>
            </w:r>
          </w:p>
        </w:tc>
        <w:tc>
          <w:tcPr>
            <w:tcW w:w="2691" w:type="dxa"/>
            <w:gridSpan w:val="2"/>
            <w:shd w:val="clear" w:color="auto" w:fill="FFFFFF"/>
          </w:tcPr>
          <w:p w:rsidR="00AB02DC" w:rsidRPr="000E4CF8" w:rsidRDefault="00AB02DC" w:rsidP="00864452">
            <w:pPr>
              <w:spacing w:after="120"/>
              <w:ind w:left="54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Ուռենի հապալասի</w:t>
            </w:r>
          </w:p>
        </w:tc>
        <w:tc>
          <w:tcPr>
            <w:tcW w:w="5210" w:type="dxa"/>
            <w:shd w:val="clear" w:color="auto" w:fill="FFFFFF"/>
            <w:vAlign w:val="bottom"/>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Salix myrtilloides L.</w:t>
            </w:r>
          </w:p>
        </w:tc>
        <w:tc>
          <w:tcPr>
            <w:tcW w:w="2691" w:type="dxa"/>
            <w:gridSpan w:val="2"/>
            <w:shd w:val="clear" w:color="auto" w:fill="FFFFFF"/>
            <w:vAlign w:val="bottom"/>
          </w:tcPr>
          <w:p w:rsidR="00AB02DC" w:rsidRPr="000E4CF8" w:rsidRDefault="00AB02DC" w:rsidP="00864452">
            <w:pPr>
              <w:spacing w:after="120"/>
              <w:ind w:left="54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Բարդի բերկարինսկի</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Populus berkarensis</w:t>
            </w:r>
          </w:p>
        </w:tc>
        <w:tc>
          <w:tcPr>
            <w:tcW w:w="2691" w:type="dxa"/>
            <w:gridSpan w:val="2"/>
            <w:shd w:val="clear" w:color="auto" w:fill="FFFFFF"/>
          </w:tcPr>
          <w:p w:rsidR="00AB02DC" w:rsidRPr="000E4CF8" w:rsidRDefault="00AB02DC" w:rsidP="00864452">
            <w:pPr>
              <w:spacing w:after="120"/>
              <w:ind w:left="54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Բարդի գորշատերեւ</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Populus pruinosa</w:t>
            </w:r>
          </w:p>
        </w:tc>
        <w:tc>
          <w:tcPr>
            <w:tcW w:w="2691" w:type="dxa"/>
            <w:gridSpan w:val="2"/>
            <w:shd w:val="clear" w:color="auto" w:fill="FFFFFF"/>
          </w:tcPr>
          <w:p w:rsidR="00AB02DC" w:rsidRPr="000E4CF8" w:rsidRDefault="00AB02DC" w:rsidP="00864452">
            <w:pPr>
              <w:spacing w:after="120"/>
              <w:ind w:left="54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b/>
              </w:rPr>
              <w:t>Քարբեկազգիների ընտանիք</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rPr>
              <w:t>Saxifragaceae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Բադան ուգամական</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Bergenia ugamica</w:t>
            </w:r>
          </w:p>
        </w:tc>
        <w:tc>
          <w:tcPr>
            <w:tcW w:w="2691" w:type="dxa"/>
            <w:gridSpan w:val="2"/>
            <w:shd w:val="clear" w:color="auto" w:fill="FFFFFF"/>
          </w:tcPr>
          <w:p w:rsidR="00AB02DC" w:rsidRPr="000E4CF8" w:rsidRDefault="00AB02DC" w:rsidP="00864452">
            <w:pPr>
              <w:spacing w:after="120"/>
              <w:ind w:left="54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Քարբեկ ճահճային</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Saxifraga hirculus L.</w:t>
            </w:r>
          </w:p>
        </w:tc>
        <w:tc>
          <w:tcPr>
            <w:tcW w:w="2691" w:type="dxa"/>
            <w:gridSpan w:val="2"/>
            <w:shd w:val="clear" w:color="auto" w:fill="FFFFFF"/>
          </w:tcPr>
          <w:p w:rsidR="00AB02DC" w:rsidRPr="000E4CF8" w:rsidRDefault="00AB02DC" w:rsidP="00864452">
            <w:pPr>
              <w:spacing w:after="120"/>
              <w:ind w:left="54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Քարբեկ Դիննիկի</w:t>
            </w:r>
          </w:p>
        </w:tc>
        <w:tc>
          <w:tcPr>
            <w:tcW w:w="5210" w:type="dxa"/>
            <w:shd w:val="clear" w:color="auto" w:fill="FFFFFF"/>
            <w:vAlign w:val="bottom"/>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Saxifraga dinnikii Schmalh.</w:t>
            </w:r>
          </w:p>
        </w:tc>
        <w:tc>
          <w:tcPr>
            <w:tcW w:w="2691" w:type="dxa"/>
            <w:gridSpan w:val="2"/>
            <w:shd w:val="clear" w:color="auto" w:fill="FFFFFF"/>
            <w:vAlign w:val="bottom"/>
          </w:tcPr>
          <w:p w:rsidR="00AB02DC" w:rsidRPr="000E4CF8" w:rsidRDefault="00AB02DC" w:rsidP="00864452">
            <w:pPr>
              <w:spacing w:after="120"/>
              <w:ind w:left="54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Քարբեկ հատիկավոր</w:t>
            </w:r>
          </w:p>
        </w:tc>
        <w:tc>
          <w:tcPr>
            <w:tcW w:w="5210" w:type="dxa"/>
            <w:shd w:val="clear" w:color="auto" w:fill="FFFFFF"/>
            <w:vAlign w:val="bottom"/>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Saxifraga granulata L.</w:t>
            </w:r>
          </w:p>
        </w:tc>
        <w:tc>
          <w:tcPr>
            <w:tcW w:w="2691" w:type="dxa"/>
            <w:gridSpan w:val="2"/>
            <w:shd w:val="clear" w:color="auto" w:fill="FFFFFF"/>
            <w:vAlign w:val="bottom"/>
          </w:tcPr>
          <w:p w:rsidR="00AB02DC" w:rsidRPr="000E4CF8" w:rsidRDefault="00AB02DC" w:rsidP="00864452">
            <w:pPr>
              <w:spacing w:after="120"/>
              <w:ind w:left="54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Քարբեկ սյունավոր</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Saxifraga columnaris Schmalh.</w:t>
            </w:r>
          </w:p>
        </w:tc>
        <w:tc>
          <w:tcPr>
            <w:tcW w:w="2691" w:type="dxa"/>
            <w:gridSpan w:val="2"/>
            <w:shd w:val="clear" w:color="auto" w:fill="FFFFFF"/>
          </w:tcPr>
          <w:p w:rsidR="00AB02DC" w:rsidRPr="000E4CF8" w:rsidRDefault="00AB02DC" w:rsidP="00864452">
            <w:pPr>
              <w:spacing w:after="120"/>
              <w:ind w:left="54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lastRenderedPageBreak/>
              <w:t>Քարբեկ Կորժինսկու</w:t>
            </w:r>
          </w:p>
        </w:tc>
        <w:tc>
          <w:tcPr>
            <w:tcW w:w="5210" w:type="dxa"/>
            <w:shd w:val="clear" w:color="auto" w:fill="FFFFFF"/>
            <w:vAlign w:val="bottom"/>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Saxifraga korshinskii Kom.</w:t>
            </w:r>
          </w:p>
        </w:tc>
        <w:tc>
          <w:tcPr>
            <w:tcW w:w="2691" w:type="dxa"/>
            <w:gridSpan w:val="2"/>
            <w:shd w:val="clear" w:color="auto" w:fill="FFFFFF"/>
            <w:vAlign w:val="bottom"/>
          </w:tcPr>
          <w:p w:rsidR="00AB02DC" w:rsidRPr="000E4CF8" w:rsidRDefault="00AB02DC" w:rsidP="00864452">
            <w:pPr>
              <w:spacing w:after="120"/>
              <w:ind w:left="54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Քարբեկ կաթնային</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Saxifraga lactea Turcz.</w:t>
            </w:r>
          </w:p>
        </w:tc>
        <w:tc>
          <w:tcPr>
            <w:tcW w:w="2691" w:type="dxa"/>
            <w:gridSpan w:val="2"/>
            <w:shd w:val="clear" w:color="auto" w:fill="FFFFFF"/>
          </w:tcPr>
          <w:p w:rsidR="00AB02DC" w:rsidRPr="000E4CF8" w:rsidRDefault="00AB02DC" w:rsidP="00864452">
            <w:pPr>
              <w:spacing w:after="120"/>
              <w:ind w:left="54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Բարբեկ երմատնանի</w:t>
            </w:r>
          </w:p>
        </w:tc>
        <w:tc>
          <w:tcPr>
            <w:tcW w:w="5210" w:type="dxa"/>
            <w:shd w:val="clear" w:color="auto" w:fill="FFFFFF"/>
            <w:vAlign w:val="bottom"/>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Saxifraga tridactylites</w:t>
            </w:r>
          </w:p>
        </w:tc>
        <w:tc>
          <w:tcPr>
            <w:tcW w:w="2691" w:type="dxa"/>
            <w:gridSpan w:val="2"/>
            <w:shd w:val="clear" w:color="auto" w:fill="FFFFFF"/>
            <w:vAlign w:val="bottom"/>
          </w:tcPr>
          <w:p w:rsidR="00AB02DC" w:rsidRPr="000E4CF8" w:rsidRDefault="00AB02DC" w:rsidP="00864452">
            <w:pPr>
              <w:spacing w:after="120"/>
              <w:ind w:left="54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Փայծաղախոտ Դեժնեւի (ճեղքավոր)</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Chrysosplenium rimosum Kom subsp. dezhnevii Jurtzev</w:t>
            </w:r>
          </w:p>
        </w:tc>
        <w:tc>
          <w:tcPr>
            <w:tcW w:w="2691" w:type="dxa"/>
            <w:gridSpan w:val="2"/>
            <w:shd w:val="clear" w:color="auto" w:fill="FFFFFF"/>
          </w:tcPr>
          <w:p w:rsidR="00AB02DC" w:rsidRPr="000E4CF8" w:rsidRDefault="00AB02DC" w:rsidP="00864452">
            <w:pPr>
              <w:spacing w:after="120"/>
              <w:ind w:left="54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b/>
              </w:rPr>
              <w:t>Խլածաղկազգիների ընտանիք</w:t>
            </w:r>
          </w:p>
        </w:tc>
        <w:tc>
          <w:tcPr>
            <w:tcW w:w="5210" w:type="dxa"/>
            <w:shd w:val="clear" w:color="auto" w:fill="FFFFFF"/>
            <w:vAlign w:val="bottom"/>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rPr>
              <w:t>Scrophulariaceae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Բերենիկե ալաթաուսյան</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Veronica alatavica</w:t>
            </w:r>
          </w:p>
        </w:tc>
        <w:tc>
          <w:tcPr>
            <w:tcW w:w="2691" w:type="dxa"/>
            <w:gridSpan w:val="2"/>
            <w:shd w:val="clear" w:color="auto" w:fill="FFFFFF"/>
          </w:tcPr>
          <w:p w:rsidR="00AB02DC" w:rsidRPr="000E4CF8" w:rsidRDefault="00AB02DC" w:rsidP="00864452">
            <w:pPr>
              <w:spacing w:after="120"/>
              <w:ind w:left="54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Բերենիկե ծոթորային</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Veronica serpylloides</w:t>
            </w:r>
          </w:p>
        </w:tc>
        <w:tc>
          <w:tcPr>
            <w:tcW w:w="2691" w:type="dxa"/>
            <w:gridSpan w:val="2"/>
            <w:shd w:val="clear" w:color="auto" w:fill="FFFFFF"/>
          </w:tcPr>
          <w:p w:rsidR="00AB02DC" w:rsidRPr="000E4CF8" w:rsidRDefault="00AB02DC" w:rsidP="00864452">
            <w:pPr>
              <w:spacing w:after="120"/>
              <w:ind w:left="54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Խռնդատ երեւանյան</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Verbascum erivanicum</w:t>
            </w:r>
          </w:p>
        </w:tc>
        <w:tc>
          <w:tcPr>
            <w:tcW w:w="2691" w:type="dxa"/>
            <w:gridSpan w:val="2"/>
            <w:shd w:val="clear" w:color="auto" w:fill="FFFFFF"/>
          </w:tcPr>
          <w:p w:rsidR="00AB02DC" w:rsidRPr="000E4CF8" w:rsidRDefault="00AB02DC" w:rsidP="00864452">
            <w:pPr>
              <w:spacing w:after="120"/>
              <w:ind w:left="54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Խռնդատ հիանալի</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Verbascum formosum</w:t>
            </w:r>
          </w:p>
        </w:tc>
        <w:tc>
          <w:tcPr>
            <w:tcW w:w="2691" w:type="dxa"/>
            <w:gridSpan w:val="2"/>
            <w:shd w:val="clear" w:color="auto" w:fill="FFFFFF"/>
          </w:tcPr>
          <w:p w:rsidR="00AB02DC" w:rsidRPr="000E4CF8" w:rsidRDefault="00AB02DC" w:rsidP="00864452">
            <w:pPr>
              <w:spacing w:after="120"/>
              <w:ind w:left="54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Խռնդատ բամբակային</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Verbascum gossypium</w:t>
            </w:r>
          </w:p>
        </w:tc>
        <w:tc>
          <w:tcPr>
            <w:tcW w:w="2691" w:type="dxa"/>
            <w:gridSpan w:val="2"/>
            <w:shd w:val="clear" w:color="auto" w:fill="FFFFFF"/>
          </w:tcPr>
          <w:p w:rsidR="00AB02DC" w:rsidRPr="000E4CF8" w:rsidRDefault="00AB02DC" w:rsidP="00864452">
            <w:pPr>
              <w:spacing w:after="120"/>
              <w:ind w:left="54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Խռնդատ մեղրու</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Verbascum megricum</w:t>
            </w:r>
          </w:p>
        </w:tc>
        <w:tc>
          <w:tcPr>
            <w:tcW w:w="2691" w:type="dxa"/>
            <w:gridSpan w:val="2"/>
            <w:shd w:val="clear" w:color="auto" w:fill="FFFFFF"/>
          </w:tcPr>
          <w:p w:rsidR="00AB02DC" w:rsidRPr="000E4CF8" w:rsidRDefault="00AB02DC" w:rsidP="00864452">
            <w:pPr>
              <w:spacing w:after="120"/>
              <w:ind w:left="54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Խռնդատ մերկացողուն</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Verbascum nudicaule</w:t>
            </w:r>
          </w:p>
        </w:tc>
        <w:tc>
          <w:tcPr>
            <w:tcW w:w="2691" w:type="dxa"/>
            <w:gridSpan w:val="2"/>
            <w:shd w:val="clear" w:color="auto" w:fill="FFFFFF"/>
          </w:tcPr>
          <w:p w:rsidR="00AB02DC" w:rsidRPr="000E4CF8" w:rsidRDefault="00AB02DC" w:rsidP="00864452">
            <w:pPr>
              <w:spacing w:after="120"/>
              <w:ind w:left="54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Խռնդատ երեւանյան</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Verbascum erivanicum</w:t>
            </w:r>
          </w:p>
        </w:tc>
        <w:tc>
          <w:tcPr>
            <w:tcW w:w="2691" w:type="dxa"/>
            <w:gridSpan w:val="2"/>
            <w:shd w:val="clear" w:color="auto" w:fill="FFFFFF"/>
          </w:tcPr>
          <w:p w:rsidR="00AB02DC" w:rsidRPr="000E4CF8" w:rsidRDefault="00AB02DC" w:rsidP="00864452">
            <w:pPr>
              <w:spacing w:after="120"/>
              <w:ind w:left="54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Ոջլադեղ տարբագատայական</w:t>
            </w:r>
          </w:p>
        </w:tc>
        <w:tc>
          <w:tcPr>
            <w:tcW w:w="5210" w:type="dxa"/>
            <w:shd w:val="clear" w:color="auto" w:fill="FFFFFF"/>
          </w:tcPr>
          <w:p w:rsidR="00AB02DC" w:rsidRPr="000E4CF8" w:rsidRDefault="00AB02DC" w:rsidP="00864452">
            <w:pPr>
              <w:spacing w:after="120"/>
              <w:jc w:val="both"/>
              <w:rPr>
                <w:rFonts w:ascii="GHEA Grapalat" w:eastAsia="Times New Roman" w:hAnsi="GHEA Grapalat" w:cs="Times New Roman"/>
              </w:rPr>
            </w:pPr>
            <w:r w:rsidRPr="000E4CF8">
              <w:rPr>
                <w:rFonts w:ascii="GHEA Grapalat" w:hAnsi="GHEA Grapalat"/>
                <w:i/>
              </w:rPr>
              <w:t>Pedicularis tarbagataica</w:t>
            </w:r>
          </w:p>
        </w:tc>
        <w:tc>
          <w:tcPr>
            <w:tcW w:w="2691" w:type="dxa"/>
            <w:gridSpan w:val="2"/>
            <w:shd w:val="clear" w:color="auto" w:fill="FFFFFF"/>
          </w:tcPr>
          <w:p w:rsidR="00AB02DC" w:rsidRPr="000E4CF8" w:rsidRDefault="00AB02DC" w:rsidP="00864452">
            <w:pPr>
              <w:spacing w:after="120"/>
              <w:ind w:left="54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Ոջլադեղ չու-իլիյսկի</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Pedicularis czuiliensis</w:t>
            </w:r>
          </w:p>
        </w:tc>
        <w:tc>
          <w:tcPr>
            <w:tcW w:w="2691" w:type="dxa"/>
            <w:gridSpan w:val="2"/>
            <w:shd w:val="clear" w:color="auto" w:fill="FFFFFF"/>
            <w:vAlign w:val="bottom"/>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lastRenderedPageBreak/>
              <w:t>Խլածաղիկ ջունգարական</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Scrophularia dshungarica</w:t>
            </w:r>
          </w:p>
        </w:tc>
        <w:tc>
          <w:tcPr>
            <w:tcW w:w="2691" w:type="dxa"/>
            <w:gridSpan w:val="2"/>
            <w:shd w:val="clear" w:color="auto" w:fill="FFFFFF"/>
            <w:vAlign w:val="bottom"/>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Խլածաղիկ Նուրանիայի</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Scrophularia nuraniae</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Խլածաղիկ ցողունագիրկ</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Scrophularia amplexicaulis</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Խլածաղիկ ատրպատականյան</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Scrophularia atropatana</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Խլածաղիկ Թախտաջյանի</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Scrophularia takhtadzianii</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Կտավախոտ կավճային</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Linaria cretacea</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Բերենիկե բոգոսյան</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Veronica bogosensis Tumadzhanov</w:t>
            </w:r>
          </w:p>
        </w:tc>
        <w:tc>
          <w:tcPr>
            <w:tcW w:w="2691" w:type="dxa"/>
            <w:gridSpan w:val="2"/>
            <w:shd w:val="clear" w:color="auto" w:fill="FFFFFF"/>
            <w:vAlign w:val="bottom"/>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Բերենիկե թելատերեւ</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Veronica filifolia Lipsky</w:t>
            </w:r>
          </w:p>
        </w:tc>
        <w:tc>
          <w:tcPr>
            <w:tcW w:w="2691" w:type="dxa"/>
            <w:gridSpan w:val="2"/>
            <w:shd w:val="clear" w:color="auto" w:fill="FFFFFF"/>
            <w:vAlign w:val="bottom"/>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Բերենիկե սայանական</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Veronica sajanensis Printz</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Կաստիլլեա արկտիկական</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Castilleja arctica Krylov et Serg.</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Լինդերնիա պառկած</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Lindernia procumbens (Krock.) Borb.</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Կտավախոտ վոլգյան</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Linaria volgensis Rakov et Tzvelev</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Կտավախոտ մեղրու</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Linaria megrica</w:t>
            </w:r>
          </w:p>
        </w:tc>
        <w:tc>
          <w:tcPr>
            <w:tcW w:w="2691" w:type="dxa"/>
            <w:gridSpan w:val="2"/>
            <w:shd w:val="clear" w:color="auto" w:fill="FFFFFF"/>
            <w:vAlign w:val="bottom"/>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Կտավախոտ բրգաձեւ</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Linaria pyramidata</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Ոջլադեղ Կաուֆմանի</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Pedicularis kaufmannii Pinzg.</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Ոջլադեղ անտառային</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Pedicularis sylvatica L.</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lastRenderedPageBreak/>
              <w:t>Ոջլադեղ գայիսոնաձեւ</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Pedicularis sceptrum-carolinum L.</w:t>
            </w:r>
          </w:p>
        </w:tc>
        <w:tc>
          <w:tcPr>
            <w:tcW w:w="2691" w:type="dxa"/>
            <w:gridSpan w:val="2"/>
            <w:shd w:val="clear" w:color="auto" w:fill="FFFFFF"/>
            <w:vAlign w:val="bottom"/>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Խլածաղիկ կավճային</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Scrophularia cretacea Fisch. ex Spreng.</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Խենորին գերեյական</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 xml:space="preserve">Chaenorhinum gerense </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Ցիմբոխազմա դնեպրյան</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Cymbochasma borysthenica (Pall. ex Schlecht.) Klok. et Zoz</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Ցիմբարիա դաուրյան</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Cymbaria daurica</w:t>
            </w:r>
          </w:p>
        </w:tc>
        <w:tc>
          <w:tcPr>
            <w:tcW w:w="2691" w:type="dxa"/>
            <w:gridSpan w:val="2"/>
            <w:shd w:val="clear" w:color="auto" w:fill="FFFFFF"/>
            <w:vAlign w:val="bottom"/>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b/>
              </w:rPr>
              <w:t>Մորմազգիների ընտանիք</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b/>
              </w:rPr>
              <w:t>Solanaceae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Շիկատակ բելլադոննա</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Atropa bella-donna L.</w:t>
            </w:r>
          </w:p>
        </w:tc>
        <w:tc>
          <w:tcPr>
            <w:tcW w:w="2691" w:type="dxa"/>
            <w:gridSpan w:val="2"/>
            <w:shd w:val="clear" w:color="auto" w:fill="FFFFFF"/>
            <w:vAlign w:val="bottom"/>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Շիկատակ բելլադոննա</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Atropa bella-donna L.</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Հազազ անատոլիական</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Lycium anatolicum</w:t>
            </w:r>
          </w:p>
        </w:tc>
        <w:tc>
          <w:tcPr>
            <w:tcW w:w="2691" w:type="dxa"/>
            <w:gridSpan w:val="2"/>
            <w:shd w:val="clear" w:color="auto" w:fill="FFFFFF"/>
            <w:vAlign w:val="bottom"/>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b/>
              </w:rPr>
              <w:t>Մացառեղեգազգիների ընտանիք</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b/>
              </w:rPr>
              <w:t>Sparganiaceae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Մացառեղեգ խիտ</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Sparganium glomeratum (Laest.) L. Neum.</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Մացառեղեգ հացահատիկանման</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Sparganium gramineum Georgi</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b/>
              </w:rPr>
              <w:t>Ողկուզազգիների ընտանիք</w:t>
            </w:r>
          </w:p>
        </w:tc>
        <w:tc>
          <w:tcPr>
            <w:tcW w:w="521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b/>
              </w:rPr>
              <w:t>Staphyleaceae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Ողկուզենի կոլխիդական</w:t>
            </w:r>
          </w:p>
        </w:tc>
        <w:tc>
          <w:tcPr>
            <w:tcW w:w="521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i/>
              </w:rPr>
              <w:t>Staphylea colchica Stev.</w:t>
            </w:r>
          </w:p>
        </w:tc>
        <w:tc>
          <w:tcPr>
            <w:tcW w:w="2691" w:type="dxa"/>
            <w:gridSpan w:val="2"/>
            <w:shd w:val="clear" w:color="auto" w:fill="FFFFFF"/>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Ողկուզենի փետրավոր</w:t>
            </w:r>
          </w:p>
        </w:tc>
        <w:tc>
          <w:tcPr>
            <w:tcW w:w="521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i/>
              </w:rPr>
              <w:t>Staphylea pinnata L.</w:t>
            </w:r>
          </w:p>
        </w:tc>
        <w:tc>
          <w:tcPr>
            <w:tcW w:w="2691" w:type="dxa"/>
            <w:gridSpan w:val="2"/>
            <w:shd w:val="clear" w:color="auto" w:fill="FFFFFF"/>
            <w:vAlign w:val="bottom"/>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lastRenderedPageBreak/>
              <w:t>Ողկուզենի փետրավոր</w:t>
            </w:r>
          </w:p>
        </w:tc>
        <w:tc>
          <w:tcPr>
            <w:tcW w:w="521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i/>
              </w:rPr>
              <w:t>Staphylea pinnata L.</w:t>
            </w:r>
          </w:p>
        </w:tc>
        <w:tc>
          <w:tcPr>
            <w:tcW w:w="2691" w:type="dxa"/>
            <w:gridSpan w:val="2"/>
            <w:shd w:val="clear" w:color="auto" w:fill="FFFFFF"/>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b/>
              </w:rPr>
              <w:t>Կարմրանազգիների ընտանիք</w:t>
            </w:r>
          </w:p>
        </w:tc>
        <w:tc>
          <w:tcPr>
            <w:tcW w:w="521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b/>
              </w:rPr>
              <w:t>Tamaricaceae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Կարմրան Անդրոսովի</w:t>
            </w:r>
          </w:p>
        </w:tc>
        <w:tc>
          <w:tcPr>
            <w:tcW w:w="521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i/>
              </w:rPr>
              <w:t>Tamarix androssowii</w:t>
            </w:r>
          </w:p>
        </w:tc>
        <w:tc>
          <w:tcPr>
            <w:tcW w:w="2691" w:type="dxa"/>
            <w:gridSpan w:val="2"/>
            <w:shd w:val="clear" w:color="auto" w:fill="FFFFFF"/>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Կարմրան պայծառ</w:t>
            </w:r>
          </w:p>
        </w:tc>
        <w:tc>
          <w:tcPr>
            <w:tcW w:w="521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i/>
              </w:rPr>
              <w:t xml:space="preserve">Tamarix florida Bunge </w:t>
            </w:r>
          </w:p>
        </w:tc>
        <w:tc>
          <w:tcPr>
            <w:tcW w:w="2691" w:type="dxa"/>
            <w:gridSpan w:val="2"/>
            <w:shd w:val="clear" w:color="auto" w:fill="FFFFFF"/>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Կարմրան ութառէջ</w:t>
            </w:r>
          </w:p>
        </w:tc>
        <w:tc>
          <w:tcPr>
            <w:tcW w:w="521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i/>
              </w:rPr>
              <w:t xml:space="preserve">Tamarix octandra Bunge </w:t>
            </w:r>
          </w:p>
        </w:tc>
        <w:tc>
          <w:tcPr>
            <w:tcW w:w="2691" w:type="dxa"/>
            <w:gridSpan w:val="2"/>
            <w:shd w:val="clear" w:color="auto" w:fill="FFFFFF"/>
            <w:vAlign w:val="bottom"/>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b/>
              </w:rPr>
              <w:t>Գոճմակազգիների ընտանիք</w:t>
            </w:r>
          </w:p>
        </w:tc>
        <w:tc>
          <w:tcPr>
            <w:tcW w:w="521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b/>
              </w:rPr>
              <w:t>Thymelaeaceae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Տերեւատ ալթայական</w:t>
            </w:r>
          </w:p>
        </w:tc>
        <w:tc>
          <w:tcPr>
            <w:tcW w:w="521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i/>
              </w:rPr>
              <w:t>Daphne altaica Pall.</w:t>
            </w:r>
          </w:p>
        </w:tc>
        <w:tc>
          <w:tcPr>
            <w:tcW w:w="2691" w:type="dxa"/>
            <w:gridSpan w:val="2"/>
            <w:shd w:val="clear" w:color="auto" w:fill="FFFFFF"/>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Տերեւատ բակսանյան</w:t>
            </w:r>
          </w:p>
        </w:tc>
        <w:tc>
          <w:tcPr>
            <w:tcW w:w="521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i/>
              </w:rPr>
              <w:t xml:space="preserve">Daphne baksanica Pobed. </w:t>
            </w:r>
          </w:p>
        </w:tc>
        <w:tc>
          <w:tcPr>
            <w:tcW w:w="2691" w:type="dxa"/>
            <w:gridSpan w:val="2"/>
            <w:shd w:val="clear" w:color="auto" w:fill="FFFFFF"/>
            <w:vAlign w:val="bottom"/>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Տերեւատ փշատերեւ անտառի (Գայլահատ հոտավետ)</w:t>
            </w:r>
          </w:p>
        </w:tc>
        <w:tc>
          <w:tcPr>
            <w:tcW w:w="521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i/>
              </w:rPr>
              <w:t>Daphne cneorum L.</w:t>
            </w:r>
          </w:p>
        </w:tc>
        <w:tc>
          <w:tcPr>
            <w:tcW w:w="2691" w:type="dxa"/>
            <w:gridSpan w:val="2"/>
            <w:shd w:val="clear" w:color="auto" w:fill="FFFFFF"/>
            <w:vAlign w:val="bottom"/>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ԲՀ, 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Գայլահատ ալթայական</w:t>
            </w:r>
          </w:p>
        </w:tc>
        <w:tc>
          <w:tcPr>
            <w:tcW w:w="521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i/>
              </w:rPr>
              <w:t>Daphne altaica Pall.</w:t>
            </w:r>
          </w:p>
        </w:tc>
        <w:tc>
          <w:tcPr>
            <w:tcW w:w="2691" w:type="dxa"/>
            <w:gridSpan w:val="2"/>
            <w:shd w:val="clear" w:color="auto" w:fill="FFFFFF"/>
            <w:vAlign w:val="bottom"/>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Ստելերոպսիս ալթայական</w:t>
            </w:r>
          </w:p>
        </w:tc>
        <w:tc>
          <w:tcPr>
            <w:tcW w:w="521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i/>
              </w:rPr>
              <w:t>Stelleropsis altaica (Thieb.) Pobed.</w:t>
            </w:r>
          </w:p>
        </w:tc>
        <w:tc>
          <w:tcPr>
            <w:tcW w:w="2691" w:type="dxa"/>
            <w:gridSpan w:val="2"/>
            <w:shd w:val="clear" w:color="auto" w:fill="FFFFFF"/>
            <w:vAlign w:val="bottom"/>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Ստելերոպսիս կովկասյան</w:t>
            </w:r>
          </w:p>
        </w:tc>
        <w:tc>
          <w:tcPr>
            <w:tcW w:w="521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i/>
              </w:rPr>
              <w:t>Stelleropsis caucasica Pobed.</w:t>
            </w:r>
          </w:p>
        </w:tc>
        <w:tc>
          <w:tcPr>
            <w:tcW w:w="2691" w:type="dxa"/>
            <w:gridSpan w:val="2"/>
            <w:shd w:val="clear" w:color="auto" w:fill="FFFFFF"/>
            <w:vAlign w:val="bottom"/>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Ստելերոպսիս տարբագատայսկի</w:t>
            </w:r>
          </w:p>
        </w:tc>
        <w:tc>
          <w:tcPr>
            <w:tcW w:w="521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i/>
              </w:rPr>
              <w:t>Stelleropsis tarbagataica</w:t>
            </w:r>
          </w:p>
        </w:tc>
        <w:tc>
          <w:tcPr>
            <w:tcW w:w="2691" w:type="dxa"/>
            <w:gridSpan w:val="2"/>
            <w:shd w:val="clear" w:color="auto" w:fill="FFFFFF"/>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Ստելերոպսիս տյանշանյան</w:t>
            </w:r>
          </w:p>
        </w:tc>
        <w:tc>
          <w:tcPr>
            <w:tcW w:w="521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i/>
              </w:rPr>
              <w:t>Stelleropsis tianschanica</w:t>
            </w:r>
          </w:p>
        </w:tc>
        <w:tc>
          <w:tcPr>
            <w:tcW w:w="2691" w:type="dxa"/>
            <w:gridSpan w:val="2"/>
            <w:shd w:val="clear" w:color="auto" w:fill="FFFFFF"/>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Ստելերոպսիս Մաղաքյանի</w:t>
            </w:r>
          </w:p>
        </w:tc>
        <w:tc>
          <w:tcPr>
            <w:tcW w:w="521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i/>
              </w:rPr>
              <w:t xml:space="preserve">Stelleropsis magakjanii </w:t>
            </w:r>
          </w:p>
        </w:tc>
        <w:tc>
          <w:tcPr>
            <w:tcW w:w="2691" w:type="dxa"/>
            <w:gridSpan w:val="2"/>
            <w:shd w:val="clear" w:color="auto" w:fill="FFFFFF"/>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b/>
              </w:rPr>
              <w:t>Լորենազգիների ընտանիք</w:t>
            </w:r>
          </w:p>
        </w:tc>
        <w:tc>
          <w:tcPr>
            <w:tcW w:w="521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b/>
              </w:rPr>
              <w:t>Tiliaceae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lastRenderedPageBreak/>
              <w:t>Լորենի Մաքսիմովիչի</w:t>
            </w:r>
          </w:p>
        </w:tc>
        <w:tc>
          <w:tcPr>
            <w:tcW w:w="521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i/>
              </w:rPr>
              <w:t>Tilia maximowicziana Shirasawa</w:t>
            </w:r>
          </w:p>
        </w:tc>
        <w:tc>
          <w:tcPr>
            <w:tcW w:w="2691" w:type="dxa"/>
            <w:gridSpan w:val="2"/>
            <w:shd w:val="clear" w:color="auto" w:fill="FFFFFF"/>
            <w:vAlign w:val="bottom"/>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Տրապելլազգիների ընտանիք</w:t>
            </w:r>
          </w:p>
        </w:tc>
        <w:tc>
          <w:tcPr>
            <w:tcW w:w="521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i/>
              </w:rPr>
              <w:t>Trapellaceae</w:t>
            </w:r>
          </w:p>
        </w:tc>
        <w:tc>
          <w:tcPr>
            <w:tcW w:w="2691" w:type="dxa"/>
            <w:gridSpan w:val="2"/>
            <w:shd w:val="clear" w:color="auto" w:fill="FFFFFF"/>
            <w:vAlign w:val="bottom"/>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Տրապելլա չինական</w:t>
            </w:r>
          </w:p>
        </w:tc>
        <w:tc>
          <w:tcPr>
            <w:tcW w:w="521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i/>
              </w:rPr>
              <w:t>Trapella sinensis Oliv.</w:t>
            </w:r>
          </w:p>
        </w:tc>
        <w:tc>
          <w:tcPr>
            <w:tcW w:w="2691" w:type="dxa"/>
            <w:gridSpan w:val="2"/>
            <w:shd w:val="clear" w:color="auto" w:fill="FFFFFF"/>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b/>
              </w:rPr>
              <w:t>Ջրընկուզազգիների ընտանիք</w:t>
            </w:r>
          </w:p>
        </w:tc>
        <w:tc>
          <w:tcPr>
            <w:tcW w:w="521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b/>
              </w:rPr>
              <w:t>Trapaceae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Ջրընկույզ լողացող</w:t>
            </w:r>
          </w:p>
        </w:tc>
        <w:tc>
          <w:tcPr>
            <w:tcW w:w="5210" w:type="dxa"/>
            <w:shd w:val="clear" w:color="auto" w:fill="FFFFFF"/>
            <w:vAlign w:val="bottom"/>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i/>
              </w:rPr>
              <w:t>Trapa natans L.</w:t>
            </w:r>
          </w:p>
        </w:tc>
        <w:tc>
          <w:tcPr>
            <w:tcW w:w="2691" w:type="dxa"/>
            <w:gridSpan w:val="2"/>
            <w:shd w:val="clear" w:color="auto" w:fill="FFFFFF"/>
            <w:vAlign w:val="bottom"/>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ԲՀ, ՂՀ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b/>
              </w:rPr>
              <w:t>Կատվախոտազգիների ընտանիք</w:t>
            </w:r>
          </w:p>
        </w:tc>
        <w:tc>
          <w:tcPr>
            <w:tcW w:w="521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b/>
              </w:rPr>
              <w:t>Valerianaceae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Կատվախոտ այանական</w:t>
            </w:r>
          </w:p>
        </w:tc>
        <w:tc>
          <w:tcPr>
            <w:tcW w:w="521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i/>
              </w:rPr>
              <w:t>Valeriana ajanensis (Regel et Til.) Kom.</w:t>
            </w:r>
          </w:p>
        </w:tc>
        <w:tc>
          <w:tcPr>
            <w:tcW w:w="2691" w:type="dxa"/>
            <w:gridSpan w:val="2"/>
            <w:shd w:val="clear" w:color="auto" w:fill="FFFFFF"/>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Կատվախոտ երկտուն</w:t>
            </w:r>
          </w:p>
        </w:tc>
        <w:tc>
          <w:tcPr>
            <w:tcW w:w="521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i/>
              </w:rPr>
              <w:t>Valeriana dioica L.</w:t>
            </w:r>
          </w:p>
        </w:tc>
        <w:tc>
          <w:tcPr>
            <w:tcW w:w="2691" w:type="dxa"/>
            <w:gridSpan w:val="2"/>
            <w:shd w:val="clear" w:color="auto" w:fill="FFFFFF"/>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Կատվախոտ բրդատերեւ</w:t>
            </w:r>
          </w:p>
        </w:tc>
        <w:tc>
          <w:tcPr>
            <w:tcW w:w="521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i/>
              </w:rPr>
              <w:t xml:space="preserve">Valeriana eriophylla </w:t>
            </w:r>
          </w:p>
        </w:tc>
        <w:tc>
          <w:tcPr>
            <w:tcW w:w="2691" w:type="dxa"/>
            <w:gridSpan w:val="2"/>
            <w:shd w:val="clear" w:color="auto" w:fill="FFFFFF"/>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Աղբաղբուկիկ Կոչիի</w:t>
            </w:r>
          </w:p>
        </w:tc>
        <w:tc>
          <w:tcPr>
            <w:tcW w:w="521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i/>
              </w:rPr>
              <w:t xml:space="preserve">Valerianella kotschyi </w:t>
            </w:r>
          </w:p>
        </w:tc>
        <w:tc>
          <w:tcPr>
            <w:tcW w:w="2691" w:type="dxa"/>
            <w:gridSpan w:val="2"/>
            <w:shd w:val="clear" w:color="auto" w:fill="FFFFFF"/>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rPr>
              <w:t>Խթանաբույս երկարածաղիկ</w:t>
            </w:r>
          </w:p>
        </w:tc>
        <w:tc>
          <w:tcPr>
            <w:tcW w:w="5210" w:type="dxa"/>
            <w:shd w:val="clear" w:color="auto" w:fill="FFFFFF"/>
          </w:tcPr>
          <w:p w:rsidR="00AB02DC" w:rsidRPr="000E4CF8" w:rsidRDefault="00AB02DC" w:rsidP="00864452">
            <w:pPr>
              <w:spacing w:after="120"/>
              <w:ind w:left="180"/>
              <w:rPr>
                <w:rFonts w:ascii="GHEA Grapalat" w:eastAsia="Times New Roman" w:hAnsi="GHEA Grapalat" w:cs="Times New Roman"/>
              </w:rPr>
            </w:pPr>
            <w:r w:rsidRPr="000E4CF8">
              <w:rPr>
                <w:rFonts w:ascii="GHEA Grapalat" w:hAnsi="GHEA Grapalat"/>
                <w:i/>
              </w:rPr>
              <w:t>Centranthus longiflorus</w:t>
            </w:r>
          </w:p>
        </w:tc>
        <w:tc>
          <w:tcPr>
            <w:tcW w:w="2691" w:type="dxa"/>
            <w:gridSpan w:val="2"/>
            <w:shd w:val="clear" w:color="auto" w:fill="FFFFFF"/>
          </w:tcPr>
          <w:p w:rsidR="00AB02DC" w:rsidRPr="000E4CF8" w:rsidRDefault="00AB02DC" w:rsidP="00864452">
            <w:pPr>
              <w:spacing w:after="120"/>
              <w:ind w:left="46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b/>
              </w:rPr>
              <w:t>Աղավնիճազգիների ընտանիք</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b/>
              </w:rPr>
              <w:t>Verbenaceae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rPr>
              <w:t>Ընկուզատերեւ մոնղոլական</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Caryopteris mongholica Bunge</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b/>
              </w:rPr>
              <w:t>Բռնչազգիների ընտանիք</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b/>
              </w:rPr>
              <w:t>Viburnaceae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rPr>
              <w:t>Բռնչի Ռայտի</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Viburnum wrightii Miq.</w:t>
            </w:r>
          </w:p>
        </w:tc>
        <w:tc>
          <w:tcPr>
            <w:tcW w:w="2691" w:type="dxa"/>
            <w:gridSpan w:val="2"/>
            <w:shd w:val="clear" w:color="auto" w:fill="FFFFFF"/>
            <w:vAlign w:val="bottom"/>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b/>
              </w:rPr>
              <w:t>Մանուշակազգիների ընտանիք</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b/>
              </w:rPr>
              <w:t>Violaceae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rPr>
              <w:lastRenderedPageBreak/>
              <w:t>Մանուշակ կտրատված</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Viola incisa Turcz.</w:t>
            </w:r>
          </w:p>
        </w:tc>
        <w:tc>
          <w:tcPr>
            <w:tcW w:w="2691" w:type="dxa"/>
            <w:gridSpan w:val="2"/>
            <w:shd w:val="clear" w:color="auto" w:fill="FFFFFF"/>
            <w:vAlign w:val="bottom"/>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rPr>
              <w:t>Մանուշակ լեռնային կամ բարձր</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Viola montana L. (=V.elatior Fries)</w:t>
            </w:r>
          </w:p>
        </w:tc>
        <w:tc>
          <w:tcPr>
            <w:tcW w:w="2691" w:type="dxa"/>
            <w:gridSpan w:val="2"/>
            <w:shd w:val="clear" w:color="auto" w:fill="FFFFFF"/>
            <w:vAlign w:val="bottom"/>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rPr>
              <w:t>Մանուշակ կովկասյան</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Viola caucasica</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ՀՀ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rPr>
              <w:t>Մանուշակ ճահճուտային</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Viola uliginosa Bess.</w:t>
            </w:r>
          </w:p>
        </w:tc>
        <w:tc>
          <w:tcPr>
            <w:tcW w:w="2691" w:type="dxa"/>
            <w:gridSpan w:val="2"/>
            <w:shd w:val="clear" w:color="auto" w:fill="FFFFFF"/>
            <w:vAlign w:val="bottom"/>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b/>
              </w:rPr>
              <w:t>Խաղողազգիների ընտանիք</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b/>
              </w:rPr>
              <w:t>Vitaceae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rPr>
              <w:t>Խաղողենի ճապոնական</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Ampelopsis japonica (Thunb.) Makino</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rPr>
              <w:t>Կուսախաղող եռածայր</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Parthenocissus tricuspidata (Siebold et Zucc.) Planch</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ՌԴ</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rPr>
              <w:t>Խաղող վայրի</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Vitis vinifera</w:t>
            </w:r>
          </w:p>
        </w:tc>
        <w:tc>
          <w:tcPr>
            <w:tcW w:w="2691" w:type="dxa"/>
            <w:gridSpan w:val="2"/>
            <w:shd w:val="clear" w:color="auto" w:fill="FFFFFF"/>
            <w:vAlign w:val="bottom"/>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b/>
              </w:rPr>
              <w:t>Թեղազգիների ընտանիք</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b/>
              </w:rPr>
              <w:t>Ulmaceae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rPr>
              <w:t>Փռշնի կովկասյան</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Celtis caucasica</w:t>
            </w:r>
          </w:p>
        </w:tc>
        <w:tc>
          <w:tcPr>
            <w:tcW w:w="2691" w:type="dxa"/>
            <w:gridSpan w:val="2"/>
            <w:shd w:val="clear" w:color="auto" w:fill="FFFFFF"/>
            <w:vAlign w:val="bottom"/>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b/>
              </w:rPr>
              <w:t>Եղնջազգիների ընտանիք</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b/>
              </w:rPr>
              <w:t>Urticaceae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rPr>
              <w:t>Եղինջ կիեւյան</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Urtica kioviensis Rogow.</w:t>
            </w:r>
          </w:p>
        </w:tc>
        <w:tc>
          <w:tcPr>
            <w:tcW w:w="2691" w:type="dxa"/>
            <w:gridSpan w:val="2"/>
            <w:shd w:val="clear" w:color="auto" w:fill="FFFFFF"/>
            <w:vAlign w:val="bottom"/>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ԲՀ</w:t>
            </w:r>
          </w:p>
        </w:tc>
      </w:tr>
      <w:tr w:rsidR="00AB02DC" w:rsidRPr="000E4CF8" w:rsidTr="00864452">
        <w:trPr>
          <w:jc w:val="center"/>
        </w:trPr>
        <w:tc>
          <w:tcPr>
            <w:tcW w:w="637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b/>
              </w:rPr>
              <w:t>Զուգատերեւազգիների ընտանիք</w:t>
            </w:r>
          </w:p>
        </w:tc>
        <w:tc>
          <w:tcPr>
            <w:tcW w:w="5210" w:type="dxa"/>
            <w:shd w:val="clear" w:color="auto" w:fill="FFFFFF"/>
            <w:vAlign w:val="bottom"/>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b/>
              </w:rPr>
              <w:t>Zygophyllaceae</w:t>
            </w:r>
          </w:p>
        </w:tc>
        <w:tc>
          <w:tcPr>
            <w:tcW w:w="2691" w:type="dxa"/>
            <w:gridSpan w:val="2"/>
            <w:shd w:val="clear" w:color="auto" w:fill="FFFFFF"/>
          </w:tcPr>
          <w:p w:rsidR="00AB02DC" w:rsidRPr="000E4CF8" w:rsidRDefault="00AB02DC" w:rsidP="00864452">
            <w:pPr>
              <w:spacing w:after="120"/>
              <w:rPr>
                <w:rFonts w:ascii="GHEA Grapalat" w:hAnsi="GHEA Grapalat"/>
              </w:rPr>
            </w:pPr>
          </w:p>
        </w:tc>
      </w:tr>
      <w:tr w:rsidR="00AB02DC" w:rsidRPr="000E4CF8" w:rsidTr="00864452">
        <w:trPr>
          <w:jc w:val="center"/>
        </w:trPr>
        <w:tc>
          <w:tcPr>
            <w:tcW w:w="637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rPr>
              <w:t>Զուգատերեւ կարատաույան</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Zygophyllum karatavicum</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rPr>
              <w:t>Զուգատերեւ Պոտանինի</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Zygophyllum potaninii</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ՂՀ</w:t>
            </w:r>
          </w:p>
        </w:tc>
      </w:tr>
      <w:tr w:rsidR="00AB02DC" w:rsidRPr="000E4CF8" w:rsidTr="00864452">
        <w:trPr>
          <w:jc w:val="center"/>
        </w:trPr>
        <w:tc>
          <w:tcPr>
            <w:tcW w:w="637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rPr>
              <w:lastRenderedPageBreak/>
              <w:t>Փափկապտուղ կրիտմատերեւ</w:t>
            </w:r>
          </w:p>
        </w:tc>
        <w:tc>
          <w:tcPr>
            <w:tcW w:w="5210" w:type="dxa"/>
            <w:shd w:val="clear" w:color="auto" w:fill="FFFFFF"/>
          </w:tcPr>
          <w:p w:rsidR="00AB02DC" w:rsidRPr="000E4CF8" w:rsidRDefault="00AB02DC" w:rsidP="00864452">
            <w:pPr>
              <w:spacing w:after="120"/>
              <w:ind w:left="160"/>
              <w:rPr>
                <w:rFonts w:ascii="GHEA Grapalat" w:eastAsia="Times New Roman" w:hAnsi="GHEA Grapalat" w:cs="Times New Roman"/>
              </w:rPr>
            </w:pPr>
            <w:r w:rsidRPr="000E4CF8">
              <w:rPr>
                <w:rFonts w:ascii="GHEA Grapalat" w:hAnsi="GHEA Grapalat"/>
                <w:i/>
              </w:rPr>
              <w:t>Malacocarpus crithmifolius</w:t>
            </w:r>
          </w:p>
        </w:tc>
        <w:tc>
          <w:tcPr>
            <w:tcW w:w="2691" w:type="dxa"/>
            <w:gridSpan w:val="2"/>
            <w:shd w:val="clear" w:color="auto" w:fill="FFFFFF"/>
          </w:tcPr>
          <w:p w:rsidR="00AB02DC" w:rsidRPr="000E4CF8" w:rsidRDefault="00AB02DC" w:rsidP="00864452">
            <w:pPr>
              <w:spacing w:after="120"/>
              <w:ind w:left="440"/>
              <w:rPr>
                <w:rFonts w:ascii="GHEA Grapalat" w:eastAsia="Times New Roman" w:hAnsi="GHEA Grapalat" w:cs="Times New Roman"/>
              </w:rPr>
            </w:pPr>
            <w:r w:rsidRPr="000E4CF8">
              <w:rPr>
                <w:rFonts w:ascii="GHEA Grapalat" w:hAnsi="GHEA Grapalat"/>
              </w:rPr>
              <w:t>ՂՀ</w:t>
            </w:r>
          </w:p>
        </w:tc>
      </w:tr>
    </w:tbl>
    <w:p w:rsidR="0014094C" w:rsidRPr="000E4CF8" w:rsidRDefault="0014094C" w:rsidP="0014094C">
      <w:pPr>
        <w:spacing w:after="160" w:line="360" w:lineRule="auto"/>
        <w:rPr>
          <w:rFonts w:ascii="GHEA Grapalat" w:hAnsi="GHEA Grapalat"/>
        </w:rPr>
      </w:pPr>
    </w:p>
    <w:tbl>
      <w:tblPr>
        <w:tblStyle w:val="TableGrid"/>
        <w:tblW w:w="138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10064"/>
      </w:tblGrid>
      <w:tr w:rsidR="00AB02DC" w:rsidRPr="000E4CF8" w:rsidTr="00864452">
        <w:tc>
          <w:tcPr>
            <w:tcW w:w="3794" w:type="dxa"/>
          </w:tcPr>
          <w:p w:rsidR="00AB02DC" w:rsidRPr="000E4CF8" w:rsidRDefault="00AB02DC" w:rsidP="00864452">
            <w:pPr>
              <w:spacing w:after="160" w:line="360" w:lineRule="auto"/>
              <w:rPr>
                <w:rFonts w:ascii="GHEA Grapalat" w:hAnsi="GHEA Grapalat"/>
              </w:rPr>
            </w:pPr>
            <w:r w:rsidRPr="000E4CF8">
              <w:rPr>
                <w:rFonts w:ascii="GHEA Grapalat" w:hAnsi="GHEA Grapalat"/>
              </w:rPr>
              <w:t>Բաժնի ծանոթագրություններ՝</w:t>
            </w:r>
          </w:p>
        </w:tc>
        <w:tc>
          <w:tcPr>
            <w:tcW w:w="10064" w:type="dxa"/>
          </w:tcPr>
          <w:p w:rsidR="00AB02DC" w:rsidRPr="000E4CF8" w:rsidRDefault="00AB02DC" w:rsidP="00864452">
            <w:pPr>
              <w:tabs>
                <w:tab w:val="left" w:pos="0"/>
              </w:tabs>
              <w:spacing w:after="160" w:line="360" w:lineRule="auto"/>
              <w:rPr>
                <w:rFonts w:ascii="GHEA Grapalat" w:hAnsi="GHEA Grapalat"/>
              </w:rPr>
            </w:pPr>
            <w:r w:rsidRPr="000E4CF8">
              <w:rPr>
                <w:rFonts w:ascii="GHEA Grapalat" w:hAnsi="GHEA Grapalat"/>
              </w:rPr>
              <w:t xml:space="preserve">1. Սույն բաժնի նպատակներով անհրաժեշտ է առաջնորդվել ապրանքների անվանումով: </w:t>
            </w:r>
          </w:p>
          <w:p w:rsidR="00AB02DC" w:rsidRPr="000E4CF8" w:rsidRDefault="00AB02DC" w:rsidP="00864452">
            <w:pPr>
              <w:tabs>
                <w:tab w:val="left" w:pos="0"/>
              </w:tabs>
              <w:spacing w:after="160" w:line="360" w:lineRule="auto"/>
              <w:rPr>
                <w:rFonts w:ascii="GHEA Grapalat" w:eastAsia="Times New Roman" w:hAnsi="GHEA Grapalat" w:cs="Times New Roman"/>
              </w:rPr>
            </w:pPr>
            <w:r w:rsidRPr="000E4CF8">
              <w:rPr>
                <w:rFonts w:ascii="GHEA Grapalat" w:hAnsi="GHEA Grapalat"/>
              </w:rPr>
              <w:t>ԵԱՏՄ ԱՏԳ ԱԱ ծածկագրերն օգտագործվում են սույն բաժնով օգտվելու հարմարության նպատակով:</w:t>
            </w:r>
          </w:p>
          <w:p w:rsidR="00AB02DC" w:rsidRPr="000E4CF8" w:rsidRDefault="00AB02DC" w:rsidP="00864452">
            <w:pPr>
              <w:tabs>
                <w:tab w:val="left" w:pos="0"/>
              </w:tabs>
              <w:spacing w:after="160" w:line="360" w:lineRule="auto"/>
              <w:ind w:left="52"/>
              <w:rPr>
                <w:rFonts w:ascii="GHEA Grapalat" w:eastAsia="Times New Roman" w:hAnsi="GHEA Grapalat" w:cs="Times New Roman"/>
              </w:rPr>
            </w:pPr>
            <w:r w:rsidRPr="000E4CF8">
              <w:rPr>
                <w:rFonts w:ascii="GHEA Grapalat" w:hAnsi="GHEA Grapalat"/>
              </w:rPr>
              <w:t>2. Սույն բաժնում օգտագործվում են հետեւյալ հասկացությունները.</w:t>
            </w:r>
          </w:p>
          <w:p w:rsidR="00AB02DC" w:rsidRPr="000E4CF8" w:rsidRDefault="00AB02DC" w:rsidP="00864452">
            <w:pPr>
              <w:tabs>
                <w:tab w:val="left" w:pos="0"/>
              </w:tabs>
              <w:spacing w:after="160" w:line="360" w:lineRule="auto"/>
              <w:ind w:left="52"/>
              <w:rPr>
                <w:rFonts w:ascii="GHEA Grapalat" w:eastAsia="Times New Roman" w:hAnsi="GHEA Grapalat" w:cs="Times New Roman"/>
              </w:rPr>
            </w:pPr>
            <w:r w:rsidRPr="000E4CF8">
              <w:rPr>
                <w:rFonts w:ascii="GHEA Grapalat" w:hAnsi="GHEA Grapalat"/>
              </w:rPr>
              <w:t>ՀՀ՝ Հայաստանի Հանրապետություն</w:t>
            </w:r>
          </w:p>
          <w:p w:rsidR="00AB02DC" w:rsidRPr="000E4CF8" w:rsidRDefault="00AB02DC" w:rsidP="00864452">
            <w:pPr>
              <w:tabs>
                <w:tab w:val="left" w:pos="0"/>
              </w:tabs>
              <w:spacing w:after="160" w:line="360" w:lineRule="auto"/>
              <w:ind w:left="52"/>
              <w:rPr>
                <w:rFonts w:ascii="GHEA Grapalat" w:eastAsia="Times New Roman" w:hAnsi="GHEA Grapalat" w:cs="Times New Roman"/>
              </w:rPr>
            </w:pPr>
            <w:r w:rsidRPr="000E4CF8">
              <w:rPr>
                <w:rFonts w:ascii="GHEA Grapalat" w:hAnsi="GHEA Grapalat"/>
              </w:rPr>
              <w:t>ԲՀ՝ Բելառուսի Հանրապետություն</w:t>
            </w:r>
          </w:p>
          <w:p w:rsidR="00AB02DC" w:rsidRPr="000E4CF8" w:rsidRDefault="00AB02DC" w:rsidP="00864452">
            <w:pPr>
              <w:tabs>
                <w:tab w:val="left" w:pos="0"/>
              </w:tabs>
              <w:spacing w:after="160" w:line="360" w:lineRule="auto"/>
              <w:ind w:left="52"/>
              <w:rPr>
                <w:rFonts w:ascii="GHEA Grapalat" w:eastAsia="Times New Roman" w:hAnsi="GHEA Grapalat" w:cs="Times New Roman"/>
              </w:rPr>
            </w:pPr>
            <w:r w:rsidRPr="000E4CF8">
              <w:rPr>
                <w:rFonts w:ascii="GHEA Grapalat" w:hAnsi="GHEA Grapalat"/>
              </w:rPr>
              <w:t>ՂՀ՝ Ղազախստանի Հանրապետություն</w:t>
            </w:r>
          </w:p>
          <w:p w:rsidR="00AB02DC" w:rsidRPr="000E4CF8" w:rsidRDefault="00AB02DC" w:rsidP="00864452">
            <w:pPr>
              <w:tabs>
                <w:tab w:val="left" w:pos="0"/>
              </w:tabs>
              <w:spacing w:after="160" w:line="360" w:lineRule="auto"/>
              <w:ind w:left="52"/>
              <w:rPr>
                <w:rFonts w:ascii="GHEA Grapalat" w:hAnsi="GHEA Grapalat"/>
              </w:rPr>
            </w:pPr>
            <w:r w:rsidRPr="000E4CF8">
              <w:rPr>
                <w:rFonts w:ascii="GHEA Grapalat" w:hAnsi="GHEA Grapalat"/>
              </w:rPr>
              <w:t>ՌԴ՝ Ռուսաստանի Դաշնություն</w:t>
            </w:r>
          </w:p>
        </w:tc>
      </w:tr>
    </w:tbl>
    <w:p w:rsidR="00AB02DC" w:rsidRPr="000E4CF8" w:rsidRDefault="00AB02DC" w:rsidP="008B0CB3">
      <w:pPr>
        <w:spacing w:after="160" w:line="360" w:lineRule="auto"/>
        <w:rPr>
          <w:rFonts w:ascii="GHEA Grapalat" w:hAnsi="GHEA Grapalat"/>
        </w:rPr>
      </w:pPr>
    </w:p>
    <w:p w:rsidR="003C06A6" w:rsidRPr="000E4CF8" w:rsidRDefault="003C06A6" w:rsidP="003C06A6">
      <w:pPr>
        <w:keepNext/>
        <w:keepLines/>
        <w:spacing w:after="160" w:line="360" w:lineRule="auto"/>
        <w:jc w:val="center"/>
        <w:outlineLvl w:val="0"/>
        <w:rPr>
          <w:rFonts w:ascii="GHEA Grapalat" w:hAnsi="GHEA Grapalat"/>
          <w:lang w:val="en-US"/>
        </w:rPr>
      </w:pPr>
      <w:r w:rsidRPr="000E4CF8">
        <w:rPr>
          <w:rFonts w:ascii="GHEA Grapalat" w:hAnsi="GHEA Grapalat"/>
        </w:rPr>
        <w:lastRenderedPageBreak/>
        <w:t>2.11. Հանքային հումքի տեսակները</w:t>
      </w:r>
    </w:p>
    <w:p w:rsidR="003C06A6" w:rsidRPr="000E4CF8" w:rsidRDefault="003C06A6" w:rsidP="003C06A6">
      <w:pPr>
        <w:keepNext/>
        <w:keepLines/>
        <w:spacing w:after="160" w:line="360" w:lineRule="auto"/>
        <w:jc w:val="center"/>
        <w:outlineLvl w:val="0"/>
        <w:rPr>
          <w:rFonts w:ascii="GHEA Grapalat" w:eastAsia="Times New Roman" w:hAnsi="GHEA Grapalat" w:cs="Times New Roman"/>
          <w:lang w:val="en-US"/>
        </w:rPr>
      </w:pPr>
    </w:p>
    <w:tbl>
      <w:tblPr>
        <w:tblOverlap w:val="never"/>
        <w:tblW w:w="14404" w:type="dxa"/>
        <w:jc w:val="center"/>
        <w:tblLayout w:type="fixed"/>
        <w:tblCellMar>
          <w:left w:w="10" w:type="dxa"/>
          <w:right w:w="10" w:type="dxa"/>
        </w:tblCellMar>
        <w:tblLook w:val="0000" w:firstRow="0" w:lastRow="0" w:firstColumn="0" w:lastColumn="0" w:noHBand="0" w:noVBand="0"/>
      </w:tblPr>
      <w:tblGrid>
        <w:gridCol w:w="11209"/>
        <w:gridCol w:w="3195"/>
      </w:tblGrid>
      <w:tr w:rsidR="003C06A6" w:rsidRPr="000E4CF8" w:rsidTr="00864452">
        <w:trPr>
          <w:tblHeader/>
          <w:jc w:val="center"/>
        </w:trPr>
        <w:tc>
          <w:tcPr>
            <w:tcW w:w="11209" w:type="dxa"/>
            <w:tcBorders>
              <w:top w:val="single" w:sz="4" w:space="0" w:color="auto"/>
              <w:left w:val="single" w:sz="4" w:space="0" w:color="auto"/>
            </w:tcBorders>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Ապրանքի անվանումը</w:t>
            </w:r>
          </w:p>
        </w:tc>
        <w:tc>
          <w:tcPr>
            <w:tcW w:w="3195" w:type="dxa"/>
            <w:tcBorders>
              <w:top w:val="single" w:sz="4" w:space="0" w:color="auto"/>
              <w:left w:val="single" w:sz="4" w:space="0" w:color="auto"/>
              <w:right w:val="single" w:sz="4" w:space="0" w:color="auto"/>
            </w:tcBorders>
            <w:shd w:val="clear" w:color="auto" w:fill="FFFFFF"/>
            <w:vAlign w:val="center"/>
          </w:tcPr>
          <w:p w:rsidR="003C06A6" w:rsidRPr="000E4CF8" w:rsidRDefault="003C06A6" w:rsidP="00864452">
            <w:pPr>
              <w:spacing w:after="120"/>
              <w:ind w:left="38" w:right="160" w:hanging="38"/>
              <w:jc w:val="center"/>
              <w:rPr>
                <w:rFonts w:ascii="GHEA Grapalat" w:eastAsia="Times New Roman" w:hAnsi="GHEA Grapalat" w:cs="Times New Roman"/>
              </w:rPr>
            </w:pPr>
            <w:r w:rsidRPr="000E4CF8">
              <w:rPr>
                <w:rFonts w:ascii="GHEA Grapalat" w:hAnsi="GHEA Grapalat"/>
              </w:rPr>
              <w:t xml:space="preserve">ԵԱՏՄ ԱՏԳ ԱԱ </w:t>
            </w:r>
            <w:r w:rsidRPr="000E4CF8">
              <w:rPr>
                <w:rFonts w:ascii="GHEA Grapalat" w:hAnsi="GHEA Grapalat"/>
              </w:rPr>
              <w:br/>
              <w:t>ծածկագիր</w:t>
            </w:r>
          </w:p>
        </w:tc>
      </w:tr>
      <w:tr w:rsidR="003C06A6" w:rsidRPr="000E4CF8" w:rsidTr="00864452">
        <w:trPr>
          <w:jc w:val="center"/>
        </w:trPr>
        <w:tc>
          <w:tcPr>
            <w:tcW w:w="11209" w:type="dxa"/>
            <w:tcBorders>
              <w:top w:val="single" w:sz="4" w:space="0" w:color="auto"/>
            </w:tcBorders>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 Ագաթ</w:t>
            </w:r>
          </w:p>
        </w:tc>
        <w:tc>
          <w:tcPr>
            <w:tcW w:w="3195" w:type="dxa"/>
            <w:tcBorders>
              <w:top w:val="single" w:sz="4" w:space="0" w:color="auto"/>
            </w:tcBorders>
            <w:shd w:val="clear" w:color="auto" w:fill="FFFFFF"/>
            <w:vAlign w:val="center"/>
          </w:tcPr>
          <w:p w:rsidR="003C06A6" w:rsidRPr="000E4CF8" w:rsidRDefault="003C06A6" w:rsidP="00864452">
            <w:pPr>
              <w:spacing w:after="120"/>
              <w:ind w:left="38" w:right="160" w:hanging="38"/>
              <w:jc w:val="center"/>
              <w:rPr>
                <w:rFonts w:ascii="GHEA Grapalat" w:eastAsia="Times New Roman" w:hAnsi="GHEA Grapalat" w:cs="Times New Roman"/>
              </w:rPr>
            </w:pPr>
            <w:r w:rsidRPr="000E4CF8">
              <w:rPr>
                <w:rFonts w:ascii="GHEA Grapalat" w:hAnsi="GHEA Grapalat"/>
              </w:rPr>
              <w:t>7103 10 000 9-ից</w:t>
            </w:r>
          </w:p>
        </w:tc>
      </w:tr>
      <w:tr w:rsidR="003C06A6" w:rsidRPr="000E4CF8" w:rsidTr="00864452">
        <w:trPr>
          <w:jc w:val="center"/>
        </w:trPr>
        <w:tc>
          <w:tcPr>
            <w:tcW w:w="11209"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2. Ամեթիստ</w:t>
            </w:r>
          </w:p>
        </w:tc>
        <w:tc>
          <w:tcPr>
            <w:tcW w:w="3195" w:type="dxa"/>
            <w:shd w:val="clear" w:color="auto" w:fill="FFFFFF"/>
            <w:vAlign w:val="center"/>
          </w:tcPr>
          <w:p w:rsidR="003C06A6" w:rsidRPr="000E4CF8" w:rsidRDefault="003C06A6" w:rsidP="00864452">
            <w:pPr>
              <w:spacing w:after="120"/>
              <w:ind w:left="38" w:right="160" w:hanging="38"/>
              <w:jc w:val="center"/>
              <w:rPr>
                <w:rFonts w:ascii="GHEA Grapalat" w:eastAsia="Times New Roman" w:hAnsi="GHEA Grapalat" w:cs="Times New Roman"/>
              </w:rPr>
            </w:pPr>
            <w:r w:rsidRPr="000E4CF8">
              <w:rPr>
                <w:rFonts w:ascii="GHEA Grapalat" w:hAnsi="GHEA Grapalat"/>
              </w:rPr>
              <w:t>7103 10 000 9-ից</w:t>
            </w:r>
          </w:p>
        </w:tc>
      </w:tr>
      <w:tr w:rsidR="003C06A6" w:rsidRPr="000E4CF8" w:rsidTr="00864452">
        <w:trPr>
          <w:jc w:val="center"/>
        </w:trPr>
        <w:tc>
          <w:tcPr>
            <w:tcW w:w="11209"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 xml:space="preserve">3. Բերիլ </w:t>
            </w:r>
          </w:p>
          <w:p w:rsidR="003C06A6" w:rsidRPr="000E4CF8" w:rsidRDefault="003C06A6" w:rsidP="00864452">
            <w:pPr>
              <w:spacing w:after="120"/>
              <w:ind w:left="700"/>
              <w:rPr>
                <w:rFonts w:ascii="GHEA Grapalat" w:eastAsia="Times New Roman" w:hAnsi="GHEA Grapalat" w:cs="Times New Roman"/>
              </w:rPr>
            </w:pPr>
            <w:r w:rsidRPr="000E4CF8">
              <w:rPr>
                <w:rFonts w:ascii="GHEA Grapalat" w:hAnsi="GHEA Grapalat"/>
              </w:rPr>
              <w:t>ակվամարին</w:t>
            </w:r>
          </w:p>
        </w:tc>
        <w:tc>
          <w:tcPr>
            <w:tcW w:w="3195" w:type="dxa"/>
            <w:shd w:val="clear" w:color="auto" w:fill="FFFFFF"/>
            <w:vAlign w:val="center"/>
          </w:tcPr>
          <w:p w:rsidR="003C06A6" w:rsidRPr="000E4CF8" w:rsidRDefault="003C06A6" w:rsidP="00864452">
            <w:pPr>
              <w:spacing w:after="120"/>
              <w:ind w:left="38" w:right="160" w:hanging="38"/>
              <w:jc w:val="center"/>
              <w:rPr>
                <w:rFonts w:ascii="GHEA Grapalat" w:eastAsia="Times New Roman" w:hAnsi="GHEA Grapalat" w:cs="Times New Roman"/>
              </w:rPr>
            </w:pPr>
            <w:r w:rsidRPr="000E4CF8">
              <w:rPr>
                <w:rFonts w:ascii="GHEA Grapalat" w:hAnsi="GHEA Grapalat"/>
              </w:rPr>
              <w:t>7103 10 000 9-ից</w:t>
            </w:r>
          </w:p>
        </w:tc>
      </w:tr>
      <w:tr w:rsidR="003C06A6" w:rsidRPr="000E4CF8" w:rsidTr="00864452">
        <w:trPr>
          <w:jc w:val="center"/>
        </w:trPr>
        <w:tc>
          <w:tcPr>
            <w:tcW w:w="11209" w:type="dxa"/>
            <w:shd w:val="clear" w:color="auto" w:fill="FFFFFF"/>
            <w:vAlign w:val="bottom"/>
          </w:tcPr>
          <w:p w:rsidR="003C06A6" w:rsidRPr="000E4CF8" w:rsidRDefault="003C06A6" w:rsidP="00864452">
            <w:pPr>
              <w:spacing w:after="120"/>
              <w:ind w:left="700"/>
              <w:rPr>
                <w:rFonts w:ascii="GHEA Grapalat" w:eastAsia="Times New Roman" w:hAnsi="GHEA Grapalat" w:cs="Times New Roman"/>
              </w:rPr>
            </w:pPr>
            <w:r w:rsidRPr="000E4CF8">
              <w:rPr>
                <w:rFonts w:ascii="GHEA Grapalat" w:hAnsi="GHEA Grapalat"/>
              </w:rPr>
              <w:t>բիկսբիտ</w:t>
            </w:r>
          </w:p>
        </w:tc>
        <w:tc>
          <w:tcPr>
            <w:tcW w:w="3195" w:type="dxa"/>
            <w:shd w:val="clear" w:color="auto" w:fill="FFFFFF"/>
          </w:tcPr>
          <w:p w:rsidR="003C06A6" w:rsidRPr="000E4CF8" w:rsidRDefault="003C06A6" w:rsidP="00864452">
            <w:pPr>
              <w:spacing w:after="120"/>
              <w:ind w:left="38" w:right="160" w:hanging="38"/>
              <w:jc w:val="center"/>
              <w:rPr>
                <w:rFonts w:ascii="GHEA Grapalat" w:hAnsi="GHEA Grapalat"/>
              </w:rPr>
            </w:pPr>
          </w:p>
        </w:tc>
      </w:tr>
      <w:tr w:rsidR="003C06A6" w:rsidRPr="000E4CF8" w:rsidTr="00864452">
        <w:trPr>
          <w:jc w:val="center"/>
        </w:trPr>
        <w:tc>
          <w:tcPr>
            <w:tcW w:w="11209" w:type="dxa"/>
            <w:shd w:val="clear" w:color="auto" w:fill="FFFFFF"/>
            <w:vAlign w:val="bottom"/>
          </w:tcPr>
          <w:p w:rsidR="003C06A6" w:rsidRPr="000E4CF8" w:rsidRDefault="003C06A6" w:rsidP="00864452">
            <w:pPr>
              <w:spacing w:after="120"/>
              <w:ind w:left="700"/>
              <w:rPr>
                <w:rFonts w:ascii="GHEA Grapalat" w:eastAsia="Times New Roman" w:hAnsi="GHEA Grapalat" w:cs="Times New Roman"/>
              </w:rPr>
            </w:pPr>
            <w:r w:rsidRPr="000E4CF8">
              <w:rPr>
                <w:rFonts w:ascii="GHEA Grapalat" w:hAnsi="GHEA Grapalat"/>
              </w:rPr>
              <w:t>վորոբեւիտ (վարդագույն բերիլլ)</w:t>
            </w:r>
          </w:p>
        </w:tc>
        <w:tc>
          <w:tcPr>
            <w:tcW w:w="3195" w:type="dxa"/>
            <w:shd w:val="clear" w:color="auto" w:fill="FFFFFF"/>
          </w:tcPr>
          <w:p w:rsidR="003C06A6" w:rsidRPr="000E4CF8" w:rsidRDefault="003C06A6" w:rsidP="00864452">
            <w:pPr>
              <w:spacing w:after="120"/>
              <w:ind w:left="38" w:right="160" w:hanging="38"/>
              <w:jc w:val="center"/>
              <w:rPr>
                <w:rFonts w:ascii="GHEA Grapalat" w:hAnsi="GHEA Grapalat"/>
              </w:rPr>
            </w:pPr>
          </w:p>
        </w:tc>
      </w:tr>
      <w:tr w:rsidR="003C06A6" w:rsidRPr="000E4CF8" w:rsidTr="00864452">
        <w:trPr>
          <w:jc w:val="center"/>
        </w:trPr>
        <w:tc>
          <w:tcPr>
            <w:tcW w:w="11209" w:type="dxa"/>
            <w:shd w:val="clear" w:color="auto" w:fill="FFFFFF"/>
            <w:vAlign w:val="bottom"/>
          </w:tcPr>
          <w:p w:rsidR="003C06A6" w:rsidRPr="000E4CF8" w:rsidRDefault="003C06A6" w:rsidP="00864452">
            <w:pPr>
              <w:spacing w:after="120"/>
              <w:ind w:left="700"/>
              <w:rPr>
                <w:rFonts w:ascii="GHEA Grapalat" w:eastAsia="Times New Roman" w:hAnsi="GHEA Grapalat" w:cs="Times New Roman"/>
              </w:rPr>
            </w:pPr>
            <w:r w:rsidRPr="000E4CF8">
              <w:rPr>
                <w:rFonts w:ascii="GHEA Grapalat" w:hAnsi="GHEA Grapalat"/>
              </w:rPr>
              <w:t>գելիոդոր</w:t>
            </w:r>
          </w:p>
        </w:tc>
        <w:tc>
          <w:tcPr>
            <w:tcW w:w="3195" w:type="dxa"/>
            <w:shd w:val="clear" w:color="auto" w:fill="FFFFFF"/>
          </w:tcPr>
          <w:p w:rsidR="003C06A6" w:rsidRPr="000E4CF8" w:rsidRDefault="003C06A6" w:rsidP="00864452">
            <w:pPr>
              <w:spacing w:after="120"/>
              <w:ind w:left="38" w:right="160" w:hanging="38"/>
              <w:jc w:val="center"/>
              <w:rPr>
                <w:rFonts w:ascii="GHEA Grapalat" w:hAnsi="GHEA Grapalat"/>
              </w:rPr>
            </w:pPr>
          </w:p>
        </w:tc>
      </w:tr>
      <w:tr w:rsidR="003C06A6" w:rsidRPr="000E4CF8" w:rsidTr="00864452">
        <w:trPr>
          <w:jc w:val="center"/>
        </w:trPr>
        <w:tc>
          <w:tcPr>
            <w:tcW w:w="11209" w:type="dxa"/>
            <w:shd w:val="clear" w:color="auto" w:fill="FFFFFF"/>
            <w:vAlign w:val="bottom"/>
          </w:tcPr>
          <w:p w:rsidR="003C06A6" w:rsidRPr="000E4CF8" w:rsidRDefault="003C06A6" w:rsidP="00864452">
            <w:pPr>
              <w:spacing w:after="120"/>
              <w:ind w:left="700"/>
              <w:rPr>
                <w:rFonts w:ascii="GHEA Grapalat" w:eastAsia="Times New Roman" w:hAnsi="GHEA Grapalat" w:cs="Times New Roman"/>
              </w:rPr>
            </w:pPr>
            <w:r w:rsidRPr="000E4CF8">
              <w:rPr>
                <w:rFonts w:ascii="GHEA Grapalat" w:hAnsi="GHEA Grapalat"/>
              </w:rPr>
              <w:t>գոշենիտ</w:t>
            </w:r>
          </w:p>
        </w:tc>
        <w:tc>
          <w:tcPr>
            <w:tcW w:w="3195" w:type="dxa"/>
            <w:shd w:val="clear" w:color="auto" w:fill="FFFFFF"/>
          </w:tcPr>
          <w:p w:rsidR="003C06A6" w:rsidRPr="000E4CF8" w:rsidRDefault="003C06A6" w:rsidP="00864452">
            <w:pPr>
              <w:spacing w:after="120"/>
              <w:ind w:left="38" w:right="160" w:hanging="38"/>
              <w:jc w:val="center"/>
              <w:rPr>
                <w:rFonts w:ascii="GHEA Grapalat" w:hAnsi="GHEA Grapalat"/>
              </w:rPr>
            </w:pPr>
          </w:p>
        </w:tc>
      </w:tr>
      <w:tr w:rsidR="003C06A6" w:rsidRPr="000E4CF8" w:rsidTr="00864452">
        <w:trPr>
          <w:jc w:val="center"/>
        </w:trPr>
        <w:tc>
          <w:tcPr>
            <w:tcW w:w="11209" w:type="dxa"/>
            <w:shd w:val="clear" w:color="auto" w:fill="FFFFFF"/>
            <w:vAlign w:val="bottom"/>
          </w:tcPr>
          <w:p w:rsidR="003C06A6" w:rsidRPr="000E4CF8" w:rsidRDefault="003C06A6" w:rsidP="00864452">
            <w:pPr>
              <w:spacing w:after="120"/>
              <w:ind w:left="700"/>
              <w:rPr>
                <w:rFonts w:ascii="GHEA Grapalat" w:eastAsia="Times New Roman" w:hAnsi="GHEA Grapalat" w:cs="Times New Roman"/>
              </w:rPr>
            </w:pPr>
            <w:r w:rsidRPr="000E4CF8">
              <w:rPr>
                <w:rFonts w:ascii="GHEA Grapalat" w:hAnsi="GHEA Grapalat"/>
              </w:rPr>
              <w:t>մորգանիտ</w:t>
            </w:r>
          </w:p>
        </w:tc>
        <w:tc>
          <w:tcPr>
            <w:tcW w:w="3195" w:type="dxa"/>
            <w:shd w:val="clear" w:color="auto" w:fill="FFFFFF"/>
          </w:tcPr>
          <w:p w:rsidR="003C06A6" w:rsidRPr="000E4CF8" w:rsidRDefault="003C06A6" w:rsidP="00864452">
            <w:pPr>
              <w:spacing w:after="120"/>
              <w:ind w:left="38" w:right="160" w:hanging="38"/>
              <w:jc w:val="center"/>
              <w:rPr>
                <w:rFonts w:ascii="GHEA Grapalat" w:hAnsi="GHEA Grapalat"/>
              </w:rPr>
            </w:pPr>
          </w:p>
        </w:tc>
      </w:tr>
      <w:tr w:rsidR="003C06A6" w:rsidRPr="000E4CF8" w:rsidTr="00864452">
        <w:trPr>
          <w:jc w:val="center"/>
        </w:trPr>
        <w:tc>
          <w:tcPr>
            <w:tcW w:w="11209" w:type="dxa"/>
            <w:shd w:val="clear" w:color="auto" w:fill="FFFFFF"/>
            <w:vAlign w:val="bottom"/>
          </w:tcPr>
          <w:p w:rsidR="003C06A6" w:rsidRPr="000E4CF8" w:rsidRDefault="003C06A6" w:rsidP="00864452">
            <w:pPr>
              <w:spacing w:after="120"/>
              <w:ind w:left="700"/>
              <w:rPr>
                <w:rFonts w:ascii="GHEA Grapalat" w:eastAsia="Times New Roman" w:hAnsi="GHEA Grapalat" w:cs="Times New Roman"/>
              </w:rPr>
            </w:pPr>
            <w:r w:rsidRPr="000E4CF8">
              <w:rPr>
                <w:rFonts w:ascii="GHEA Grapalat" w:hAnsi="GHEA Grapalat"/>
              </w:rPr>
              <w:t>ռոստերիտ</w:t>
            </w:r>
          </w:p>
        </w:tc>
        <w:tc>
          <w:tcPr>
            <w:tcW w:w="3195" w:type="dxa"/>
            <w:shd w:val="clear" w:color="auto" w:fill="FFFFFF"/>
          </w:tcPr>
          <w:p w:rsidR="003C06A6" w:rsidRPr="000E4CF8" w:rsidRDefault="003C06A6" w:rsidP="00864452">
            <w:pPr>
              <w:spacing w:after="120"/>
              <w:ind w:left="38" w:right="160" w:hanging="38"/>
              <w:jc w:val="center"/>
              <w:rPr>
                <w:rFonts w:ascii="GHEA Grapalat" w:hAnsi="GHEA Grapalat"/>
              </w:rPr>
            </w:pPr>
          </w:p>
        </w:tc>
      </w:tr>
      <w:tr w:rsidR="003C06A6" w:rsidRPr="000E4CF8" w:rsidTr="00864452">
        <w:trPr>
          <w:jc w:val="center"/>
        </w:trPr>
        <w:tc>
          <w:tcPr>
            <w:tcW w:w="11209"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 xml:space="preserve">4. Փիրուզ </w:t>
            </w:r>
          </w:p>
        </w:tc>
        <w:tc>
          <w:tcPr>
            <w:tcW w:w="3195" w:type="dxa"/>
            <w:shd w:val="clear" w:color="auto" w:fill="FFFFFF"/>
            <w:vAlign w:val="bottom"/>
          </w:tcPr>
          <w:p w:rsidR="003C06A6" w:rsidRPr="000E4CF8" w:rsidRDefault="003C06A6" w:rsidP="00864452">
            <w:pPr>
              <w:spacing w:after="120"/>
              <w:ind w:left="38" w:right="160" w:hanging="38"/>
              <w:jc w:val="center"/>
              <w:rPr>
                <w:rFonts w:ascii="GHEA Grapalat" w:eastAsia="Times New Roman" w:hAnsi="GHEA Grapalat" w:cs="Times New Roman"/>
              </w:rPr>
            </w:pPr>
            <w:r w:rsidRPr="000E4CF8">
              <w:rPr>
                <w:rFonts w:ascii="GHEA Grapalat" w:hAnsi="GHEA Grapalat"/>
              </w:rPr>
              <w:t>7103 10 000 9-ից</w:t>
            </w:r>
          </w:p>
        </w:tc>
      </w:tr>
      <w:tr w:rsidR="003C06A6" w:rsidRPr="000E4CF8" w:rsidTr="00864452">
        <w:trPr>
          <w:jc w:val="center"/>
        </w:trPr>
        <w:tc>
          <w:tcPr>
            <w:tcW w:w="11209"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5. Նռնաքարեր</w:t>
            </w:r>
          </w:p>
          <w:p w:rsidR="003C06A6" w:rsidRPr="000E4CF8" w:rsidRDefault="003C06A6" w:rsidP="00864452">
            <w:pPr>
              <w:spacing w:after="120"/>
              <w:ind w:left="700"/>
              <w:rPr>
                <w:rFonts w:ascii="GHEA Grapalat" w:eastAsia="Times New Roman" w:hAnsi="GHEA Grapalat" w:cs="Times New Roman"/>
              </w:rPr>
            </w:pPr>
            <w:r w:rsidRPr="000E4CF8">
              <w:rPr>
                <w:rFonts w:ascii="GHEA Grapalat" w:hAnsi="GHEA Grapalat"/>
              </w:rPr>
              <w:t>ալմանդին</w:t>
            </w:r>
          </w:p>
        </w:tc>
        <w:tc>
          <w:tcPr>
            <w:tcW w:w="3195" w:type="dxa"/>
            <w:shd w:val="clear" w:color="auto" w:fill="FFFFFF"/>
            <w:vAlign w:val="center"/>
          </w:tcPr>
          <w:p w:rsidR="003C06A6" w:rsidRPr="000E4CF8" w:rsidRDefault="003C06A6" w:rsidP="00864452">
            <w:pPr>
              <w:spacing w:after="120"/>
              <w:ind w:left="38" w:right="160" w:hanging="38"/>
              <w:jc w:val="center"/>
              <w:rPr>
                <w:rFonts w:ascii="GHEA Grapalat" w:eastAsia="Times New Roman" w:hAnsi="GHEA Grapalat" w:cs="Times New Roman"/>
              </w:rPr>
            </w:pPr>
            <w:r w:rsidRPr="000E4CF8">
              <w:rPr>
                <w:rFonts w:ascii="GHEA Grapalat" w:hAnsi="GHEA Grapalat"/>
              </w:rPr>
              <w:t>7103 10 000 9-ից</w:t>
            </w:r>
          </w:p>
        </w:tc>
      </w:tr>
      <w:tr w:rsidR="003C06A6" w:rsidRPr="000E4CF8" w:rsidTr="00864452">
        <w:trPr>
          <w:jc w:val="center"/>
        </w:trPr>
        <w:tc>
          <w:tcPr>
            <w:tcW w:w="11209" w:type="dxa"/>
            <w:shd w:val="clear" w:color="auto" w:fill="FFFFFF"/>
            <w:vAlign w:val="bottom"/>
          </w:tcPr>
          <w:p w:rsidR="003C06A6" w:rsidRPr="000E4CF8" w:rsidRDefault="003C06A6" w:rsidP="00864452">
            <w:pPr>
              <w:spacing w:after="120"/>
              <w:ind w:left="700"/>
              <w:rPr>
                <w:rFonts w:ascii="GHEA Grapalat" w:eastAsia="Times New Roman" w:hAnsi="GHEA Grapalat" w:cs="Times New Roman"/>
              </w:rPr>
            </w:pPr>
            <w:r w:rsidRPr="000E4CF8">
              <w:rPr>
                <w:rFonts w:ascii="GHEA Grapalat" w:hAnsi="GHEA Grapalat"/>
              </w:rPr>
              <w:t>անդրադիտ</w:t>
            </w:r>
          </w:p>
        </w:tc>
        <w:tc>
          <w:tcPr>
            <w:tcW w:w="3195" w:type="dxa"/>
            <w:shd w:val="clear" w:color="auto" w:fill="FFFFFF"/>
          </w:tcPr>
          <w:p w:rsidR="003C06A6" w:rsidRPr="000E4CF8" w:rsidRDefault="003C06A6" w:rsidP="00864452">
            <w:pPr>
              <w:spacing w:after="120"/>
              <w:ind w:left="38" w:right="160" w:hanging="38"/>
              <w:jc w:val="center"/>
              <w:rPr>
                <w:rFonts w:ascii="GHEA Grapalat" w:hAnsi="GHEA Grapalat"/>
              </w:rPr>
            </w:pPr>
          </w:p>
        </w:tc>
      </w:tr>
      <w:tr w:rsidR="003C06A6" w:rsidRPr="000E4CF8" w:rsidTr="00864452">
        <w:trPr>
          <w:jc w:val="center"/>
        </w:trPr>
        <w:tc>
          <w:tcPr>
            <w:tcW w:w="11209" w:type="dxa"/>
            <w:shd w:val="clear" w:color="auto" w:fill="FFFFFF"/>
            <w:vAlign w:val="bottom"/>
          </w:tcPr>
          <w:p w:rsidR="003C06A6" w:rsidRPr="000E4CF8" w:rsidRDefault="003C06A6" w:rsidP="00864452">
            <w:pPr>
              <w:spacing w:after="120"/>
              <w:ind w:left="700"/>
              <w:rPr>
                <w:rFonts w:ascii="GHEA Grapalat" w:eastAsia="Times New Roman" w:hAnsi="GHEA Grapalat" w:cs="Times New Roman"/>
              </w:rPr>
            </w:pPr>
            <w:r w:rsidRPr="000E4CF8">
              <w:rPr>
                <w:rFonts w:ascii="GHEA Grapalat" w:hAnsi="GHEA Grapalat"/>
              </w:rPr>
              <w:t>սպեսարտին</w:t>
            </w:r>
          </w:p>
        </w:tc>
        <w:tc>
          <w:tcPr>
            <w:tcW w:w="3195" w:type="dxa"/>
            <w:shd w:val="clear" w:color="auto" w:fill="FFFFFF"/>
          </w:tcPr>
          <w:p w:rsidR="003C06A6" w:rsidRPr="000E4CF8" w:rsidRDefault="003C06A6" w:rsidP="00864452">
            <w:pPr>
              <w:spacing w:after="120"/>
              <w:ind w:left="38" w:right="160" w:hanging="38"/>
              <w:jc w:val="center"/>
              <w:rPr>
                <w:rFonts w:ascii="GHEA Grapalat" w:hAnsi="GHEA Grapalat"/>
              </w:rPr>
            </w:pPr>
          </w:p>
        </w:tc>
      </w:tr>
      <w:tr w:rsidR="003C06A6" w:rsidRPr="000E4CF8" w:rsidTr="00864452">
        <w:trPr>
          <w:jc w:val="center"/>
        </w:trPr>
        <w:tc>
          <w:tcPr>
            <w:tcW w:w="11209" w:type="dxa"/>
            <w:shd w:val="clear" w:color="auto" w:fill="FFFFFF"/>
          </w:tcPr>
          <w:p w:rsidR="003C06A6" w:rsidRPr="000E4CF8" w:rsidRDefault="003C06A6" w:rsidP="00864452">
            <w:pPr>
              <w:spacing w:after="120"/>
              <w:ind w:left="700"/>
              <w:rPr>
                <w:rFonts w:ascii="GHEA Grapalat" w:eastAsia="Times New Roman" w:hAnsi="GHEA Grapalat" w:cs="Times New Roman"/>
              </w:rPr>
            </w:pPr>
            <w:r w:rsidRPr="000E4CF8">
              <w:rPr>
                <w:rFonts w:ascii="GHEA Grapalat" w:hAnsi="GHEA Grapalat"/>
              </w:rPr>
              <w:lastRenderedPageBreak/>
              <w:t>գեսոնիտ</w:t>
            </w:r>
          </w:p>
        </w:tc>
        <w:tc>
          <w:tcPr>
            <w:tcW w:w="3195" w:type="dxa"/>
            <w:shd w:val="clear" w:color="auto" w:fill="FFFFFF"/>
          </w:tcPr>
          <w:p w:rsidR="003C06A6" w:rsidRPr="000E4CF8" w:rsidRDefault="003C06A6" w:rsidP="00864452">
            <w:pPr>
              <w:spacing w:after="120"/>
              <w:ind w:left="38" w:right="160" w:hanging="38"/>
              <w:jc w:val="center"/>
              <w:rPr>
                <w:rFonts w:ascii="GHEA Grapalat" w:hAnsi="GHEA Grapalat"/>
              </w:rPr>
            </w:pPr>
          </w:p>
        </w:tc>
      </w:tr>
      <w:tr w:rsidR="003C06A6" w:rsidRPr="000E4CF8" w:rsidTr="00864452">
        <w:trPr>
          <w:jc w:val="center"/>
        </w:trPr>
        <w:tc>
          <w:tcPr>
            <w:tcW w:w="11209" w:type="dxa"/>
            <w:shd w:val="clear" w:color="auto" w:fill="FFFFFF"/>
            <w:vAlign w:val="bottom"/>
          </w:tcPr>
          <w:p w:rsidR="003C06A6" w:rsidRPr="000E4CF8" w:rsidRDefault="003C06A6" w:rsidP="00864452">
            <w:pPr>
              <w:spacing w:after="120"/>
              <w:ind w:left="700"/>
              <w:rPr>
                <w:rFonts w:ascii="GHEA Grapalat" w:eastAsia="Times New Roman" w:hAnsi="GHEA Grapalat" w:cs="Times New Roman"/>
              </w:rPr>
            </w:pPr>
            <w:r w:rsidRPr="000E4CF8">
              <w:rPr>
                <w:rFonts w:ascii="GHEA Grapalat" w:hAnsi="GHEA Grapalat"/>
              </w:rPr>
              <w:t>գրոսուլյար</w:t>
            </w:r>
          </w:p>
        </w:tc>
        <w:tc>
          <w:tcPr>
            <w:tcW w:w="3195" w:type="dxa"/>
            <w:shd w:val="clear" w:color="auto" w:fill="FFFFFF"/>
          </w:tcPr>
          <w:p w:rsidR="003C06A6" w:rsidRPr="000E4CF8" w:rsidRDefault="003C06A6" w:rsidP="00864452">
            <w:pPr>
              <w:spacing w:after="120"/>
              <w:ind w:left="38" w:right="160" w:hanging="38"/>
              <w:jc w:val="center"/>
              <w:rPr>
                <w:rFonts w:ascii="GHEA Grapalat" w:hAnsi="GHEA Grapalat"/>
              </w:rPr>
            </w:pPr>
          </w:p>
        </w:tc>
      </w:tr>
      <w:tr w:rsidR="003C06A6" w:rsidRPr="000E4CF8" w:rsidTr="00864452">
        <w:trPr>
          <w:jc w:val="center"/>
        </w:trPr>
        <w:tc>
          <w:tcPr>
            <w:tcW w:w="11209" w:type="dxa"/>
            <w:shd w:val="clear" w:color="auto" w:fill="FFFFFF"/>
            <w:vAlign w:val="bottom"/>
          </w:tcPr>
          <w:p w:rsidR="003C06A6" w:rsidRPr="000E4CF8" w:rsidRDefault="003C06A6" w:rsidP="00864452">
            <w:pPr>
              <w:spacing w:after="120"/>
              <w:ind w:left="700"/>
              <w:rPr>
                <w:rFonts w:ascii="GHEA Grapalat" w:eastAsia="Times New Roman" w:hAnsi="GHEA Grapalat" w:cs="Times New Roman"/>
              </w:rPr>
            </w:pPr>
            <w:r w:rsidRPr="000E4CF8">
              <w:rPr>
                <w:rFonts w:ascii="GHEA Grapalat" w:hAnsi="GHEA Grapalat"/>
              </w:rPr>
              <w:t>դեմանտոիդ</w:t>
            </w:r>
          </w:p>
        </w:tc>
        <w:tc>
          <w:tcPr>
            <w:tcW w:w="3195" w:type="dxa"/>
            <w:shd w:val="clear" w:color="auto" w:fill="FFFFFF"/>
          </w:tcPr>
          <w:p w:rsidR="003C06A6" w:rsidRPr="000E4CF8" w:rsidRDefault="003C06A6" w:rsidP="00864452">
            <w:pPr>
              <w:spacing w:after="120"/>
              <w:ind w:left="38" w:right="160" w:hanging="38"/>
              <w:jc w:val="center"/>
              <w:rPr>
                <w:rFonts w:ascii="GHEA Grapalat" w:hAnsi="GHEA Grapalat"/>
              </w:rPr>
            </w:pPr>
          </w:p>
        </w:tc>
      </w:tr>
      <w:tr w:rsidR="003C06A6" w:rsidRPr="000E4CF8" w:rsidTr="00864452">
        <w:trPr>
          <w:jc w:val="center"/>
        </w:trPr>
        <w:tc>
          <w:tcPr>
            <w:tcW w:w="11209" w:type="dxa"/>
            <w:shd w:val="clear" w:color="auto" w:fill="FFFFFF"/>
          </w:tcPr>
          <w:p w:rsidR="003C06A6" w:rsidRPr="000E4CF8" w:rsidRDefault="003C06A6" w:rsidP="00864452">
            <w:pPr>
              <w:spacing w:after="120"/>
              <w:ind w:left="700"/>
              <w:rPr>
                <w:rFonts w:ascii="GHEA Grapalat" w:eastAsia="Times New Roman" w:hAnsi="GHEA Grapalat" w:cs="Times New Roman"/>
              </w:rPr>
            </w:pPr>
            <w:r w:rsidRPr="000E4CF8">
              <w:rPr>
                <w:rFonts w:ascii="GHEA Grapalat" w:hAnsi="GHEA Grapalat"/>
              </w:rPr>
              <w:t>կարբունկուլ</w:t>
            </w:r>
          </w:p>
        </w:tc>
        <w:tc>
          <w:tcPr>
            <w:tcW w:w="3195" w:type="dxa"/>
            <w:shd w:val="clear" w:color="auto" w:fill="FFFFFF"/>
          </w:tcPr>
          <w:p w:rsidR="003C06A6" w:rsidRPr="000E4CF8" w:rsidRDefault="003C06A6" w:rsidP="00864452">
            <w:pPr>
              <w:spacing w:after="120"/>
              <w:ind w:left="38" w:right="160" w:hanging="38"/>
              <w:jc w:val="center"/>
              <w:rPr>
                <w:rFonts w:ascii="GHEA Grapalat" w:hAnsi="GHEA Grapalat"/>
              </w:rPr>
            </w:pPr>
          </w:p>
        </w:tc>
      </w:tr>
      <w:tr w:rsidR="003C06A6" w:rsidRPr="000E4CF8" w:rsidTr="00864452">
        <w:trPr>
          <w:jc w:val="center"/>
        </w:trPr>
        <w:tc>
          <w:tcPr>
            <w:tcW w:w="11209" w:type="dxa"/>
            <w:shd w:val="clear" w:color="auto" w:fill="FFFFFF"/>
            <w:vAlign w:val="bottom"/>
          </w:tcPr>
          <w:p w:rsidR="003C06A6" w:rsidRPr="000E4CF8" w:rsidRDefault="003C06A6" w:rsidP="00864452">
            <w:pPr>
              <w:spacing w:after="120"/>
              <w:ind w:left="700"/>
              <w:rPr>
                <w:rFonts w:ascii="GHEA Grapalat" w:eastAsia="Times New Roman" w:hAnsi="GHEA Grapalat" w:cs="Times New Roman"/>
              </w:rPr>
            </w:pPr>
            <w:r w:rsidRPr="000E4CF8">
              <w:rPr>
                <w:rFonts w:ascii="GHEA Grapalat" w:hAnsi="GHEA Grapalat"/>
              </w:rPr>
              <w:t>սպիտակ նռնաքար</w:t>
            </w:r>
          </w:p>
        </w:tc>
        <w:tc>
          <w:tcPr>
            <w:tcW w:w="3195" w:type="dxa"/>
            <w:shd w:val="clear" w:color="auto" w:fill="FFFFFF"/>
          </w:tcPr>
          <w:p w:rsidR="003C06A6" w:rsidRPr="000E4CF8" w:rsidRDefault="003C06A6" w:rsidP="00864452">
            <w:pPr>
              <w:spacing w:after="120"/>
              <w:ind w:left="38" w:right="160" w:hanging="38"/>
              <w:jc w:val="center"/>
              <w:rPr>
                <w:rFonts w:ascii="GHEA Grapalat" w:hAnsi="GHEA Grapalat"/>
              </w:rPr>
            </w:pPr>
          </w:p>
        </w:tc>
      </w:tr>
      <w:tr w:rsidR="003C06A6" w:rsidRPr="000E4CF8" w:rsidTr="00864452">
        <w:trPr>
          <w:jc w:val="center"/>
        </w:trPr>
        <w:tc>
          <w:tcPr>
            <w:tcW w:w="11209" w:type="dxa"/>
            <w:shd w:val="clear" w:color="auto" w:fill="FFFFFF"/>
            <w:vAlign w:val="bottom"/>
          </w:tcPr>
          <w:p w:rsidR="003C06A6" w:rsidRPr="000E4CF8" w:rsidRDefault="003C06A6" w:rsidP="00864452">
            <w:pPr>
              <w:spacing w:after="120"/>
              <w:ind w:left="700"/>
              <w:rPr>
                <w:rFonts w:ascii="GHEA Grapalat" w:eastAsia="Times New Roman" w:hAnsi="GHEA Grapalat" w:cs="Times New Roman"/>
              </w:rPr>
            </w:pPr>
            <w:r w:rsidRPr="000E4CF8">
              <w:rPr>
                <w:rFonts w:ascii="GHEA Grapalat" w:hAnsi="GHEA Grapalat"/>
              </w:rPr>
              <w:t>մելանիտ</w:t>
            </w:r>
          </w:p>
        </w:tc>
        <w:tc>
          <w:tcPr>
            <w:tcW w:w="3195" w:type="dxa"/>
            <w:shd w:val="clear" w:color="auto" w:fill="FFFFFF"/>
          </w:tcPr>
          <w:p w:rsidR="003C06A6" w:rsidRPr="000E4CF8" w:rsidRDefault="003C06A6" w:rsidP="00864452">
            <w:pPr>
              <w:spacing w:after="120"/>
              <w:ind w:left="38" w:right="160" w:hanging="38"/>
              <w:jc w:val="center"/>
              <w:rPr>
                <w:rFonts w:ascii="GHEA Grapalat" w:hAnsi="GHEA Grapalat"/>
              </w:rPr>
            </w:pPr>
          </w:p>
        </w:tc>
      </w:tr>
      <w:tr w:rsidR="003C06A6" w:rsidRPr="000E4CF8" w:rsidTr="00864452">
        <w:trPr>
          <w:jc w:val="center"/>
        </w:trPr>
        <w:tc>
          <w:tcPr>
            <w:tcW w:w="11209" w:type="dxa"/>
            <w:shd w:val="clear" w:color="auto" w:fill="FFFFFF"/>
            <w:vAlign w:val="bottom"/>
          </w:tcPr>
          <w:p w:rsidR="003C06A6" w:rsidRPr="000E4CF8" w:rsidRDefault="003C06A6" w:rsidP="00864452">
            <w:pPr>
              <w:spacing w:after="120"/>
              <w:ind w:left="700"/>
              <w:rPr>
                <w:rFonts w:ascii="GHEA Grapalat" w:eastAsia="Times New Roman" w:hAnsi="GHEA Grapalat" w:cs="Times New Roman"/>
              </w:rPr>
            </w:pPr>
            <w:r w:rsidRPr="000E4CF8">
              <w:rPr>
                <w:rFonts w:ascii="GHEA Grapalat" w:hAnsi="GHEA Grapalat"/>
              </w:rPr>
              <w:t>պիրոպ</w:t>
            </w:r>
          </w:p>
        </w:tc>
        <w:tc>
          <w:tcPr>
            <w:tcW w:w="3195" w:type="dxa"/>
            <w:shd w:val="clear" w:color="auto" w:fill="FFFFFF"/>
          </w:tcPr>
          <w:p w:rsidR="003C06A6" w:rsidRPr="000E4CF8" w:rsidRDefault="003C06A6" w:rsidP="00864452">
            <w:pPr>
              <w:spacing w:after="120"/>
              <w:ind w:left="38" w:right="160" w:hanging="38"/>
              <w:jc w:val="center"/>
              <w:rPr>
                <w:rFonts w:ascii="GHEA Grapalat" w:hAnsi="GHEA Grapalat"/>
              </w:rPr>
            </w:pPr>
          </w:p>
        </w:tc>
      </w:tr>
      <w:tr w:rsidR="003C06A6" w:rsidRPr="000E4CF8" w:rsidTr="00864452">
        <w:trPr>
          <w:jc w:val="center"/>
        </w:trPr>
        <w:tc>
          <w:tcPr>
            <w:tcW w:w="11209" w:type="dxa"/>
            <w:shd w:val="clear" w:color="auto" w:fill="FFFFFF"/>
          </w:tcPr>
          <w:p w:rsidR="003C06A6" w:rsidRPr="000E4CF8" w:rsidRDefault="003C06A6" w:rsidP="00864452">
            <w:pPr>
              <w:spacing w:after="120"/>
              <w:ind w:left="700"/>
              <w:rPr>
                <w:rFonts w:ascii="GHEA Grapalat" w:eastAsia="Times New Roman" w:hAnsi="GHEA Grapalat" w:cs="Times New Roman"/>
              </w:rPr>
            </w:pPr>
            <w:r w:rsidRPr="000E4CF8">
              <w:rPr>
                <w:rFonts w:ascii="GHEA Grapalat" w:hAnsi="GHEA Grapalat"/>
              </w:rPr>
              <w:t>ռոդոլիտ</w:t>
            </w:r>
          </w:p>
        </w:tc>
        <w:tc>
          <w:tcPr>
            <w:tcW w:w="3195" w:type="dxa"/>
            <w:shd w:val="clear" w:color="auto" w:fill="FFFFFF"/>
          </w:tcPr>
          <w:p w:rsidR="003C06A6" w:rsidRPr="000E4CF8" w:rsidRDefault="003C06A6" w:rsidP="00864452">
            <w:pPr>
              <w:spacing w:after="120"/>
              <w:ind w:left="38" w:right="160" w:hanging="38"/>
              <w:jc w:val="center"/>
              <w:rPr>
                <w:rFonts w:ascii="GHEA Grapalat" w:hAnsi="GHEA Grapalat"/>
              </w:rPr>
            </w:pPr>
          </w:p>
        </w:tc>
      </w:tr>
      <w:tr w:rsidR="003C06A6" w:rsidRPr="000E4CF8" w:rsidTr="00864452">
        <w:trPr>
          <w:jc w:val="center"/>
        </w:trPr>
        <w:tc>
          <w:tcPr>
            <w:tcW w:w="11209" w:type="dxa"/>
            <w:shd w:val="clear" w:color="auto" w:fill="FFFFFF"/>
          </w:tcPr>
          <w:p w:rsidR="003C06A6" w:rsidRPr="000E4CF8" w:rsidRDefault="003C06A6" w:rsidP="00864452">
            <w:pPr>
              <w:spacing w:after="120"/>
              <w:ind w:left="700"/>
              <w:rPr>
                <w:rFonts w:ascii="GHEA Grapalat" w:eastAsia="Times New Roman" w:hAnsi="GHEA Grapalat" w:cs="Times New Roman"/>
              </w:rPr>
            </w:pPr>
            <w:r w:rsidRPr="000E4CF8">
              <w:rPr>
                <w:rFonts w:ascii="GHEA Grapalat" w:hAnsi="GHEA Grapalat"/>
              </w:rPr>
              <w:t>տոպազոլիտ</w:t>
            </w:r>
          </w:p>
        </w:tc>
        <w:tc>
          <w:tcPr>
            <w:tcW w:w="3195" w:type="dxa"/>
            <w:shd w:val="clear" w:color="auto" w:fill="FFFFFF"/>
          </w:tcPr>
          <w:p w:rsidR="003C06A6" w:rsidRPr="000E4CF8" w:rsidRDefault="003C06A6" w:rsidP="00864452">
            <w:pPr>
              <w:spacing w:after="120"/>
              <w:ind w:left="38" w:right="160" w:hanging="38"/>
              <w:jc w:val="center"/>
              <w:rPr>
                <w:rFonts w:ascii="GHEA Grapalat" w:hAnsi="GHEA Grapalat"/>
              </w:rPr>
            </w:pPr>
          </w:p>
        </w:tc>
      </w:tr>
      <w:tr w:rsidR="003C06A6" w:rsidRPr="000E4CF8" w:rsidTr="00864452">
        <w:trPr>
          <w:jc w:val="center"/>
        </w:trPr>
        <w:tc>
          <w:tcPr>
            <w:tcW w:w="11209" w:type="dxa"/>
            <w:shd w:val="clear" w:color="auto" w:fill="FFFFFF"/>
            <w:vAlign w:val="bottom"/>
          </w:tcPr>
          <w:p w:rsidR="003C06A6" w:rsidRPr="000E4CF8" w:rsidRDefault="003C06A6" w:rsidP="00864452">
            <w:pPr>
              <w:spacing w:after="120"/>
              <w:ind w:left="700"/>
              <w:rPr>
                <w:rFonts w:ascii="GHEA Grapalat" w:eastAsia="Times New Roman" w:hAnsi="GHEA Grapalat" w:cs="Times New Roman"/>
              </w:rPr>
            </w:pPr>
            <w:r w:rsidRPr="000E4CF8">
              <w:rPr>
                <w:rFonts w:ascii="GHEA Grapalat" w:hAnsi="GHEA Grapalat"/>
              </w:rPr>
              <w:t>ուվարովիտ</w:t>
            </w:r>
          </w:p>
        </w:tc>
        <w:tc>
          <w:tcPr>
            <w:tcW w:w="3195" w:type="dxa"/>
            <w:shd w:val="clear" w:color="auto" w:fill="FFFFFF"/>
          </w:tcPr>
          <w:p w:rsidR="003C06A6" w:rsidRPr="000E4CF8" w:rsidRDefault="003C06A6" w:rsidP="00864452">
            <w:pPr>
              <w:spacing w:after="120"/>
              <w:ind w:left="38" w:right="160" w:hanging="38"/>
              <w:jc w:val="center"/>
              <w:rPr>
                <w:rFonts w:ascii="GHEA Grapalat" w:hAnsi="GHEA Grapalat"/>
              </w:rPr>
            </w:pPr>
          </w:p>
        </w:tc>
      </w:tr>
      <w:tr w:rsidR="003C06A6" w:rsidRPr="000E4CF8" w:rsidTr="00864452">
        <w:trPr>
          <w:jc w:val="center"/>
        </w:trPr>
        <w:tc>
          <w:tcPr>
            <w:tcW w:w="11209" w:type="dxa"/>
            <w:shd w:val="clear" w:color="auto" w:fill="FFFFFF"/>
            <w:vAlign w:val="bottom"/>
          </w:tcPr>
          <w:p w:rsidR="003C06A6" w:rsidRPr="000E4CF8" w:rsidRDefault="003C06A6" w:rsidP="00864452">
            <w:pPr>
              <w:spacing w:after="120"/>
              <w:ind w:left="700"/>
              <w:rPr>
                <w:rFonts w:ascii="GHEA Grapalat" w:eastAsia="Times New Roman" w:hAnsi="GHEA Grapalat" w:cs="Times New Roman"/>
              </w:rPr>
            </w:pPr>
            <w:r w:rsidRPr="000E4CF8">
              <w:rPr>
                <w:rFonts w:ascii="GHEA Grapalat" w:hAnsi="GHEA Grapalat"/>
              </w:rPr>
              <w:t>ցավորիտ</w:t>
            </w:r>
          </w:p>
        </w:tc>
        <w:tc>
          <w:tcPr>
            <w:tcW w:w="3195" w:type="dxa"/>
            <w:shd w:val="clear" w:color="auto" w:fill="FFFFFF"/>
          </w:tcPr>
          <w:p w:rsidR="003C06A6" w:rsidRPr="000E4CF8" w:rsidRDefault="003C06A6" w:rsidP="00864452">
            <w:pPr>
              <w:spacing w:after="120"/>
              <w:ind w:left="38" w:right="160" w:hanging="38"/>
              <w:jc w:val="center"/>
              <w:rPr>
                <w:rFonts w:ascii="GHEA Grapalat" w:hAnsi="GHEA Grapalat"/>
              </w:rPr>
            </w:pPr>
          </w:p>
        </w:tc>
      </w:tr>
      <w:tr w:rsidR="003C06A6" w:rsidRPr="000E4CF8" w:rsidTr="00864452">
        <w:trPr>
          <w:jc w:val="center"/>
        </w:trPr>
        <w:tc>
          <w:tcPr>
            <w:tcW w:w="11209" w:type="dxa"/>
            <w:shd w:val="clear" w:color="auto" w:fill="FFFFFF"/>
            <w:vAlign w:val="center"/>
          </w:tcPr>
          <w:p w:rsidR="003C06A6" w:rsidRPr="000E4CF8" w:rsidRDefault="003C06A6" w:rsidP="00864452">
            <w:pPr>
              <w:spacing w:after="120"/>
              <w:ind w:left="700" w:hanging="700"/>
              <w:rPr>
                <w:rFonts w:ascii="GHEA Grapalat" w:eastAsia="Times New Roman" w:hAnsi="GHEA Grapalat" w:cs="Times New Roman"/>
              </w:rPr>
            </w:pPr>
            <w:r w:rsidRPr="000E4CF8">
              <w:rPr>
                <w:rFonts w:ascii="GHEA Grapalat" w:hAnsi="GHEA Grapalat"/>
              </w:rPr>
              <w:t xml:space="preserve">6. Ժադեիտ </w:t>
            </w:r>
          </w:p>
        </w:tc>
        <w:tc>
          <w:tcPr>
            <w:tcW w:w="3195" w:type="dxa"/>
            <w:shd w:val="clear" w:color="auto" w:fill="FFFFFF"/>
            <w:vAlign w:val="center"/>
          </w:tcPr>
          <w:p w:rsidR="003C06A6" w:rsidRPr="000E4CF8" w:rsidRDefault="003C06A6" w:rsidP="00864452">
            <w:pPr>
              <w:spacing w:after="120"/>
              <w:ind w:left="38" w:right="160" w:hanging="38"/>
              <w:jc w:val="center"/>
              <w:rPr>
                <w:rFonts w:ascii="GHEA Grapalat" w:eastAsia="Times New Roman" w:hAnsi="GHEA Grapalat" w:cs="Times New Roman"/>
              </w:rPr>
            </w:pPr>
            <w:r w:rsidRPr="000E4CF8">
              <w:rPr>
                <w:rFonts w:ascii="GHEA Grapalat" w:hAnsi="GHEA Grapalat"/>
              </w:rPr>
              <w:t>7103 10 000 9-ից</w:t>
            </w:r>
          </w:p>
        </w:tc>
      </w:tr>
      <w:tr w:rsidR="003C06A6" w:rsidRPr="000E4CF8" w:rsidTr="00864452">
        <w:trPr>
          <w:jc w:val="center"/>
        </w:trPr>
        <w:tc>
          <w:tcPr>
            <w:tcW w:w="11209" w:type="dxa"/>
            <w:shd w:val="clear" w:color="auto" w:fill="FFFFFF"/>
          </w:tcPr>
          <w:p w:rsidR="003C06A6" w:rsidRPr="000E4CF8" w:rsidRDefault="003C06A6" w:rsidP="00864452">
            <w:pPr>
              <w:spacing w:after="120"/>
              <w:ind w:left="700" w:hanging="700"/>
              <w:rPr>
                <w:rFonts w:ascii="GHEA Grapalat" w:eastAsia="Times New Roman" w:hAnsi="GHEA Grapalat" w:cs="Times New Roman"/>
              </w:rPr>
            </w:pPr>
            <w:r w:rsidRPr="000E4CF8">
              <w:rPr>
                <w:rFonts w:ascii="GHEA Grapalat" w:hAnsi="GHEA Grapalat"/>
              </w:rPr>
              <w:t>7. Լեռնակն</w:t>
            </w:r>
          </w:p>
        </w:tc>
        <w:tc>
          <w:tcPr>
            <w:tcW w:w="3195" w:type="dxa"/>
            <w:shd w:val="clear" w:color="auto" w:fill="FFFFFF"/>
          </w:tcPr>
          <w:p w:rsidR="003C06A6" w:rsidRPr="000E4CF8" w:rsidRDefault="003C06A6" w:rsidP="00864452">
            <w:pPr>
              <w:spacing w:after="120"/>
              <w:ind w:left="38" w:right="160" w:hanging="38"/>
              <w:jc w:val="center"/>
              <w:rPr>
                <w:rFonts w:ascii="GHEA Grapalat" w:eastAsia="Times New Roman" w:hAnsi="GHEA Grapalat" w:cs="Times New Roman"/>
              </w:rPr>
            </w:pPr>
            <w:r w:rsidRPr="000E4CF8">
              <w:rPr>
                <w:rFonts w:ascii="GHEA Grapalat" w:hAnsi="GHEA Grapalat"/>
              </w:rPr>
              <w:t>7103 10 000 9-ից</w:t>
            </w:r>
          </w:p>
        </w:tc>
      </w:tr>
      <w:tr w:rsidR="003C06A6" w:rsidRPr="000E4CF8" w:rsidTr="00864452">
        <w:trPr>
          <w:jc w:val="center"/>
        </w:trPr>
        <w:tc>
          <w:tcPr>
            <w:tcW w:w="11209" w:type="dxa"/>
            <w:shd w:val="clear" w:color="auto" w:fill="FFFFFF"/>
          </w:tcPr>
          <w:p w:rsidR="003C06A6" w:rsidRPr="000E4CF8" w:rsidRDefault="003C06A6" w:rsidP="00864452">
            <w:pPr>
              <w:spacing w:after="120"/>
              <w:ind w:left="700" w:hanging="700"/>
              <w:rPr>
                <w:rFonts w:ascii="GHEA Grapalat" w:eastAsia="Times New Roman" w:hAnsi="GHEA Grapalat" w:cs="Times New Roman"/>
              </w:rPr>
            </w:pPr>
            <w:r w:rsidRPr="000E4CF8">
              <w:rPr>
                <w:rFonts w:ascii="GHEA Grapalat" w:hAnsi="GHEA Grapalat"/>
              </w:rPr>
              <w:t>8. Կունցիտ</w:t>
            </w:r>
          </w:p>
        </w:tc>
        <w:tc>
          <w:tcPr>
            <w:tcW w:w="3195" w:type="dxa"/>
            <w:shd w:val="clear" w:color="auto" w:fill="FFFFFF"/>
          </w:tcPr>
          <w:p w:rsidR="003C06A6" w:rsidRPr="000E4CF8" w:rsidRDefault="003C06A6" w:rsidP="00864452">
            <w:pPr>
              <w:spacing w:after="120"/>
              <w:ind w:left="38" w:right="160" w:hanging="38"/>
              <w:jc w:val="center"/>
              <w:rPr>
                <w:rFonts w:ascii="GHEA Grapalat" w:eastAsia="Times New Roman" w:hAnsi="GHEA Grapalat" w:cs="Times New Roman"/>
              </w:rPr>
            </w:pPr>
            <w:r w:rsidRPr="000E4CF8">
              <w:rPr>
                <w:rFonts w:ascii="GHEA Grapalat" w:hAnsi="GHEA Grapalat"/>
              </w:rPr>
              <w:t>7103 10 000 9-ից</w:t>
            </w:r>
          </w:p>
        </w:tc>
      </w:tr>
      <w:tr w:rsidR="003C06A6" w:rsidRPr="000E4CF8" w:rsidTr="00864452">
        <w:trPr>
          <w:jc w:val="center"/>
        </w:trPr>
        <w:tc>
          <w:tcPr>
            <w:tcW w:w="11209" w:type="dxa"/>
            <w:shd w:val="clear" w:color="auto" w:fill="FFFFFF"/>
            <w:vAlign w:val="bottom"/>
          </w:tcPr>
          <w:p w:rsidR="003C06A6" w:rsidRPr="000E4CF8" w:rsidRDefault="003C06A6" w:rsidP="00864452">
            <w:pPr>
              <w:spacing w:after="120"/>
              <w:ind w:left="700" w:hanging="700"/>
              <w:rPr>
                <w:rFonts w:ascii="GHEA Grapalat" w:eastAsia="Times New Roman" w:hAnsi="GHEA Grapalat" w:cs="Times New Roman"/>
              </w:rPr>
            </w:pPr>
            <w:r w:rsidRPr="000E4CF8">
              <w:rPr>
                <w:rFonts w:ascii="GHEA Grapalat" w:hAnsi="GHEA Grapalat"/>
              </w:rPr>
              <w:t>9. Լազուրիտ</w:t>
            </w:r>
          </w:p>
        </w:tc>
        <w:tc>
          <w:tcPr>
            <w:tcW w:w="3195" w:type="dxa"/>
            <w:shd w:val="clear" w:color="auto" w:fill="FFFFFF"/>
            <w:vAlign w:val="bottom"/>
          </w:tcPr>
          <w:p w:rsidR="003C06A6" w:rsidRPr="000E4CF8" w:rsidRDefault="003C06A6" w:rsidP="00864452">
            <w:pPr>
              <w:spacing w:after="120"/>
              <w:ind w:left="38" w:right="160" w:hanging="38"/>
              <w:jc w:val="center"/>
              <w:rPr>
                <w:rFonts w:ascii="GHEA Grapalat" w:eastAsia="Times New Roman" w:hAnsi="GHEA Grapalat" w:cs="Times New Roman"/>
              </w:rPr>
            </w:pPr>
            <w:r w:rsidRPr="000E4CF8">
              <w:rPr>
                <w:rFonts w:ascii="GHEA Grapalat" w:hAnsi="GHEA Grapalat"/>
              </w:rPr>
              <w:t>7103 10 000 9-ից</w:t>
            </w:r>
          </w:p>
        </w:tc>
      </w:tr>
      <w:tr w:rsidR="003C06A6" w:rsidRPr="000E4CF8" w:rsidTr="00864452">
        <w:trPr>
          <w:jc w:val="center"/>
        </w:trPr>
        <w:tc>
          <w:tcPr>
            <w:tcW w:w="11209" w:type="dxa"/>
            <w:shd w:val="clear" w:color="auto" w:fill="FFFFFF"/>
          </w:tcPr>
          <w:p w:rsidR="003C06A6" w:rsidRPr="000E4CF8" w:rsidRDefault="003C06A6" w:rsidP="00864452">
            <w:pPr>
              <w:spacing w:after="120"/>
              <w:ind w:left="700" w:hanging="700"/>
              <w:rPr>
                <w:rFonts w:ascii="GHEA Grapalat" w:eastAsia="Times New Roman" w:hAnsi="GHEA Grapalat" w:cs="Times New Roman"/>
              </w:rPr>
            </w:pPr>
            <w:r w:rsidRPr="000E4CF8">
              <w:rPr>
                <w:rFonts w:ascii="GHEA Grapalat" w:hAnsi="GHEA Grapalat"/>
              </w:rPr>
              <w:t>10. Մալաքիտ</w:t>
            </w:r>
          </w:p>
        </w:tc>
        <w:tc>
          <w:tcPr>
            <w:tcW w:w="3195" w:type="dxa"/>
            <w:shd w:val="clear" w:color="auto" w:fill="FFFFFF"/>
          </w:tcPr>
          <w:p w:rsidR="003C06A6" w:rsidRPr="000E4CF8" w:rsidRDefault="003C06A6" w:rsidP="00864452">
            <w:pPr>
              <w:spacing w:after="120"/>
              <w:ind w:left="38" w:right="160" w:hanging="38"/>
              <w:jc w:val="center"/>
              <w:rPr>
                <w:rFonts w:ascii="GHEA Grapalat" w:eastAsia="Times New Roman" w:hAnsi="GHEA Grapalat" w:cs="Times New Roman"/>
              </w:rPr>
            </w:pPr>
            <w:r w:rsidRPr="000E4CF8">
              <w:rPr>
                <w:rFonts w:ascii="GHEA Grapalat" w:hAnsi="GHEA Grapalat"/>
              </w:rPr>
              <w:t>7103 10 000 9-ից</w:t>
            </w:r>
          </w:p>
        </w:tc>
      </w:tr>
      <w:tr w:rsidR="003C06A6" w:rsidRPr="000E4CF8" w:rsidTr="00864452">
        <w:trPr>
          <w:jc w:val="center"/>
        </w:trPr>
        <w:tc>
          <w:tcPr>
            <w:tcW w:w="11209" w:type="dxa"/>
            <w:shd w:val="clear" w:color="auto" w:fill="FFFFFF"/>
            <w:vAlign w:val="bottom"/>
          </w:tcPr>
          <w:p w:rsidR="003C06A6" w:rsidRPr="000E4CF8" w:rsidRDefault="003C06A6" w:rsidP="00864452">
            <w:pPr>
              <w:spacing w:after="120"/>
              <w:ind w:left="700" w:hanging="700"/>
              <w:rPr>
                <w:rFonts w:ascii="GHEA Grapalat" w:eastAsia="Times New Roman" w:hAnsi="GHEA Grapalat" w:cs="Times New Roman"/>
              </w:rPr>
            </w:pPr>
            <w:r w:rsidRPr="000E4CF8">
              <w:rPr>
                <w:rFonts w:ascii="GHEA Grapalat" w:hAnsi="GHEA Grapalat"/>
              </w:rPr>
              <w:t>11. Նեֆրիտ</w:t>
            </w:r>
          </w:p>
        </w:tc>
        <w:tc>
          <w:tcPr>
            <w:tcW w:w="3195" w:type="dxa"/>
            <w:shd w:val="clear" w:color="auto" w:fill="FFFFFF"/>
            <w:vAlign w:val="bottom"/>
          </w:tcPr>
          <w:p w:rsidR="003C06A6" w:rsidRPr="000E4CF8" w:rsidRDefault="003C06A6" w:rsidP="00864452">
            <w:pPr>
              <w:spacing w:after="120"/>
              <w:ind w:left="38" w:right="160" w:hanging="38"/>
              <w:jc w:val="center"/>
              <w:rPr>
                <w:rFonts w:ascii="GHEA Grapalat" w:eastAsia="Times New Roman" w:hAnsi="GHEA Grapalat" w:cs="Times New Roman"/>
              </w:rPr>
            </w:pPr>
            <w:r w:rsidRPr="000E4CF8">
              <w:rPr>
                <w:rFonts w:ascii="GHEA Grapalat" w:hAnsi="GHEA Grapalat"/>
              </w:rPr>
              <w:t>7103 10 000 1</w:t>
            </w:r>
          </w:p>
        </w:tc>
      </w:tr>
      <w:tr w:rsidR="003C06A6" w:rsidRPr="000E4CF8" w:rsidTr="00864452">
        <w:trPr>
          <w:jc w:val="center"/>
        </w:trPr>
        <w:tc>
          <w:tcPr>
            <w:tcW w:w="11209" w:type="dxa"/>
            <w:shd w:val="clear" w:color="auto" w:fill="FFFFFF"/>
            <w:vAlign w:val="center"/>
          </w:tcPr>
          <w:p w:rsidR="003C06A6" w:rsidRPr="000E4CF8" w:rsidRDefault="003C06A6" w:rsidP="00864452">
            <w:pPr>
              <w:spacing w:after="120"/>
              <w:ind w:left="700" w:hanging="700"/>
              <w:rPr>
                <w:rFonts w:ascii="GHEA Grapalat" w:eastAsia="Times New Roman" w:hAnsi="GHEA Grapalat" w:cs="Times New Roman"/>
              </w:rPr>
            </w:pPr>
            <w:r w:rsidRPr="000E4CF8">
              <w:rPr>
                <w:rFonts w:ascii="GHEA Grapalat" w:hAnsi="GHEA Grapalat"/>
              </w:rPr>
              <w:t>12. Ծիածանաքար</w:t>
            </w:r>
          </w:p>
        </w:tc>
        <w:tc>
          <w:tcPr>
            <w:tcW w:w="3195" w:type="dxa"/>
            <w:shd w:val="clear" w:color="auto" w:fill="FFFFFF"/>
            <w:vAlign w:val="center"/>
          </w:tcPr>
          <w:p w:rsidR="003C06A6" w:rsidRPr="000E4CF8" w:rsidRDefault="003C06A6" w:rsidP="00864452">
            <w:pPr>
              <w:spacing w:after="120"/>
              <w:ind w:left="38" w:right="160" w:hanging="38"/>
              <w:jc w:val="center"/>
              <w:rPr>
                <w:rFonts w:ascii="GHEA Grapalat" w:eastAsia="Times New Roman" w:hAnsi="GHEA Grapalat" w:cs="Times New Roman"/>
              </w:rPr>
            </w:pPr>
            <w:r w:rsidRPr="000E4CF8">
              <w:rPr>
                <w:rFonts w:ascii="GHEA Grapalat" w:hAnsi="GHEA Grapalat"/>
              </w:rPr>
              <w:t>7103 10 000 9-ից</w:t>
            </w:r>
          </w:p>
        </w:tc>
      </w:tr>
      <w:tr w:rsidR="003C06A6" w:rsidRPr="000E4CF8" w:rsidTr="00864452">
        <w:trPr>
          <w:jc w:val="center"/>
        </w:trPr>
        <w:tc>
          <w:tcPr>
            <w:tcW w:w="11209" w:type="dxa"/>
            <w:shd w:val="clear" w:color="auto" w:fill="FFFFFF"/>
          </w:tcPr>
          <w:p w:rsidR="003C06A6" w:rsidRPr="000E4CF8" w:rsidRDefault="003C06A6" w:rsidP="00864452">
            <w:pPr>
              <w:spacing w:after="120"/>
              <w:ind w:left="700" w:hanging="700"/>
              <w:rPr>
                <w:rFonts w:ascii="GHEA Grapalat" w:eastAsia="Times New Roman" w:hAnsi="GHEA Grapalat" w:cs="Times New Roman"/>
              </w:rPr>
            </w:pPr>
            <w:r w:rsidRPr="000E4CF8">
              <w:rPr>
                <w:rFonts w:ascii="GHEA Grapalat" w:hAnsi="GHEA Grapalat"/>
              </w:rPr>
              <w:lastRenderedPageBreak/>
              <w:t xml:space="preserve">13. Ռոդոնիտ </w:t>
            </w:r>
          </w:p>
        </w:tc>
        <w:tc>
          <w:tcPr>
            <w:tcW w:w="3195" w:type="dxa"/>
            <w:shd w:val="clear" w:color="auto" w:fill="FFFFFF"/>
          </w:tcPr>
          <w:p w:rsidR="003C06A6" w:rsidRPr="000E4CF8" w:rsidRDefault="003C06A6" w:rsidP="00864452">
            <w:pPr>
              <w:spacing w:after="120"/>
              <w:ind w:left="38" w:right="160" w:hanging="38"/>
              <w:jc w:val="center"/>
              <w:rPr>
                <w:rFonts w:ascii="GHEA Grapalat" w:eastAsia="Times New Roman" w:hAnsi="GHEA Grapalat" w:cs="Times New Roman"/>
              </w:rPr>
            </w:pPr>
            <w:r w:rsidRPr="000E4CF8">
              <w:rPr>
                <w:rFonts w:ascii="GHEA Grapalat" w:hAnsi="GHEA Grapalat"/>
              </w:rPr>
              <w:t>7103 10 000 9-ից</w:t>
            </w:r>
          </w:p>
        </w:tc>
      </w:tr>
      <w:tr w:rsidR="003C06A6" w:rsidRPr="000E4CF8" w:rsidTr="00864452">
        <w:trPr>
          <w:jc w:val="center"/>
        </w:trPr>
        <w:tc>
          <w:tcPr>
            <w:tcW w:w="11209" w:type="dxa"/>
            <w:shd w:val="clear" w:color="auto" w:fill="FFFFFF"/>
          </w:tcPr>
          <w:p w:rsidR="003C06A6" w:rsidRPr="000E4CF8" w:rsidRDefault="003C06A6" w:rsidP="00864452">
            <w:pPr>
              <w:spacing w:after="120"/>
              <w:ind w:left="700" w:hanging="700"/>
              <w:rPr>
                <w:rFonts w:ascii="GHEA Grapalat" w:eastAsia="Times New Roman" w:hAnsi="GHEA Grapalat" w:cs="Times New Roman"/>
              </w:rPr>
            </w:pPr>
            <w:r w:rsidRPr="000E4CF8">
              <w:rPr>
                <w:rFonts w:ascii="GHEA Grapalat" w:hAnsi="GHEA Grapalat"/>
              </w:rPr>
              <w:t>14. Սկապոլիտ</w:t>
            </w:r>
          </w:p>
        </w:tc>
        <w:tc>
          <w:tcPr>
            <w:tcW w:w="3195" w:type="dxa"/>
            <w:shd w:val="clear" w:color="auto" w:fill="FFFFFF"/>
          </w:tcPr>
          <w:p w:rsidR="003C06A6" w:rsidRPr="000E4CF8" w:rsidRDefault="003C06A6" w:rsidP="00864452">
            <w:pPr>
              <w:spacing w:after="120"/>
              <w:ind w:left="38" w:right="160" w:hanging="38"/>
              <w:jc w:val="center"/>
              <w:rPr>
                <w:rFonts w:ascii="GHEA Grapalat" w:eastAsia="Times New Roman" w:hAnsi="GHEA Grapalat" w:cs="Times New Roman"/>
              </w:rPr>
            </w:pPr>
            <w:r w:rsidRPr="000E4CF8">
              <w:rPr>
                <w:rFonts w:ascii="GHEA Grapalat" w:hAnsi="GHEA Grapalat"/>
              </w:rPr>
              <w:t>7103 10 000 9-ից</w:t>
            </w:r>
          </w:p>
        </w:tc>
      </w:tr>
      <w:tr w:rsidR="003C06A6" w:rsidRPr="000E4CF8" w:rsidTr="00864452">
        <w:trPr>
          <w:jc w:val="center"/>
        </w:trPr>
        <w:tc>
          <w:tcPr>
            <w:tcW w:w="11209" w:type="dxa"/>
            <w:shd w:val="clear" w:color="auto" w:fill="FFFFFF"/>
            <w:vAlign w:val="bottom"/>
          </w:tcPr>
          <w:p w:rsidR="003C06A6" w:rsidRPr="000E4CF8" w:rsidRDefault="003C06A6" w:rsidP="00864452">
            <w:pPr>
              <w:spacing w:after="120"/>
              <w:ind w:left="700" w:hanging="700"/>
              <w:rPr>
                <w:rFonts w:ascii="GHEA Grapalat" w:eastAsia="Times New Roman" w:hAnsi="GHEA Grapalat" w:cs="Times New Roman"/>
              </w:rPr>
            </w:pPr>
            <w:r w:rsidRPr="000E4CF8">
              <w:rPr>
                <w:rFonts w:ascii="GHEA Grapalat" w:hAnsi="GHEA Grapalat"/>
              </w:rPr>
              <w:t>15. Տպազիոն</w:t>
            </w:r>
          </w:p>
        </w:tc>
        <w:tc>
          <w:tcPr>
            <w:tcW w:w="3195" w:type="dxa"/>
            <w:shd w:val="clear" w:color="auto" w:fill="FFFFFF"/>
            <w:vAlign w:val="bottom"/>
          </w:tcPr>
          <w:p w:rsidR="003C06A6" w:rsidRPr="000E4CF8" w:rsidRDefault="003C06A6" w:rsidP="00864452">
            <w:pPr>
              <w:spacing w:after="120"/>
              <w:ind w:left="38" w:right="160" w:hanging="38"/>
              <w:jc w:val="center"/>
              <w:rPr>
                <w:rFonts w:ascii="GHEA Grapalat" w:eastAsia="Times New Roman" w:hAnsi="GHEA Grapalat" w:cs="Times New Roman"/>
              </w:rPr>
            </w:pPr>
            <w:r w:rsidRPr="000E4CF8">
              <w:rPr>
                <w:rFonts w:ascii="GHEA Grapalat" w:hAnsi="GHEA Grapalat"/>
              </w:rPr>
              <w:t>7103 10 000 9-ից</w:t>
            </w:r>
          </w:p>
        </w:tc>
      </w:tr>
      <w:tr w:rsidR="003C06A6" w:rsidRPr="000E4CF8" w:rsidTr="00864452">
        <w:trPr>
          <w:jc w:val="center"/>
        </w:trPr>
        <w:tc>
          <w:tcPr>
            <w:tcW w:w="11209" w:type="dxa"/>
            <w:shd w:val="clear" w:color="auto" w:fill="FFFFFF"/>
            <w:vAlign w:val="bottom"/>
          </w:tcPr>
          <w:p w:rsidR="003C06A6" w:rsidRPr="000E4CF8" w:rsidRDefault="003C06A6" w:rsidP="00864452">
            <w:pPr>
              <w:spacing w:after="120"/>
              <w:ind w:left="700" w:hanging="700"/>
              <w:rPr>
                <w:rFonts w:ascii="GHEA Grapalat" w:eastAsia="Times New Roman" w:hAnsi="GHEA Grapalat" w:cs="Times New Roman"/>
              </w:rPr>
            </w:pPr>
            <w:r w:rsidRPr="000E4CF8">
              <w:rPr>
                <w:rFonts w:ascii="GHEA Grapalat" w:hAnsi="GHEA Grapalat"/>
              </w:rPr>
              <w:t xml:space="preserve">16. Տուրմալին ախրոին </w:t>
            </w:r>
          </w:p>
        </w:tc>
        <w:tc>
          <w:tcPr>
            <w:tcW w:w="3195" w:type="dxa"/>
            <w:shd w:val="clear" w:color="auto" w:fill="FFFFFF"/>
            <w:vAlign w:val="center"/>
          </w:tcPr>
          <w:p w:rsidR="003C06A6" w:rsidRPr="000E4CF8" w:rsidRDefault="003C06A6" w:rsidP="00864452">
            <w:pPr>
              <w:spacing w:after="120"/>
              <w:ind w:left="38" w:right="160" w:hanging="38"/>
              <w:jc w:val="center"/>
              <w:rPr>
                <w:rFonts w:ascii="GHEA Grapalat" w:eastAsia="Times New Roman" w:hAnsi="GHEA Grapalat" w:cs="Times New Roman"/>
              </w:rPr>
            </w:pPr>
            <w:r w:rsidRPr="000E4CF8">
              <w:rPr>
                <w:rFonts w:ascii="GHEA Grapalat" w:hAnsi="GHEA Grapalat"/>
              </w:rPr>
              <w:t>7103 10 000 9-ից</w:t>
            </w:r>
          </w:p>
        </w:tc>
      </w:tr>
      <w:tr w:rsidR="003C06A6" w:rsidRPr="000E4CF8" w:rsidTr="00864452">
        <w:trPr>
          <w:jc w:val="center"/>
        </w:trPr>
        <w:tc>
          <w:tcPr>
            <w:tcW w:w="11209" w:type="dxa"/>
            <w:shd w:val="clear" w:color="auto" w:fill="FFFFFF"/>
            <w:vAlign w:val="bottom"/>
          </w:tcPr>
          <w:p w:rsidR="003C06A6" w:rsidRPr="000E4CF8" w:rsidRDefault="003C06A6" w:rsidP="00864452">
            <w:pPr>
              <w:spacing w:after="120"/>
              <w:ind w:left="700"/>
              <w:rPr>
                <w:rFonts w:ascii="GHEA Grapalat" w:eastAsia="Times New Roman" w:hAnsi="GHEA Grapalat" w:cs="Times New Roman"/>
              </w:rPr>
            </w:pPr>
            <w:r w:rsidRPr="000E4CF8">
              <w:rPr>
                <w:rFonts w:ascii="GHEA Grapalat" w:hAnsi="GHEA Grapalat"/>
              </w:rPr>
              <w:t>վերդելիտ</w:t>
            </w:r>
          </w:p>
        </w:tc>
        <w:tc>
          <w:tcPr>
            <w:tcW w:w="3195" w:type="dxa"/>
            <w:shd w:val="clear" w:color="auto" w:fill="FFFFFF"/>
          </w:tcPr>
          <w:p w:rsidR="003C06A6" w:rsidRPr="000E4CF8" w:rsidRDefault="003C06A6" w:rsidP="00864452">
            <w:pPr>
              <w:spacing w:after="120"/>
              <w:ind w:left="38" w:right="160" w:hanging="38"/>
              <w:jc w:val="center"/>
              <w:rPr>
                <w:rFonts w:ascii="GHEA Grapalat" w:hAnsi="GHEA Grapalat"/>
              </w:rPr>
            </w:pPr>
          </w:p>
        </w:tc>
      </w:tr>
      <w:tr w:rsidR="003C06A6" w:rsidRPr="000E4CF8" w:rsidTr="00864452">
        <w:trPr>
          <w:jc w:val="center"/>
        </w:trPr>
        <w:tc>
          <w:tcPr>
            <w:tcW w:w="11209" w:type="dxa"/>
            <w:shd w:val="clear" w:color="auto" w:fill="FFFFFF"/>
            <w:vAlign w:val="bottom"/>
          </w:tcPr>
          <w:p w:rsidR="003C06A6" w:rsidRPr="000E4CF8" w:rsidRDefault="003C06A6" w:rsidP="00864452">
            <w:pPr>
              <w:spacing w:after="120"/>
              <w:ind w:left="700"/>
              <w:rPr>
                <w:rFonts w:ascii="GHEA Grapalat" w:eastAsia="Times New Roman" w:hAnsi="GHEA Grapalat" w:cs="Times New Roman"/>
              </w:rPr>
            </w:pPr>
            <w:r w:rsidRPr="000E4CF8">
              <w:rPr>
                <w:rFonts w:ascii="GHEA Grapalat" w:hAnsi="GHEA Grapalat"/>
              </w:rPr>
              <w:t>դրավիտ</w:t>
            </w:r>
          </w:p>
        </w:tc>
        <w:tc>
          <w:tcPr>
            <w:tcW w:w="3195" w:type="dxa"/>
            <w:shd w:val="clear" w:color="auto" w:fill="FFFFFF"/>
          </w:tcPr>
          <w:p w:rsidR="003C06A6" w:rsidRPr="000E4CF8" w:rsidRDefault="003C06A6" w:rsidP="00864452">
            <w:pPr>
              <w:spacing w:after="120"/>
              <w:ind w:left="38" w:right="160" w:hanging="38"/>
              <w:jc w:val="center"/>
              <w:rPr>
                <w:rFonts w:ascii="GHEA Grapalat" w:hAnsi="GHEA Grapalat"/>
              </w:rPr>
            </w:pPr>
          </w:p>
        </w:tc>
      </w:tr>
      <w:tr w:rsidR="003C06A6" w:rsidRPr="000E4CF8" w:rsidTr="00864452">
        <w:trPr>
          <w:jc w:val="center"/>
        </w:trPr>
        <w:tc>
          <w:tcPr>
            <w:tcW w:w="11209" w:type="dxa"/>
            <w:shd w:val="clear" w:color="auto" w:fill="FFFFFF"/>
            <w:vAlign w:val="bottom"/>
          </w:tcPr>
          <w:p w:rsidR="003C06A6" w:rsidRPr="000E4CF8" w:rsidRDefault="003C06A6" w:rsidP="00864452">
            <w:pPr>
              <w:spacing w:after="120"/>
              <w:ind w:left="700"/>
              <w:rPr>
                <w:rFonts w:ascii="GHEA Grapalat" w:eastAsia="Times New Roman" w:hAnsi="GHEA Grapalat" w:cs="Times New Roman"/>
              </w:rPr>
            </w:pPr>
            <w:r w:rsidRPr="000E4CF8">
              <w:rPr>
                <w:rFonts w:ascii="GHEA Grapalat" w:hAnsi="GHEA Grapalat"/>
              </w:rPr>
              <w:t>ինդիգոլիտ</w:t>
            </w:r>
          </w:p>
        </w:tc>
        <w:tc>
          <w:tcPr>
            <w:tcW w:w="3195" w:type="dxa"/>
            <w:shd w:val="clear" w:color="auto" w:fill="FFFFFF"/>
          </w:tcPr>
          <w:p w:rsidR="003C06A6" w:rsidRPr="000E4CF8" w:rsidRDefault="003C06A6" w:rsidP="00864452">
            <w:pPr>
              <w:spacing w:after="120"/>
              <w:ind w:left="38" w:right="160" w:hanging="38"/>
              <w:jc w:val="center"/>
              <w:rPr>
                <w:rFonts w:ascii="GHEA Grapalat" w:hAnsi="GHEA Grapalat"/>
              </w:rPr>
            </w:pPr>
          </w:p>
        </w:tc>
      </w:tr>
      <w:tr w:rsidR="003C06A6" w:rsidRPr="000E4CF8" w:rsidTr="00864452">
        <w:trPr>
          <w:jc w:val="center"/>
        </w:trPr>
        <w:tc>
          <w:tcPr>
            <w:tcW w:w="11209" w:type="dxa"/>
            <w:shd w:val="clear" w:color="auto" w:fill="FFFFFF"/>
            <w:vAlign w:val="bottom"/>
          </w:tcPr>
          <w:p w:rsidR="003C06A6" w:rsidRPr="000E4CF8" w:rsidRDefault="003C06A6" w:rsidP="00864452">
            <w:pPr>
              <w:spacing w:after="120"/>
              <w:ind w:left="700"/>
              <w:rPr>
                <w:rFonts w:ascii="GHEA Grapalat" w:eastAsia="Times New Roman" w:hAnsi="GHEA Grapalat" w:cs="Times New Roman"/>
              </w:rPr>
            </w:pPr>
            <w:r w:rsidRPr="000E4CF8">
              <w:rPr>
                <w:rFonts w:ascii="GHEA Grapalat" w:hAnsi="GHEA Grapalat"/>
              </w:rPr>
              <w:t>ռուբելիտ</w:t>
            </w:r>
          </w:p>
        </w:tc>
        <w:tc>
          <w:tcPr>
            <w:tcW w:w="3195" w:type="dxa"/>
            <w:shd w:val="clear" w:color="auto" w:fill="FFFFFF"/>
          </w:tcPr>
          <w:p w:rsidR="003C06A6" w:rsidRPr="000E4CF8" w:rsidRDefault="003C06A6" w:rsidP="00864452">
            <w:pPr>
              <w:spacing w:after="120"/>
              <w:ind w:left="38" w:right="160" w:hanging="38"/>
              <w:jc w:val="center"/>
              <w:rPr>
                <w:rFonts w:ascii="GHEA Grapalat" w:hAnsi="GHEA Grapalat"/>
              </w:rPr>
            </w:pPr>
          </w:p>
        </w:tc>
      </w:tr>
      <w:tr w:rsidR="003C06A6" w:rsidRPr="000E4CF8" w:rsidTr="00864452">
        <w:trPr>
          <w:jc w:val="center"/>
        </w:trPr>
        <w:tc>
          <w:tcPr>
            <w:tcW w:w="11209" w:type="dxa"/>
            <w:shd w:val="clear" w:color="auto" w:fill="FFFFFF"/>
            <w:vAlign w:val="bottom"/>
          </w:tcPr>
          <w:p w:rsidR="003C06A6" w:rsidRPr="000E4CF8" w:rsidRDefault="003C06A6" w:rsidP="00864452">
            <w:pPr>
              <w:spacing w:after="120"/>
              <w:ind w:left="700"/>
              <w:rPr>
                <w:rFonts w:ascii="GHEA Grapalat" w:eastAsia="Times New Roman" w:hAnsi="GHEA Grapalat" w:cs="Times New Roman"/>
              </w:rPr>
            </w:pPr>
            <w:r w:rsidRPr="000E4CF8">
              <w:rPr>
                <w:rFonts w:ascii="GHEA Grapalat" w:hAnsi="GHEA Grapalat"/>
              </w:rPr>
              <w:t>սիբիրիտ</w:t>
            </w:r>
          </w:p>
        </w:tc>
        <w:tc>
          <w:tcPr>
            <w:tcW w:w="3195" w:type="dxa"/>
            <w:shd w:val="clear" w:color="auto" w:fill="FFFFFF"/>
          </w:tcPr>
          <w:p w:rsidR="003C06A6" w:rsidRPr="000E4CF8" w:rsidRDefault="003C06A6" w:rsidP="00864452">
            <w:pPr>
              <w:spacing w:after="120"/>
              <w:ind w:left="38" w:right="160" w:hanging="38"/>
              <w:jc w:val="center"/>
              <w:rPr>
                <w:rFonts w:ascii="GHEA Grapalat" w:hAnsi="GHEA Grapalat"/>
              </w:rPr>
            </w:pPr>
          </w:p>
        </w:tc>
      </w:tr>
      <w:tr w:rsidR="003C06A6" w:rsidRPr="000E4CF8" w:rsidTr="00864452">
        <w:trPr>
          <w:jc w:val="center"/>
        </w:trPr>
        <w:tc>
          <w:tcPr>
            <w:tcW w:w="11209" w:type="dxa"/>
            <w:shd w:val="clear" w:color="auto" w:fill="FFFFFF"/>
            <w:vAlign w:val="bottom"/>
          </w:tcPr>
          <w:p w:rsidR="003C06A6" w:rsidRPr="000E4CF8" w:rsidRDefault="003C06A6" w:rsidP="00864452">
            <w:pPr>
              <w:spacing w:after="120"/>
              <w:ind w:left="700"/>
              <w:rPr>
                <w:rFonts w:ascii="GHEA Grapalat" w:eastAsia="Times New Roman" w:hAnsi="GHEA Grapalat" w:cs="Times New Roman"/>
              </w:rPr>
            </w:pPr>
            <w:r w:rsidRPr="000E4CF8">
              <w:rPr>
                <w:rFonts w:ascii="GHEA Grapalat" w:hAnsi="GHEA Grapalat"/>
              </w:rPr>
              <w:t>տսիլազիտ</w:t>
            </w:r>
          </w:p>
        </w:tc>
        <w:tc>
          <w:tcPr>
            <w:tcW w:w="3195" w:type="dxa"/>
            <w:shd w:val="clear" w:color="auto" w:fill="FFFFFF"/>
          </w:tcPr>
          <w:p w:rsidR="003C06A6" w:rsidRPr="000E4CF8" w:rsidRDefault="003C06A6" w:rsidP="00864452">
            <w:pPr>
              <w:spacing w:after="120"/>
              <w:ind w:left="38" w:right="160" w:hanging="38"/>
              <w:jc w:val="center"/>
              <w:rPr>
                <w:rFonts w:ascii="GHEA Grapalat" w:hAnsi="GHEA Grapalat"/>
              </w:rPr>
            </w:pPr>
          </w:p>
        </w:tc>
      </w:tr>
      <w:tr w:rsidR="003C06A6" w:rsidRPr="000E4CF8" w:rsidTr="00864452">
        <w:trPr>
          <w:jc w:val="center"/>
        </w:trPr>
        <w:tc>
          <w:tcPr>
            <w:tcW w:w="11209" w:type="dxa"/>
            <w:shd w:val="clear" w:color="auto" w:fill="FFFFFF"/>
            <w:vAlign w:val="bottom"/>
          </w:tcPr>
          <w:p w:rsidR="003C06A6" w:rsidRPr="000E4CF8" w:rsidRDefault="003C06A6" w:rsidP="00864452">
            <w:pPr>
              <w:spacing w:after="120"/>
              <w:ind w:left="700"/>
              <w:rPr>
                <w:rFonts w:ascii="GHEA Grapalat" w:eastAsia="Times New Roman" w:hAnsi="GHEA Grapalat" w:cs="Times New Roman"/>
              </w:rPr>
            </w:pPr>
            <w:r w:rsidRPr="000E4CF8">
              <w:rPr>
                <w:rFonts w:ascii="GHEA Grapalat" w:hAnsi="GHEA Grapalat"/>
              </w:rPr>
              <w:t>ուվիտ</w:t>
            </w:r>
          </w:p>
        </w:tc>
        <w:tc>
          <w:tcPr>
            <w:tcW w:w="3195" w:type="dxa"/>
            <w:shd w:val="clear" w:color="auto" w:fill="FFFFFF"/>
          </w:tcPr>
          <w:p w:rsidR="003C06A6" w:rsidRPr="000E4CF8" w:rsidRDefault="003C06A6" w:rsidP="00864452">
            <w:pPr>
              <w:spacing w:after="120"/>
              <w:ind w:left="38" w:right="160" w:hanging="38"/>
              <w:jc w:val="center"/>
              <w:rPr>
                <w:rFonts w:ascii="GHEA Grapalat" w:hAnsi="GHEA Grapalat"/>
              </w:rPr>
            </w:pPr>
          </w:p>
        </w:tc>
      </w:tr>
      <w:tr w:rsidR="003C06A6" w:rsidRPr="000E4CF8" w:rsidTr="00864452">
        <w:trPr>
          <w:jc w:val="center"/>
        </w:trPr>
        <w:tc>
          <w:tcPr>
            <w:tcW w:w="11209" w:type="dxa"/>
            <w:shd w:val="clear" w:color="auto" w:fill="FFFFFF"/>
            <w:vAlign w:val="bottom"/>
          </w:tcPr>
          <w:p w:rsidR="003C06A6" w:rsidRPr="000E4CF8" w:rsidRDefault="003C06A6" w:rsidP="00864452">
            <w:pPr>
              <w:spacing w:after="120"/>
              <w:ind w:left="700"/>
              <w:rPr>
                <w:rFonts w:ascii="GHEA Grapalat" w:eastAsia="Times New Roman" w:hAnsi="GHEA Grapalat" w:cs="Times New Roman"/>
              </w:rPr>
            </w:pPr>
            <w:r w:rsidRPr="000E4CF8">
              <w:rPr>
                <w:rFonts w:ascii="GHEA Grapalat" w:hAnsi="GHEA Grapalat"/>
              </w:rPr>
              <w:t>շերլ (սեւ տուրմալին)</w:t>
            </w:r>
          </w:p>
        </w:tc>
        <w:tc>
          <w:tcPr>
            <w:tcW w:w="3195" w:type="dxa"/>
            <w:shd w:val="clear" w:color="auto" w:fill="FFFFFF"/>
          </w:tcPr>
          <w:p w:rsidR="003C06A6" w:rsidRPr="000E4CF8" w:rsidRDefault="003C06A6" w:rsidP="00864452">
            <w:pPr>
              <w:spacing w:after="120"/>
              <w:ind w:left="38" w:right="160" w:hanging="38"/>
              <w:jc w:val="center"/>
              <w:rPr>
                <w:rFonts w:ascii="GHEA Grapalat" w:hAnsi="GHEA Grapalat"/>
              </w:rPr>
            </w:pPr>
          </w:p>
        </w:tc>
      </w:tr>
      <w:tr w:rsidR="003C06A6" w:rsidRPr="000E4CF8" w:rsidTr="00864452">
        <w:trPr>
          <w:jc w:val="center"/>
        </w:trPr>
        <w:tc>
          <w:tcPr>
            <w:tcW w:w="11209" w:type="dxa"/>
            <w:shd w:val="clear" w:color="auto" w:fill="FFFFFF"/>
          </w:tcPr>
          <w:p w:rsidR="003C06A6" w:rsidRPr="000E4CF8" w:rsidRDefault="003C06A6" w:rsidP="00864452">
            <w:pPr>
              <w:spacing w:after="120"/>
              <w:ind w:left="700"/>
              <w:rPr>
                <w:rFonts w:ascii="GHEA Grapalat" w:eastAsia="Times New Roman" w:hAnsi="GHEA Grapalat" w:cs="Times New Roman"/>
              </w:rPr>
            </w:pPr>
            <w:r w:rsidRPr="000E4CF8">
              <w:rPr>
                <w:rFonts w:ascii="GHEA Grapalat" w:hAnsi="GHEA Grapalat"/>
              </w:rPr>
              <w:t>էլբաիտ</w:t>
            </w:r>
          </w:p>
        </w:tc>
        <w:tc>
          <w:tcPr>
            <w:tcW w:w="3195" w:type="dxa"/>
            <w:shd w:val="clear" w:color="auto" w:fill="FFFFFF"/>
          </w:tcPr>
          <w:p w:rsidR="003C06A6" w:rsidRPr="000E4CF8" w:rsidRDefault="003C06A6" w:rsidP="00864452">
            <w:pPr>
              <w:spacing w:after="120"/>
              <w:ind w:left="38" w:right="160" w:hanging="38"/>
              <w:jc w:val="center"/>
              <w:rPr>
                <w:rFonts w:ascii="GHEA Grapalat" w:hAnsi="GHEA Grapalat"/>
              </w:rPr>
            </w:pPr>
          </w:p>
        </w:tc>
      </w:tr>
      <w:tr w:rsidR="003C06A6" w:rsidRPr="000E4CF8" w:rsidTr="00864452">
        <w:trPr>
          <w:jc w:val="center"/>
        </w:trPr>
        <w:tc>
          <w:tcPr>
            <w:tcW w:w="11209" w:type="dxa"/>
            <w:shd w:val="clear" w:color="auto" w:fill="FFFFFF"/>
            <w:vAlign w:val="bottom"/>
          </w:tcPr>
          <w:p w:rsidR="003C06A6" w:rsidRPr="000E4CF8" w:rsidRDefault="003C06A6" w:rsidP="00864452">
            <w:pPr>
              <w:spacing w:after="120"/>
              <w:ind w:left="700" w:hanging="700"/>
              <w:rPr>
                <w:rFonts w:ascii="GHEA Grapalat" w:eastAsia="Times New Roman" w:hAnsi="GHEA Grapalat" w:cs="Times New Roman"/>
              </w:rPr>
            </w:pPr>
            <w:r w:rsidRPr="000E4CF8">
              <w:rPr>
                <w:rFonts w:ascii="GHEA Grapalat" w:hAnsi="GHEA Grapalat"/>
              </w:rPr>
              <w:t>17. Ֆենակիտ</w:t>
            </w:r>
          </w:p>
        </w:tc>
        <w:tc>
          <w:tcPr>
            <w:tcW w:w="3195" w:type="dxa"/>
            <w:shd w:val="clear" w:color="auto" w:fill="FFFFFF"/>
            <w:vAlign w:val="bottom"/>
          </w:tcPr>
          <w:p w:rsidR="003C06A6" w:rsidRPr="000E4CF8" w:rsidRDefault="003C06A6" w:rsidP="00864452">
            <w:pPr>
              <w:spacing w:after="120"/>
              <w:ind w:left="38" w:right="160" w:hanging="38"/>
              <w:jc w:val="center"/>
              <w:rPr>
                <w:rFonts w:ascii="GHEA Grapalat" w:eastAsia="Times New Roman" w:hAnsi="GHEA Grapalat" w:cs="Times New Roman"/>
              </w:rPr>
            </w:pPr>
            <w:r w:rsidRPr="000E4CF8">
              <w:rPr>
                <w:rFonts w:ascii="GHEA Grapalat" w:hAnsi="GHEA Grapalat"/>
              </w:rPr>
              <w:t>7103 10 000 9-ից</w:t>
            </w:r>
          </w:p>
        </w:tc>
      </w:tr>
      <w:tr w:rsidR="003C06A6" w:rsidRPr="000E4CF8" w:rsidTr="00864452">
        <w:trPr>
          <w:jc w:val="center"/>
        </w:trPr>
        <w:tc>
          <w:tcPr>
            <w:tcW w:w="11209" w:type="dxa"/>
            <w:shd w:val="clear" w:color="auto" w:fill="FFFFFF"/>
            <w:vAlign w:val="bottom"/>
          </w:tcPr>
          <w:p w:rsidR="003C06A6" w:rsidRPr="000E4CF8" w:rsidRDefault="003C06A6" w:rsidP="00864452">
            <w:pPr>
              <w:spacing w:after="120"/>
              <w:ind w:left="700" w:hanging="700"/>
              <w:rPr>
                <w:rFonts w:ascii="GHEA Grapalat" w:eastAsia="Times New Roman" w:hAnsi="GHEA Grapalat" w:cs="Times New Roman"/>
              </w:rPr>
            </w:pPr>
            <w:r w:rsidRPr="000E4CF8">
              <w:rPr>
                <w:rFonts w:ascii="GHEA Grapalat" w:hAnsi="GHEA Grapalat"/>
              </w:rPr>
              <w:t>18. Խրիզոբերիլ</w:t>
            </w:r>
          </w:p>
        </w:tc>
        <w:tc>
          <w:tcPr>
            <w:tcW w:w="3195" w:type="dxa"/>
            <w:shd w:val="clear" w:color="auto" w:fill="FFFFFF"/>
            <w:vAlign w:val="bottom"/>
          </w:tcPr>
          <w:p w:rsidR="003C06A6" w:rsidRPr="000E4CF8" w:rsidRDefault="003C06A6" w:rsidP="00864452">
            <w:pPr>
              <w:spacing w:after="120"/>
              <w:ind w:left="38" w:right="160" w:hanging="38"/>
              <w:jc w:val="center"/>
              <w:rPr>
                <w:rFonts w:ascii="GHEA Grapalat" w:eastAsia="Times New Roman" w:hAnsi="GHEA Grapalat" w:cs="Times New Roman"/>
              </w:rPr>
            </w:pPr>
            <w:r w:rsidRPr="000E4CF8">
              <w:rPr>
                <w:rFonts w:ascii="GHEA Grapalat" w:hAnsi="GHEA Grapalat"/>
              </w:rPr>
              <w:t>7103 10 000 9-ից</w:t>
            </w:r>
          </w:p>
        </w:tc>
      </w:tr>
      <w:tr w:rsidR="003C06A6" w:rsidRPr="000E4CF8" w:rsidTr="00864452">
        <w:trPr>
          <w:jc w:val="center"/>
        </w:trPr>
        <w:tc>
          <w:tcPr>
            <w:tcW w:w="11209"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19. Քրոմդիօպսիդ</w:t>
            </w:r>
          </w:p>
        </w:tc>
        <w:tc>
          <w:tcPr>
            <w:tcW w:w="3195" w:type="dxa"/>
            <w:shd w:val="clear" w:color="auto" w:fill="FFFFFF"/>
            <w:vAlign w:val="bottom"/>
          </w:tcPr>
          <w:p w:rsidR="003C06A6" w:rsidRPr="000E4CF8" w:rsidRDefault="003C06A6" w:rsidP="00864452">
            <w:pPr>
              <w:spacing w:after="120"/>
              <w:ind w:left="38" w:right="160" w:hanging="38"/>
              <w:jc w:val="center"/>
              <w:rPr>
                <w:rFonts w:ascii="GHEA Grapalat" w:eastAsia="Times New Roman" w:hAnsi="GHEA Grapalat" w:cs="Times New Roman"/>
              </w:rPr>
            </w:pPr>
            <w:r w:rsidRPr="000E4CF8">
              <w:rPr>
                <w:rFonts w:ascii="GHEA Grapalat" w:hAnsi="GHEA Grapalat"/>
              </w:rPr>
              <w:t>7103 10 000 9-ից</w:t>
            </w:r>
          </w:p>
        </w:tc>
      </w:tr>
      <w:tr w:rsidR="003C06A6" w:rsidRPr="000E4CF8" w:rsidTr="00864452">
        <w:trPr>
          <w:jc w:val="center"/>
        </w:trPr>
        <w:tc>
          <w:tcPr>
            <w:tcW w:w="11209"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20. Խրիզոլիթ</w:t>
            </w:r>
          </w:p>
        </w:tc>
        <w:tc>
          <w:tcPr>
            <w:tcW w:w="3195" w:type="dxa"/>
            <w:shd w:val="clear" w:color="auto" w:fill="FFFFFF"/>
            <w:vAlign w:val="bottom"/>
          </w:tcPr>
          <w:p w:rsidR="003C06A6" w:rsidRPr="000E4CF8" w:rsidRDefault="003C06A6" w:rsidP="00864452">
            <w:pPr>
              <w:spacing w:after="120"/>
              <w:ind w:left="38" w:right="160" w:hanging="38"/>
              <w:jc w:val="center"/>
              <w:rPr>
                <w:rFonts w:ascii="GHEA Grapalat" w:eastAsia="Times New Roman" w:hAnsi="GHEA Grapalat" w:cs="Times New Roman"/>
              </w:rPr>
            </w:pPr>
            <w:r w:rsidRPr="000E4CF8">
              <w:rPr>
                <w:rFonts w:ascii="GHEA Grapalat" w:hAnsi="GHEA Grapalat"/>
              </w:rPr>
              <w:t>7103 10 000 9-ից</w:t>
            </w:r>
          </w:p>
        </w:tc>
      </w:tr>
      <w:tr w:rsidR="003C06A6" w:rsidRPr="000E4CF8" w:rsidTr="00864452">
        <w:trPr>
          <w:jc w:val="center"/>
        </w:trPr>
        <w:tc>
          <w:tcPr>
            <w:tcW w:w="11209"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21. Խրիզոպրազ</w:t>
            </w:r>
          </w:p>
        </w:tc>
        <w:tc>
          <w:tcPr>
            <w:tcW w:w="3195" w:type="dxa"/>
            <w:shd w:val="clear" w:color="auto" w:fill="FFFFFF"/>
            <w:vAlign w:val="bottom"/>
          </w:tcPr>
          <w:p w:rsidR="003C06A6" w:rsidRPr="000E4CF8" w:rsidRDefault="003C06A6" w:rsidP="00864452">
            <w:pPr>
              <w:spacing w:after="120"/>
              <w:ind w:left="38" w:right="160" w:hanging="38"/>
              <w:jc w:val="center"/>
              <w:rPr>
                <w:rFonts w:ascii="GHEA Grapalat" w:eastAsia="Times New Roman" w:hAnsi="GHEA Grapalat" w:cs="Times New Roman"/>
              </w:rPr>
            </w:pPr>
            <w:r w:rsidRPr="000E4CF8">
              <w:rPr>
                <w:rFonts w:ascii="GHEA Grapalat" w:hAnsi="GHEA Grapalat"/>
              </w:rPr>
              <w:t>7103 10 000 9-ից</w:t>
            </w:r>
          </w:p>
        </w:tc>
      </w:tr>
      <w:tr w:rsidR="003C06A6" w:rsidRPr="000E4CF8" w:rsidTr="00864452">
        <w:trPr>
          <w:jc w:val="center"/>
        </w:trPr>
        <w:tc>
          <w:tcPr>
            <w:tcW w:w="11209"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lastRenderedPageBreak/>
              <w:t>22. Ցիրկոն</w:t>
            </w:r>
          </w:p>
        </w:tc>
        <w:tc>
          <w:tcPr>
            <w:tcW w:w="3195" w:type="dxa"/>
            <w:shd w:val="clear" w:color="auto" w:fill="FFFFFF"/>
            <w:vAlign w:val="bottom"/>
          </w:tcPr>
          <w:p w:rsidR="003C06A6" w:rsidRPr="000E4CF8" w:rsidRDefault="003C06A6" w:rsidP="00864452">
            <w:pPr>
              <w:spacing w:after="120"/>
              <w:ind w:left="38" w:right="160" w:hanging="38"/>
              <w:jc w:val="center"/>
              <w:rPr>
                <w:rFonts w:ascii="GHEA Grapalat" w:eastAsia="Times New Roman" w:hAnsi="GHEA Grapalat" w:cs="Times New Roman"/>
              </w:rPr>
            </w:pPr>
            <w:r w:rsidRPr="000E4CF8">
              <w:rPr>
                <w:rFonts w:ascii="GHEA Grapalat" w:hAnsi="GHEA Grapalat"/>
              </w:rPr>
              <w:t>7103 10 000 9-ից</w:t>
            </w:r>
          </w:p>
        </w:tc>
      </w:tr>
      <w:tr w:rsidR="003C06A6" w:rsidRPr="000E4CF8" w:rsidTr="00864452">
        <w:trPr>
          <w:jc w:val="center"/>
        </w:trPr>
        <w:tc>
          <w:tcPr>
            <w:tcW w:w="11209"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23. Ցիտրին</w:t>
            </w:r>
          </w:p>
        </w:tc>
        <w:tc>
          <w:tcPr>
            <w:tcW w:w="3195" w:type="dxa"/>
            <w:shd w:val="clear" w:color="auto" w:fill="FFFFFF"/>
            <w:vAlign w:val="bottom"/>
          </w:tcPr>
          <w:p w:rsidR="003C06A6" w:rsidRPr="000E4CF8" w:rsidRDefault="003C06A6" w:rsidP="00864452">
            <w:pPr>
              <w:spacing w:after="120"/>
              <w:ind w:left="38" w:right="160" w:hanging="38"/>
              <w:jc w:val="center"/>
              <w:rPr>
                <w:rFonts w:ascii="GHEA Grapalat" w:eastAsia="Times New Roman" w:hAnsi="GHEA Grapalat" w:cs="Times New Roman"/>
              </w:rPr>
            </w:pPr>
            <w:r w:rsidRPr="000E4CF8">
              <w:rPr>
                <w:rFonts w:ascii="GHEA Grapalat" w:hAnsi="GHEA Grapalat"/>
              </w:rPr>
              <w:t>7103 10 000 9-ից</w:t>
            </w:r>
          </w:p>
        </w:tc>
      </w:tr>
      <w:tr w:rsidR="003C06A6" w:rsidRPr="000E4CF8" w:rsidTr="00864452">
        <w:trPr>
          <w:jc w:val="center"/>
        </w:trPr>
        <w:tc>
          <w:tcPr>
            <w:tcW w:w="11209"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24. Չարոիտ</w:t>
            </w:r>
          </w:p>
        </w:tc>
        <w:tc>
          <w:tcPr>
            <w:tcW w:w="3195" w:type="dxa"/>
            <w:shd w:val="clear" w:color="auto" w:fill="FFFFFF"/>
            <w:vAlign w:val="bottom"/>
          </w:tcPr>
          <w:p w:rsidR="003C06A6" w:rsidRPr="000E4CF8" w:rsidRDefault="003C06A6" w:rsidP="00864452">
            <w:pPr>
              <w:spacing w:after="120"/>
              <w:ind w:left="38" w:right="160" w:hanging="38"/>
              <w:jc w:val="center"/>
              <w:rPr>
                <w:rFonts w:ascii="GHEA Grapalat" w:eastAsia="Times New Roman" w:hAnsi="GHEA Grapalat" w:cs="Times New Roman"/>
              </w:rPr>
            </w:pPr>
            <w:r w:rsidRPr="000E4CF8">
              <w:rPr>
                <w:rFonts w:ascii="GHEA Grapalat" w:hAnsi="GHEA Grapalat"/>
              </w:rPr>
              <w:t>7103 10 000 9-ից</w:t>
            </w:r>
          </w:p>
        </w:tc>
      </w:tr>
      <w:tr w:rsidR="003C06A6" w:rsidRPr="000E4CF8" w:rsidTr="00864452">
        <w:trPr>
          <w:jc w:val="center"/>
        </w:trPr>
        <w:tc>
          <w:tcPr>
            <w:tcW w:w="11209"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25. Շպինել</w:t>
            </w:r>
          </w:p>
        </w:tc>
        <w:tc>
          <w:tcPr>
            <w:tcW w:w="3195" w:type="dxa"/>
            <w:shd w:val="clear" w:color="auto" w:fill="FFFFFF"/>
          </w:tcPr>
          <w:p w:rsidR="003C06A6" w:rsidRPr="000E4CF8" w:rsidRDefault="003C06A6" w:rsidP="00864452">
            <w:pPr>
              <w:spacing w:after="120"/>
              <w:ind w:left="38" w:right="160" w:hanging="38"/>
              <w:jc w:val="center"/>
              <w:rPr>
                <w:rFonts w:ascii="GHEA Grapalat" w:eastAsia="Times New Roman" w:hAnsi="GHEA Grapalat" w:cs="Times New Roman"/>
              </w:rPr>
            </w:pPr>
            <w:r w:rsidRPr="000E4CF8">
              <w:rPr>
                <w:rFonts w:ascii="GHEA Grapalat" w:hAnsi="GHEA Grapalat"/>
              </w:rPr>
              <w:t>7103 10 000 9-ից</w:t>
            </w:r>
          </w:p>
        </w:tc>
      </w:tr>
      <w:tr w:rsidR="003C06A6" w:rsidRPr="000E4CF8" w:rsidTr="00864452">
        <w:trPr>
          <w:jc w:val="center"/>
        </w:trPr>
        <w:tc>
          <w:tcPr>
            <w:tcW w:w="11209"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26. Սաթ (բացի սաթի հազվագյուտ գոյացություններից)</w:t>
            </w:r>
          </w:p>
        </w:tc>
        <w:tc>
          <w:tcPr>
            <w:tcW w:w="3195" w:type="dxa"/>
            <w:shd w:val="clear" w:color="auto" w:fill="FFFFFF"/>
            <w:vAlign w:val="bottom"/>
          </w:tcPr>
          <w:p w:rsidR="003C06A6" w:rsidRPr="000E4CF8" w:rsidRDefault="003C06A6" w:rsidP="00864452">
            <w:pPr>
              <w:spacing w:after="120"/>
              <w:ind w:left="38" w:right="160" w:hanging="38"/>
              <w:jc w:val="center"/>
              <w:rPr>
                <w:rFonts w:ascii="GHEA Grapalat" w:eastAsia="Times New Roman" w:hAnsi="GHEA Grapalat" w:cs="Times New Roman"/>
              </w:rPr>
            </w:pPr>
            <w:r w:rsidRPr="000E4CF8">
              <w:rPr>
                <w:rFonts w:ascii="GHEA Grapalat" w:hAnsi="GHEA Grapalat"/>
              </w:rPr>
              <w:t>2530 90 000 1-ից</w:t>
            </w:r>
          </w:p>
        </w:tc>
      </w:tr>
    </w:tbl>
    <w:p w:rsidR="003C06A6" w:rsidRPr="000E4CF8" w:rsidRDefault="003C06A6" w:rsidP="003C06A6">
      <w:pPr>
        <w:spacing w:after="160" w:line="360" w:lineRule="auto"/>
        <w:rPr>
          <w:rFonts w:ascii="GHEA Grapalat" w:hAnsi="GHEA Grapalat"/>
        </w:rPr>
      </w:pPr>
    </w:p>
    <w:tbl>
      <w:tblPr>
        <w:tblOverlap w:val="never"/>
        <w:tblW w:w="14738" w:type="dxa"/>
        <w:jc w:val="right"/>
        <w:tblLayout w:type="fixed"/>
        <w:tblCellMar>
          <w:left w:w="10" w:type="dxa"/>
          <w:right w:w="10" w:type="dxa"/>
        </w:tblCellMar>
        <w:tblLook w:val="0000" w:firstRow="0" w:lastRow="0" w:firstColumn="0" w:lastColumn="0" w:noHBand="0" w:noVBand="0"/>
      </w:tblPr>
      <w:tblGrid>
        <w:gridCol w:w="3924"/>
        <w:gridCol w:w="10814"/>
      </w:tblGrid>
      <w:tr w:rsidR="003C06A6" w:rsidRPr="000E4CF8" w:rsidTr="00864452">
        <w:trPr>
          <w:trHeight w:val="281"/>
          <w:jc w:val="right"/>
        </w:trPr>
        <w:tc>
          <w:tcPr>
            <w:tcW w:w="3924" w:type="dxa"/>
            <w:vMerge w:val="restart"/>
            <w:shd w:val="clear" w:color="auto" w:fill="FFFFFF"/>
          </w:tcPr>
          <w:p w:rsidR="003C06A6" w:rsidRPr="000E4CF8" w:rsidRDefault="003C06A6" w:rsidP="00864452">
            <w:pPr>
              <w:spacing w:after="160" w:line="360" w:lineRule="auto"/>
              <w:rPr>
                <w:rFonts w:ascii="GHEA Grapalat" w:eastAsia="Times New Roman" w:hAnsi="GHEA Grapalat" w:cs="Times New Roman"/>
              </w:rPr>
            </w:pPr>
            <w:r w:rsidRPr="000E4CF8">
              <w:rPr>
                <w:rFonts w:ascii="GHEA Grapalat" w:hAnsi="GHEA Grapalat"/>
              </w:rPr>
              <w:t>Բաժնի ծանոթագրություններ՝</w:t>
            </w:r>
          </w:p>
        </w:tc>
        <w:tc>
          <w:tcPr>
            <w:tcW w:w="10814" w:type="dxa"/>
            <w:shd w:val="clear" w:color="auto" w:fill="FFFFFF"/>
          </w:tcPr>
          <w:p w:rsidR="003C06A6" w:rsidRPr="000E4CF8" w:rsidRDefault="003C06A6" w:rsidP="00864452">
            <w:pPr>
              <w:spacing w:after="160" w:line="360" w:lineRule="auto"/>
              <w:ind w:left="192"/>
              <w:rPr>
                <w:rFonts w:ascii="GHEA Grapalat" w:eastAsia="Times New Roman" w:hAnsi="GHEA Grapalat" w:cs="Times New Roman"/>
              </w:rPr>
            </w:pPr>
            <w:r w:rsidRPr="000E4CF8">
              <w:rPr>
                <w:rFonts w:ascii="GHEA Grapalat" w:hAnsi="GHEA Grapalat"/>
              </w:rPr>
              <w:t>1. Սույն բաժնի նպատակներով անհրաժեշտ է ղեկավարվել ինչպես ԵԱՏՄ ԱՏԳ ԱԱ ծածկագրով, այնպես էլ ապրանքի անվանմամբ։</w:t>
            </w:r>
          </w:p>
        </w:tc>
      </w:tr>
      <w:tr w:rsidR="003C06A6" w:rsidRPr="000E4CF8" w:rsidTr="00864452">
        <w:trPr>
          <w:trHeight w:val="304"/>
          <w:jc w:val="right"/>
        </w:trPr>
        <w:tc>
          <w:tcPr>
            <w:tcW w:w="3924" w:type="dxa"/>
            <w:vMerge/>
            <w:shd w:val="clear" w:color="auto" w:fill="FFFFFF"/>
            <w:vAlign w:val="bottom"/>
          </w:tcPr>
          <w:p w:rsidR="003C06A6" w:rsidRPr="000E4CF8" w:rsidRDefault="003C06A6" w:rsidP="00864452">
            <w:pPr>
              <w:spacing w:after="160" w:line="360" w:lineRule="auto"/>
              <w:rPr>
                <w:rFonts w:ascii="GHEA Grapalat" w:eastAsia="Times New Roman" w:hAnsi="GHEA Grapalat" w:cs="Times New Roman"/>
              </w:rPr>
            </w:pPr>
          </w:p>
        </w:tc>
        <w:tc>
          <w:tcPr>
            <w:tcW w:w="10814" w:type="dxa"/>
            <w:shd w:val="clear" w:color="auto" w:fill="FFFFFF"/>
          </w:tcPr>
          <w:p w:rsidR="003C06A6" w:rsidRPr="000E4CF8" w:rsidRDefault="003C06A6" w:rsidP="00864452">
            <w:pPr>
              <w:shd w:val="clear" w:color="auto" w:fill="FFFFFF"/>
              <w:spacing w:after="160" w:line="360" w:lineRule="auto"/>
              <w:ind w:left="192"/>
              <w:rPr>
                <w:rFonts w:ascii="GHEA Grapalat" w:eastAsia="Times New Roman" w:hAnsi="GHEA Grapalat" w:cs="Times New Roman"/>
              </w:rPr>
            </w:pPr>
            <w:r w:rsidRPr="000E4CF8">
              <w:rPr>
                <w:rFonts w:ascii="GHEA Grapalat" w:hAnsi="GHEA Grapalat"/>
              </w:rPr>
              <w:t>2. Սույն բաժնում հումք ասելով հասկացվում է միայն բնական չմշակված քարերը։</w:t>
            </w:r>
          </w:p>
        </w:tc>
      </w:tr>
    </w:tbl>
    <w:p w:rsidR="003C06A6" w:rsidRPr="000E4CF8" w:rsidRDefault="003C06A6" w:rsidP="003C06A6">
      <w:pPr>
        <w:spacing w:after="160" w:line="360" w:lineRule="auto"/>
        <w:rPr>
          <w:rFonts w:ascii="GHEA Grapalat" w:hAnsi="GHEA Grapalat"/>
        </w:rPr>
      </w:pPr>
    </w:p>
    <w:p w:rsidR="003C06A6" w:rsidRPr="000E4CF8" w:rsidRDefault="003C06A6" w:rsidP="003C06A6">
      <w:pPr>
        <w:spacing w:after="160" w:line="360" w:lineRule="auto"/>
        <w:rPr>
          <w:rFonts w:ascii="GHEA Grapalat" w:hAnsi="GHEA Grapalat"/>
        </w:rPr>
      </w:pPr>
      <w:r w:rsidRPr="000E4CF8">
        <w:rPr>
          <w:rFonts w:ascii="GHEA Grapalat" w:hAnsi="GHEA Grapalat"/>
        </w:rPr>
        <w:br w:type="page"/>
      </w:r>
    </w:p>
    <w:p w:rsidR="003C06A6" w:rsidRPr="000E4CF8" w:rsidRDefault="003C06A6" w:rsidP="003C06A6">
      <w:pPr>
        <w:keepNext/>
        <w:keepLines/>
        <w:spacing w:after="160" w:line="360" w:lineRule="auto"/>
        <w:ind w:left="160"/>
        <w:jc w:val="center"/>
        <w:outlineLvl w:val="1"/>
        <w:rPr>
          <w:rFonts w:ascii="GHEA Grapalat" w:hAnsi="GHEA Grapalat"/>
        </w:rPr>
      </w:pPr>
      <w:r w:rsidRPr="000E4CF8">
        <w:rPr>
          <w:rFonts w:ascii="GHEA Grapalat" w:hAnsi="GHEA Grapalat"/>
        </w:rPr>
        <w:lastRenderedPageBreak/>
        <w:t>2.12. Թմրամիջոցների, հոգեներգործուն նյութեր եւ դրանց պրեկուրսորներ</w:t>
      </w:r>
    </w:p>
    <w:p w:rsidR="003C06A6" w:rsidRPr="000E4CF8" w:rsidRDefault="003C06A6" w:rsidP="003C06A6">
      <w:pPr>
        <w:keepNext/>
        <w:keepLines/>
        <w:spacing w:after="160" w:line="360" w:lineRule="auto"/>
        <w:ind w:left="160"/>
        <w:jc w:val="center"/>
        <w:outlineLvl w:val="1"/>
        <w:rPr>
          <w:rFonts w:ascii="GHEA Grapalat" w:eastAsia="Times New Roman" w:hAnsi="GHEA Grapalat" w:cs="Times New Roman"/>
        </w:rPr>
      </w:pPr>
    </w:p>
    <w:p w:rsidR="003C06A6" w:rsidRPr="000E4CF8" w:rsidRDefault="003C06A6" w:rsidP="003C06A6">
      <w:pPr>
        <w:keepNext/>
        <w:keepLines/>
        <w:spacing w:after="160" w:line="360" w:lineRule="auto"/>
        <w:ind w:left="160"/>
        <w:jc w:val="center"/>
        <w:outlineLvl w:val="1"/>
        <w:rPr>
          <w:rFonts w:ascii="GHEA Grapalat" w:eastAsia="Times New Roman" w:hAnsi="GHEA Grapalat" w:cs="Times New Roman"/>
        </w:rPr>
      </w:pPr>
      <w:r w:rsidRPr="000E4CF8">
        <w:rPr>
          <w:rFonts w:ascii="GHEA Grapalat" w:hAnsi="GHEA Grapalat"/>
        </w:rPr>
        <w:t>Ցուցակ I</w:t>
      </w:r>
    </w:p>
    <w:tbl>
      <w:tblPr>
        <w:tblOverlap w:val="never"/>
        <w:tblW w:w="16176" w:type="dxa"/>
        <w:jc w:val="center"/>
        <w:tblInd w:w="-508" w:type="dxa"/>
        <w:tblLayout w:type="fixed"/>
        <w:tblCellMar>
          <w:left w:w="10" w:type="dxa"/>
          <w:right w:w="10" w:type="dxa"/>
        </w:tblCellMar>
        <w:tblLook w:val="0000" w:firstRow="0" w:lastRow="0" w:firstColumn="0" w:lastColumn="0" w:noHBand="0" w:noVBand="0"/>
      </w:tblPr>
      <w:tblGrid>
        <w:gridCol w:w="3887"/>
        <w:gridCol w:w="2817"/>
        <w:gridCol w:w="4145"/>
        <w:gridCol w:w="3232"/>
        <w:gridCol w:w="2095"/>
      </w:tblGrid>
      <w:tr w:rsidR="003C06A6" w:rsidRPr="000E4CF8" w:rsidTr="00864452">
        <w:trPr>
          <w:tblHeader/>
          <w:jc w:val="center"/>
        </w:trPr>
        <w:tc>
          <w:tcPr>
            <w:tcW w:w="3887" w:type="dxa"/>
            <w:tcBorders>
              <w:top w:val="single" w:sz="4" w:space="0" w:color="auto"/>
              <w:left w:val="single" w:sz="4" w:space="0" w:color="auto"/>
            </w:tcBorders>
            <w:shd w:val="clear" w:color="auto" w:fill="FFFFFF"/>
          </w:tcPr>
          <w:p w:rsidR="003C06A6" w:rsidRPr="000E4CF8" w:rsidRDefault="003C06A6" w:rsidP="00864452">
            <w:pPr>
              <w:spacing w:after="120"/>
              <w:ind w:left="76"/>
              <w:jc w:val="center"/>
              <w:rPr>
                <w:rFonts w:ascii="GHEA Grapalat" w:eastAsia="Times New Roman" w:hAnsi="GHEA Grapalat" w:cs="Times New Roman"/>
              </w:rPr>
            </w:pPr>
            <w:r w:rsidRPr="000E4CF8">
              <w:rPr>
                <w:rFonts w:ascii="GHEA Grapalat" w:hAnsi="GHEA Grapalat"/>
              </w:rPr>
              <w:t>Միջազգային չպատենտավորված անվանումը (անունը)</w:t>
            </w:r>
          </w:p>
        </w:tc>
        <w:tc>
          <w:tcPr>
            <w:tcW w:w="2817" w:type="dxa"/>
            <w:tcBorders>
              <w:top w:val="single" w:sz="4" w:space="0" w:color="auto"/>
              <w:left w:val="single" w:sz="4" w:space="0" w:color="auto"/>
            </w:tcBorders>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Այլ անվանումներ (անունները)</w:t>
            </w:r>
          </w:p>
        </w:tc>
        <w:tc>
          <w:tcPr>
            <w:tcW w:w="4145" w:type="dxa"/>
            <w:tcBorders>
              <w:top w:val="single" w:sz="4" w:space="0" w:color="auto"/>
              <w:left w:val="single" w:sz="4" w:space="0" w:color="auto"/>
            </w:tcBorders>
            <w:shd w:val="clear" w:color="auto" w:fill="FFFFFF"/>
          </w:tcPr>
          <w:p w:rsidR="003C06A6" w:rsidRPr="000E4CF8" w:rsidRDefault="003C06A6" w:rsidP="00864452">
            <w:pPr>
              <w:spacing w:after="120"/>
              <w:ind w:left="53"/>
              <w:jc w:val="center"/>
              <w:rPr>
                <w:rFonts w:ascii="GHEA Grapalat" w:eastAsia="Times New Roman" w:hAnsi="GHEA Grapalat" w:cs="Times New Roman"/>
              </w:rPr>
            </w:pPr>
            <w:r w:rsidRPr="000E4CF8">
              <w:rPr>
                <w:rFonts w:ascii="GHEA Grapalat" w:hAnsi="GHEA Grapalat"/>
              </w:rPr>
              <w:t>Քիմիական անվանումը (անունը)</w:t>
            </w:r>
          </w:p>
        </w:tc>
        <w:tc>
          <w:tcPr>
            <w:tcW w:w="3232" w:type="dxa"/>
            <w:tcBorders>
              <w:top w:val="single" w:sz="4" w:space="0" w:color="auto"/>
              <w:left w:val="single" w:sz="4" w:space="0" w:color="auto"/>
            </w:tcBorders>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Համառոտ նկարագիրը</w:t>
            </w:r>
          </w:p>
        </w:tc>
        <w:tc>
          <w:tcPr>
            <w:tcW w:w="2095" w:type="dxa"/>
            <w:tcBorders>
              <w:top w:val="single" w:sz="4" w:space="0" w:color="auto"/>
              <w:left w:val="single" w:sz="4" w:space="0" w:color="auto"/>
              <w:right w:val="single" w:sz="4" w:space="0" w:color="auto"/>
            </w:tcBorders>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ԵԱՏՄ ԱՏԳ ԱԱ</w:t>
            </w:r>
            <w:r w:rsidRPr="000E4CF8">
              <w:rPr>
                <w:rFonts w:ascii="GHEA Grapalat" w:hAnsi="GHEA Grapalat"/>
              </w:rPr>
              <w:br/>
              <w:t xml:space="preserve"> ծածկագիր</w:t>
            </w:r>
          </w:p>
        </w:tc>
      </w:tr>
      <w:tr w:rsidR="003C06A6" w:rsidRPr="000E4CF8" w:rsidTr="00864452">
        <w:trPr>
          <w:jc w:val="center"/>
        </w:trPr>
        <w:tc>
          <w:tcPr>
            <w:tcW w:w="3887" w:type="dxa"/>
            <w:tcBorders>
              <w:top w:val="single" w:sz="4" w:space="0" w:color="auto"/>
            </w:tcBorders>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 Ալիլպրոդին</w:t>
            </w:r>
          </w:p>
        </w:tc>
        <w:tc>
          <w:tcPr>
            <w:tcW w:w="2817" w:type="dxa"/>
            <w:tcBorders>
              <w:top w:val="single" w:sz="4" w:space="0" w:color="auto"/>
            </w:tcBorders>
            <w:shd w:val="clear" w:color="auto" w:fill="FFFFFF"/>
          </w:tcPr>
          <w:p w:rsidR="003C06A6" w:rsidRPr="000E4CF8" w:rsidRDefault="003C06A6" w:rsidP="00864452">
            <w:pPr>
              <w:spacing w:after="120"/>
              <w:rPr>
                <w:rFonts w:ascii="GHEA Grapalat" w:hAnsi="GHEA Grapalat"/>
              </w:rPr>
            </w:pPr>
          </w:p>
        </w:tc>
        <w:tc>
          <w:tcPr>
            <w:tcW w:w="4145" w:type="dxa"/>
            <w:tcBorders>
              <w:top w:val="single" w:sz="4" w:space="0" w:color="auto"/>
            </w:tcBorders>
            <w:shd w:val="clear" w:color="auto" w:fill="FFFFFF"/>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 xml:space="preserve">3. ալլիլ–1-մեթիլ-4-ֆենիլ- 4.պրոպիոնօքսիպիպերիդին </w:t>
            </w:r>
          </w:p>
        </w:tc>
        <w:tc>
          <w:tcPr>
            <w:tcW w:w="3232" w:type="dxa"/>
            <w:tcBorders>
              <w:top w:val="single" w:sz="4" w:space="0" w:color="auto"/>
            </w:tcBorders>
            <w:shd w:val="clear" w:color="auto" w:fill="FFFFFF"/>
          </w:tcPr>
          <w:p w:rsidR="003C06A6" w:rsidRPr="000E4CF8" w:rsidRDefault="003C06A6" w:rsidP="00864452">
            <w:pPr>
              <w:spacing w:after="120"/>
              <w:rPr>
                <w:rFonts w:ascii="GHEA Grapalat" w:hAnsi="GHEA Grapalat"/>
              </w:rPr>
            </w:pPr>
          </w:p>
        </w:tc>
        <w:tc>
          <w:tcPr>
            <w:tcW w:w="2095" w:type="dxa"/>
            <w:tcBorders>
              <w:top w:val="single" w:sz="4" w:space="0" w:color="auto"/>
            </w:tcBorders>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2933 39 990 0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 Ալֆամեպրոդին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 xml:space="preserve">ալֆա–3-էթիլ–1-մեթիլ–4-ֆենիլ–4-պրոպիոնօքսիպիպերիդին </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2933 39 990 0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 Ալֆամեթադոլ</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ալֆա–6-դիմեթիլամինո–4,4–դիֆենիլ–3–հեպտանոլ</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2922 90 100 0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4. Ալֆապրոդին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ալֆա-1,3-դիմեթիլ-4-ֆենիլ-4-պրոպիոնօքսիպիպերիդին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2933 39 990 0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5. Ալֆացետիլմեթադոլ</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ալֆա–3-ացետօքսի–6-դիմեթիլամինո–4,4–դիֆենիլ հեպտան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2922 19 850 0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 xml:space="preserve">6. Ալֆենտանիլ </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ալֆենտանիլ</w:t>
            </w:r>
          </w:p>
        </w:tc>
        <w:tc>
          <w:tcPr>
            <w:tcW w:w="4145" w:type="dxa"/>
            <w:shd w:val="clear" w:color="auto" w:fill="FFFFFF"/>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N-[1-[2-(4-էթիլ-4,5-դիհիդրո-5-օքսո-1H-տետրազոլ-1-իլ) էթիլ]-4-(մետօքսիմեթիլ)-4-պիպերիդինիլ]-N-ֆենիլպրոպանամիդ</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2933 33 000 0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7. р-Ամինոպրոպիոֆենոն</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 xml:space="preserve">(РАРР) եւ դրա օպտիկական </w:t>
            </w:r>
            <w:r w:rsidRPr="000E4CF8">
              <w:rPr>
                <w:rFonts w:ascii="GHEA Grapalat" w:hAnsi="GHEA Grapalat"/>
              </w:rPr>
              <w:lastRenderedPageBreak/>
              <w:t>իզոմերները (ցիանիդների դեմ անտիդոտ)</w:t>
            </w: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2922 39 000 0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 xml:space="preserve">8. Անիլերիդին </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 xml:space="preserve">անիլերիդին </w:t>
            </w: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պարա-ամինոֆենէթիլ-4-ֆենիլպիպերիդին-4-կարբոնաթթվի էթիլային եթեր</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2933 33 000 0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9. Ացետիլհիդրոկոդեին</w:t>
            </w: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Ացետիլդիհիդրոկոդեին, տեբակոն</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6–ացետօքսի–3-մեթօքսի–N–մեթիլ–4,5–էպօքսիմորֆինան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2939 19 000 0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10. Ացետիլմեթադոլ</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3–ացետօքսի–6–դիմեթիլամինո–4,4–դիֆենիլհեպտան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2922 19 850 0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11. Ալֆա-մեթիլթիոֆենտանիլ</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N-[1-[1-մեթիլ-2-(2-թիոնիլ)էթիլ]4-պիպերիդիլ] պրոպիոնանիլիդ</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2934 99 900 0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12. Ալֆա-մեթիլֆենտանիլ</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N-[1-(ալֆա-մեթիլֆենէթիլ)-4-պիպերիդիլ]պրոպիոնանիլիդ</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2933 39 990 0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13. Ացետիլ-ալֆա-մեթիլֆենտանիլ</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N-[1-(ալֆա-մեթիլֆենէթիլ)-4-պիպերիդիլ]ացետանիլիդ</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2933 39 990 0</w:t>
            </w:r>
          </w:p>
        </w:tc>
      </w:tr>
      <w:tr w:rsidR="003C06A6" w:rsidRPr="000E4CF8" w:rsidTr="00864452">
        <w:trPr>
          <w:jc w:val="center"/>
        </w:trPr>
        <w:tc>
          <w:tcPr>
            <w:tcW w:w="3887" w:type="dxa"/>
            <w:shd w:val="clear" w:color="auto" w:fill="FFFFFF"/>
          </w:tcPr>
          <w:p w:rsidR="003C06A6" w:rsidRPr="000E4CF8" w:rsidRDefault="003C06A6" w:rsidP="00864452">
            <w:pPr>
              <w:shd w:val="clear" w:color="auto" w:fill="FFFFFF"/>
              <w:spacing w:after="120"/>
              <w:ind w:left="76"/>
              <w:rPr>
                <w:rFonts w:ascii="GHEA Grapalat" w:eastAsia="Times New Roman" w:hAnsi="GHEA Grapalat" w:cs="Times New Roman"/>
              </w:rPr>
            </w:pPr>
            <w:r w:rsidRPr="000E4CF8">
              <w:rPr>
                <w:rFonts w:ascii="GHEA Grapalat" w:hAnsi="GHEA Grapalat"/>
              </w:rPr>
              <w:t>14. Ացետորֆին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tcPr>
          <w:p w:rsidR="003C06A6" w:rsidRPr="000E4CF8" w:rsidRDefault="003C06A6" w:rsidP="00864452">
            <w:pPr>
              <w:shd w:val="clear" w:color="auto" w:fill="FFFFFF"/>
              <w:spacing w:after="120"/>
              <w:ind w:left="53"/>
              <w:rPr>
                <w:rFonts w:ascii="GHEA Grapalat" w:eastAsia="Times New Roman" w:hAnsi="GHEA Grapalat" w:cs="Times New Roman"/>
              </w:rPr>
            </w:pPr>
            <w:r w:rsidRPr="000E4CF8">
              <w:rPr>
                <w:rFonts w:ascii="GHEA Grapalat" w:hAnsi="GHEA Grapalat"/>
              </w:rPr>
              <w:t>З-О-ացետիլտետրահիդրո-7-ալֆա- (1- հիդրօքսի-1-մետիլբուտիլ)-6,14-ենդոէթենո-օրիպավին</w:t>
            </w:r>
          </w:p>
        </w:tc>
        <w:tc>
          <w:tcPr>
            <w:tcW w:w="3232" w:type="dxa"/>
            <w:shd w:val="clear" w:color="auto" w:fill="FFFFFF"/>
            <w:vAlign w:val="bottom"/>
          </w:tcPr>
          <w:p w:rsidR="003C06A6" w:rsidRPr="000E4CF8" w:rsidRDefault="003C06A6" w:rsidP="00864452">
            <w:pPr>
              <w:shd w:val="clear" w:color="auto" w:fill="FFFFFF"/>
              <w:spacing w:after="120"/>
              <w:rPr>
                <w:rFonts w:ascii="GHEA Grapalat" w:eastAsia="Times New Roman" w:hAnsi="GHEA Grapalat" w:cs="Times New Roman"/>
              </w:rPr>
            </w:pPr>
          </w:p>
        </w:tc>
        <w:tc>
          <w:tcPr>
            <w:tcW w:w="2095" w:type="dxa"/>
            <w:shd w:val="clear" w:color="auto" w:fill="FFFFFF"/>
          </w:tcPr>
          <w:p w:rsidR="003C06A6" w:rsidRPr="000E4CF8" w:rsidRDefault="003C06A6" w:rsidP="00864452">
            <w:pPr>
              <w:shd w:val="clear" w:color="auto" w:fill="FFFFFF"/>
              <w:spacing w:after="120"/>
              <w:jc w:val="center"/>
              <w:rPr>
                <w:rFonts w:ascii="GHEA Grapalat" w:eastAsia="Times New Roman" w:hAnsi="GHEA Grapalat" w:cs="Times New Roman"/>
              </w:rPr>
            </w:pPr>
            <w:r w:rsidRPr="000E4CF8">
              <w:rPr>
                <w:rFonts w:ascii="GHEA Grapalat" w:hAnsi="GHEA Grapalat"/>
              </w:rPr>
              <w:t>2939 19 000 0</w:t>
            </w:r>
          </w:p>
        </w:tc>
      </w:tr>
      <w:tr w:rsidR="003C06A6" w:rsidRPr="000E4CF8" w:rsidTr="00864452">
        <w:trPr>
          <w:jc w:val="center"/>
        </w:trPr>
        <w:tc>
          <w:tcPr>
            <w:tcW w:w="3887" w:type="dxa"/>
            <w:shd w:val="clear" w:color="auto" w:fill="FFFFFF"/>
          </w:tcPr>
          <w:p w:rsidR="003C06A6" w:rsidRPr="000E4CF8" w:rsidRDefault="003C06A6" w:rsidP="00864452">
            <w:pPr>
              <w:shd w:val="clear" w:color="auto" w:fill="FFFFFF"/>
              <w:spacing w:after="120"/>
              <w:ind w:left="76"/>
              <w:rPr>
                <w:rFonts w:ascii="GHEA Grapalat" w:eastAsia="Times New Roman" w:hAnsi="GHEA Grapalat" w:cs="Times New Roman"/>
              </w:rPr>
            </w:pPr>
            <w:r w:rsidRPr="000E4CF8">
              <w:rPr>
                <w:rFonts w:ascii="GHEA Grapalat" w:hAnsi="GHEA Grapalat"/>
              </w:rPr>
              <w:t>15. Ացետիլացված ափիոն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tcPr>
          <w:p w:rsidR="003C06A6" w:rsidRPr="000E4CF8" w:rsidRDefault="003C06A6" w:rsidP="00864452">
            <w:pPr>
              <w:shd w:val="clear" w:color="auto" w:fill="FFFFFF"/>
              <w:spacing w:after="120"/>
              <w:ind w:left="53"/>
              <w:rPr>
                <w:rFonts w:ascii="GHEA Grapalat" w:eastAsia="Times New Roman" w:hAnsi="GHEA Grapalat" w:cs="Times New Roman"/>
              </w:rPr>
            </w:pPr>
          </w:p>
        </w:tc>
        <w:tc>
          <w:tcPr>
            <w:tcW w:w="3232" w:type="dxa"/>
            <w:shd w:val="clear" w:color="auto" w:fill="FFFFFF"/>
            <w:vAlign w:val="bottom"/>
          </w:tcPr>
          <w:p w:rsidR="003C06A6" w:rsidRPr="000E4CF8" w:rsidRDefault="003C06A6" w:rsidP="00864452">
            <w:pPr>
              <w:shd w:val="clear" w:color="auto" w:fill="FFFFFF"/>
              <w:spacing w:after="120"/>
              <w:ind w:right="78"/>
              <w:rPr>
                <w:rFonts w:ascii="GHEA Grapalat" w:eastAsia="Times New Roman" w:hAnsi="GHEA Grapalat" w:cs="Times New Roman"/>
              </w:rPr>
            </w:pPr>
            <w:r w:rsidRPr="000E4CF8">
              <w:rPr>
                <w:rFonts w:ascii="GHEA Grapalat" w:hAnsi="GHEA Grapalat"/>
              </w:rPr>
              <w:t>ափիոնի կամ մզվածքային ափիոնի ացետիլացմամբ ստացվող միջոց</w:t>
            </w: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2939 11 000 0,</w:t>
            </w:r>
          </w:p>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2939 19 000 0,</w:t>
            </w:r>
          </w:p>
          <w:p w:rsidR="003C06A6" w:rsidRPr="000E4CF8" w:rsidRDefault="003C06A6" w:rsidP="00864452">
            <w:pPr>
              <w:shd w:val="clear" w:color="auto" w:fill="FFFFFF"/>
              <w:spacing w:after="120"/>
              <w:jc w:val="center"/>
              <w:rPr>
                <w:rFonts w:ascii="GHEA Grapalat" w:eastAsia="Times New Roman" w:hAnsi="GHEA Grapalat" w:cs="Times New Roman"/>
              </w:rPr>
            </w:pPr>
            <w:r w:rsidRPr="000E4CF8">
              <w:rPr>
                <w:rFonts w:ascii="GHEA Grapalat" w:hAnsi="GHEA Grapalat"/>
              </w:rPr>
              <w:lastRenderedPageBreak/>
              <w:t>3824 90 970</w:t>
            </w:r>
          </w:p>
        </w:tc>
      </w:tr>
      <w:tr w:rsidR="003C06A6" w:rsidRPr="000E4CF8" w:rsidTr="00864452">
        <w:trPr>
          <w:jc w:val="center"/>
        </w:trPr>
        <w:tc>
          <w:tcPr>
            <w:tcW w:w="3887" w:type="dxa"/>
            <w:shd w:val="clear" w:color="auto" w:fill="FFFFFF"/>
            <w:vAlign w:val="bottom"/>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16. Ացետիլկոդեին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tcPr>
          <w:p w:rsidR="003C06A6" w:rsidRPr="000E4CF8" w:rsidRDefault="001B6383" w:rsidP="00864452">
            <w:pPr>
              <w:spacing w:after="120"/>
              <w:rPr>
                <w:rFonts w:ascii="GHEA Grapalat" w:eastAsia="Times New Roman" w:hAnsi="GHEA Grapalat" w:cs="Times New Roman"/>
              </w:rPr>
            </w:pPr>
            <w:r w:rsidRPr="000E4CF8">
              <w:rPr>
                <w:rFonts w:ascii="GHEA Grapalat" w:hAnsi="GHEA Grapalat"/>
              </w:rPr>
              <w:t>ա</w:t>
            </w:r>
            <w:r w:rsidR="003C06A6" w:rsidRPr="000E4CF8">
              <w:rPr>
                <w:rFonts w:ascii="GHEA Grapalat" w:hAnsi="GHEA Grapalat"/>
              </w:rPr>
              <w:t>փի</w:t>
            </w:r>
            <w:r w:rsidRPr="000E4CF8">
              <w:rPr>
                <w:rFonts w:ascii="GHEA Grapalat" w:hAnsi="GHEA Grapalat"/>
              </w:rPr>
              <w:t>ոն</w:t>
            </w:r>
            <w:r w:rsidR="003C06A6" w:rsidRPr="000E4CF8">
              <w:rPr>
                <w:rFonts w:ascii="GHEA Grapalat" w:hAnsi="GHEA Grapalat"/>
              </w:rPr>
              <w:t>ում, որն իր բաղադրության մեջ, բացի ափիոնի ալկալոիդներից, պարունակում է ացետիլկոդեին, մոնոցետիլմորֆին, դիացետիլմորֆին, կամ դրանց խառնուրդը</w:t>
            </w:r>
          </w:p>
        </w:tc>
        <w:tc>
          <w:tcPr>
            <w:tcW w:w="2095" w:type="dxa"/>
            <w:shd w:val="clear" w:color="auto" w:fill="FFFFFF"/>
            <w:vAlign w:val="bottom"/>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2939 19 000 0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17. Բեզիտրամիդ</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1-(3-ցիանո-3,3-դիֆենիլպրոպիլ)4(2-օքսո-3-պրոպիոնիլ-1-բենզիմիդազոլինիլ)-պիպերիդին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2933 33 000 0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18. Բենզեթիդին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1-(2-բենզիլօքսիէթիլ)-4-ֆենիլպիպերիդին-4-կարբորաթթվի էթիլային եթեր</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2933 39 990 0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19. Բենզիլմորֆին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З-О-բենզիլմորֆին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2939 19 000 0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20. Բետամեպրոդին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բետա-3-էթիլ-1-մեթիլ-4-ֆենիլ-4- պրոպիոնօքսիպիպերիդին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2933 39 990 0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21. Բետամեթադոլ</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բետա-6-դիմեթիլամինո-4,4- դիֆենիլ-3-հեպտանոլ</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2922 19 850 0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22. Բետապրոդին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բետա-1,3-դիմեթիլ-4-ֆենիլ-4-պրոպիոնօքսիպիպերիդին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2933 39 990 0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23. Բետացետիլմեթադոլ</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բետա–3-ացետօքսի–6-դիմեթիլամինո–4,4–դիֆենիլ հեպտան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2922 19 850 0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24. Բուպրենորֆին</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նորֆին, բուպրանալ</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 xml:space="preserve">21-ցիկլոպրոպիլ-7-ալֆա-[(8)-1 - հիդրօքսի-1,2,2-տրիմեթիլպրոպիլ] - 6,14-էնդո–էթանո-6,7,8,14- տետրահիդրոօրիպավին </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2939 11 000 0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25. Բետա-հիդրօքսի-3-մեթիլֆենտանիլ</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N-[1-(բետա-հիդրօքսիֆենէթիլ)-3-մեթիլ-4-պիպերիդիլ]պրոպիոնանիլիդ</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2933 39 990 0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26. Բետա-հիդրօքսիֆենտանիլ</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N-[1-(բետա-հիդրօքսիֆենէթիլ)-4-պիպերիդիլ]պրոպիոնանիլիդ</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2933 39 990 0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 xml:space="preserve">27. Հաշիշ </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անաշա, կաննաբիսի խեժ</w:t>
            </w: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 xml:space="preserve">առանձնացված խեժի, Cannabis ցեղի բույսերի ծաղկափոշու հատուկ պատրաստված խառնուրդ կամ Cannabis ցեղի բույսերի` այլ լցանյութերով գագաթների մշակմամբ ստացված խառնուրդ (մանրացում, մամլում)` անկախ տրված ձեւից, որը պարունակում է տետրահիդրոկաննաբինոլի </w:t>
            </w:r>
            <w:r w:rsidRPr="000E4CF8">
              <w:rPr>
                <w:rFonts w:ascii="GHEA Grapalat" w:hAnsi="GHEA Grapalat"/>
              </w:rPr>
              <w:lastRenderedPageBreak/>
              <w:t>ցանկացած իզոմեր</w:t>
            </w: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lastRenderedPageBreak/>
              <w:t>1301 90 000 0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28. Հերոին</w:t>
            </w: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Դիացետիլմորֆին</w:t>
            </w: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2939 11 000 0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29. Հիդրոկոդոն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դիհիդրոկոդեինոն,4,5-էպօքսի-3-մետօքսի-17-մեթիլ-6-մորֆինան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2939 11 000 0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30. Հիդրօքսիպեթիդին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4-մետա-հիդրօքսիֆենիլ-1-մեթիլպիպերիդին-4-կարբոնաթթվի էթիլային եթեր</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2933 39 990 0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31. Հիդրոմորֆինոլ</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14-հիդրօքսիդհիդրոմորֆին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2939 19 000 0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32. Հիդրոմորֆոն</w:t>
            </w: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դիհիդրոմորֆինոն</w:t>
            </w: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2939 11 000 0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33. Դեզոմորֆին</w:t>
            </w: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դիհիդրոդեօքսիմորֆին</w:t>
            </w: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2939 19 000 0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34. Դիհիդրոէտորֆին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7,8-դիհիդրո-7-ալֆա-[1-(R)-հիդրօքսի-1-մեթիլբուտիլ]-6,14-էնդոէթանոտետրահիդրոօրիպավին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2939 19 000 0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35. Դեքստրոմորամիդ</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(+)-4-[2-մեթիլ-4-օքսո-3,3-դիֆենիլ-4-(1-պիռոլիդինիլ)-բուտիլ] մորֆոլին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2934 91 000 0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36. Դեքստրոպրոպօքսիֆեն</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իբուպրոկսիրոն, պրոկսիվոն, սպազմոպրոկսիվոն</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 xml:space="preserve">ալֆա-(+)-4-դիմեթիլամինո-1,2-դիֆենիլ-3-մեթիլ-2-բուտանոլի պրոպիոնատ </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2922 14 000 0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 xml:space="preserve">37. Դիամպրոմիդ </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N-[2-մեթիլֆենէթիլամինո)-պրոպիլ]պրոպիոնանիլիդ</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2924 29 980 0</w:t>
            </w:r>
          </w:p>
        </w:tc>
      </w:tr>
      <w:tr w:rsidR="003C06A6" w:rsidRPr="000E4CF8" w:rsidTr="00864452">
        <w:trPr>
          <w:jc w:val="center"/>
        </w:trPr>
        <w:tc>
          <w:tcPr>
            <w:tcW w:w="3887" w:type="dxa"/>
            <w:shd w:val="clear" w:color="auto" w:fill="FFFFFF"/>
            <w:vAlign w:val="bottom"/>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38. Դիացետիլմորֆին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bottom"/>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2939 11 000 0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39. Դիհիդրոկոդեին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4,5-էպօքսի-6-հիդրօքսի-3-մետօքսի-N-մեթիլմորֆին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2939 11 000 0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40. Դիհիդրոմորֆին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7,8-դիհիդրոմորֆին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2939 19 000 0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41. Դիմենօքսադոլ</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2-դիմեթիլամինոէթիլ-1-էտօքսի-1,1-դիֆենիլացետատ</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2922 19 850 0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42. Դիմեպհեպտանոլ</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hd w:val="clear" w:color="auto" w:fill="FFFFFF"/>
              <w:spacing w:after="120"/>
              <w:ind w:left="53"/>
              <w:rPr>
                <w:rFonts w:ascii="GHEA Grapalat" w:eastAsia="Times New Roman" w:hAnsi="GHEA Grapalat" w:cs="Times New Roman"/>
              </w:rPr>
            </w:pPr>
            <w:r w:rsidRPr="000E4CF8">
              <w:rPr>
                <w:rFonts w:ascii="GHEA Grapalat" w:hAnsi="GHEA Grapalat"/>
              </w:rPr>
              <w:t>6-դիմեթիլամինո-4,4-դիֆենիլ-3-հեպտանոլ</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2922 19 850 0</w:t>
            </w:r>
          </w:p>
        </w:tc>
      </w:tr>
      <w:tr w:rsidR="003C06A6" w:rsidRPr="000E4CF8" w:rsidTr="00864452">
        <w:trPr>
          <w:jc w:val="center"/>
        </w:trPr>
        <w:tc>
          <w:tcPr>
            <w:tcW w:w="3887" w:type="dxa"/>
            <w:shd w:val="clear" w:color="auto" w:fill="FFFFFF"/>
            <w:vAlign w:val="center"/>
          </w:tcPr>
          <w:p w:rsidR="003C06A6" w:rsidRPr="000E4CF8" w:rsidRDefault="003C06A6" w:rsidP="00864452">
            <w:pPr>
              <w:shd w:val="clear" w:color="auto" w:fill="FFFFFF"/>
              <w:spacing w:after="120"/>
              <w:ind w:left="76"/>
              <w:rPr>
                <w:rFonts w:ascii="GHEA Grapalat" w:eastAsia="Times New Roman" w:hAnsi="GHEA Grapalat" w:cs="Times New Roman"/>
              </w:rPr>
            </w:pPr>
            <w:r w:rsidRPr="000E4CF8">
              <w:rPr>
                <w:rFonts w:ascii="GHEA Grapalat" w:hAnsi="GHEA Grapalat"/>
              </w:rPr>
              <w:t>43. Դիմեթիլթիամբուտեն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hd w:val="clear" w:color="auto" w:fill="FFFFFF"/>
              <w:spacing w:after="120"/>
              <w:ind w:left="53"/>
              <w:rPr>
                <w:rFonts w:ascii="GHEA Grapalat" w:eastAsia="Times New Roman" w:hAnsi="GHEA Grapalat" w:cs="Times New Roman"/>
              </w:rPr>
            </w:pPr>
            <w:r w:rsidRPr="000E4CF8">
              <w:rPr>
                <w:rFonts w:ascii="GHEA Grapalat" w:hAnsi="GHEA Grapalat"/>
              </w:rPr>
              <w:t>3-դիմեթիլամինո-1,1-դի-(2-թիենիլ)-1-բուտեն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2934 99 900 0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44. Դիօքսաֆեթիլի բուտիրատ</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էթիլ-4-մորֆոլինո-2,2-դիֆենիլբուտիրատ</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2934 99 900 0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45. Դիպիպանոն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4,4-դիֆենիլ-6-պիպերիդին-3-հեպտանոն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2933 33 000 0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46. Դիֆենօքսիլատ</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1-(3-ցիանո-3,3-դիֆենիլպրոպիլ)-4-ֆենիլպիպերիդին-4-կարբոնաթթվի էթիլային եթեր</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2933 33 000 0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47. Դիֆենօքսին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1-(3-ցիանո-3,3-դիֆենիլպրոպիլ)-4-ֆենիլիզոնիպեկոտային թթու</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2933 33 000 0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48. Դիէթիլթիամբուտեն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3-դիէթիլամինո-1,1-դի-(2'-թիենիլ)-1-բուտեն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2934 99 900 0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49. Դրոտեբանոլ</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3,4-դիմեթօքսի-17-մեթիլմորֆինան-</w:t>
            </w:r>
            <w:r w:rsidRPr="000E4CF8">
              <w:rPr>
                <w:rFonts w:ascii="GHEA Grapalat" w:hAnsi="GHEA Grapalat"/>
              </w:rPr>
              <w:lastRenderedPageBreak/>
              <w:t>6-բետա-14-դիոլ</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2933 49 900 0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50. Իզոմեթադոն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6-դիմեթիլամինո-5-մեթիլ-4,4-դիֆենիլ-3-հեքսանոն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2922 39 000 0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51.</w:t>
            </w:r>
          </w:p>
        </w:tc>
        <w:tc>
          <w:tcPr>
            <w:tcW w:w="2817"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Դեղապատիճներ, որոնք պարունակում են 30 մգ կոդեին եւ 10 մգ ֆենիլտոլօքսամին</w:t>
            </w: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3003.40 000 0 3004.40 000 9</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52. Կետոբեմիդոն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4-մետա-հիդրօքսիֆենիլ-1-մեթիլ-4-պրոպիոնիլպիպերիդին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2933 33 000 0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53. Կլոնիտազեն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(2-պարա-քլորբենզիլ)-1-դիէթիլամինոէթիլ-5-նիտրոբենզիմիդազոլ</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2933 99 800 9</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54. Կոդեին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3-մեթիլմորֆին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2939 11 000 0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55. Կոդեին-N-օքսիդ</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2939 19 000 0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56. Կոդոքսիմ</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դիհիդրոկոդեինոն-6-կարբօքսիմեթիլօքսիմ</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2939 19 000 0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57. Կոկաին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բենզոիլէքգոնինի մեթիլային եթեր</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2939 91 000 0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58. Կոկայի տերեւ</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կոկային թփի տերեւ, որն իր բաղադրության մեջ պարունակում է էկգոնին, կոկաին եւ էկգոնինի այլ ալկալոիդներ</w:t>
            </w: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1211 30 000 0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59. 3-Մոնոացետիլմորֆին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2939 19 000 0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60. 6-Մոնոացետիլմորֆին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2939 19 000 0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61. Կոկաինի թուփ</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Erythroxylon ցեղատեսակի ցանկացած բույս</w:t>
            </w: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1211 90 850 9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62. Խաշխաշի ծղոտի խտանյութ</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խաշխաշի ծղոտի խտանյութ, մզվածքային ափիոն</w:t>
            </w: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դեղագործական արդյունաբերության հումք</w:t>
            </w: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1302 11 000 0 2939 11 000 0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63. Լեվոմորամիդ</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(-)-4-[2-մեթիլ-4-օքսո-3,3-դիֆենիլ-4-(1-պիռոլիդինիլ)-բուտիլ]մորֆոլին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2934 99 900 0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 xml:space="preserve">64. Լեվորֆանոլ </w:t>
            </w: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լեմորան</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(-)-3-հիդրօքսի-N- մեթիլմորֆինան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2933 41 000 0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65. Լեվոֆենացիլմորֆան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(-)-3-հիդրօքսի-N-ֆենացիլմորֆինան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2933 49 900 0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66. Խաշխաշի ծղոտ</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Papaver ցեղի ցանկացած բույսի ցանկացած մաս (ինչպես ամբողջական, այնպես էլ մանրացրած, ինչպես չորացրած, այնպես էլ չչորացրած` բացառությամբ հասուն սերմերի), որոնք պարունակում են ափիոնի թմրապես ակտիվ ալկալոիդներ</w:t>
            </w: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1211 40,000 0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 xml:space="preserve">67. Կաննաբիս </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մարիխուանա</w:t>
            </w: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Cannabis ցեղի բույսերի ինչպես չորացրած, այնպես էլ չչորացրած, ինչպես մանրացրած, այնպես էլ չմանրացրած (բացի արմատային համակարգից) մասերից պատրաստված խառնուրդ, որն իր բաղադրության մեջ պարունակում է տետրահիդրոկաննաբինոլի ցանկացած իզոմեր</w:t>
            </w: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1211 90 850 9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 xml:space="preserve">68. Կաննաբիսի յուղ </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հաշիշի յուղ, կաննաբիսի լուծամզուք</w:t>
            </w: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Cannabis տեսակի բույսի մասերից տետրահիդրոկաբբաբինոլի ցանկացած իզոմերների եւ դրանց ուղեկցող կաննիբոլների՝ տարբեր լուծիչների կամ յուղերի արտազատման (լուծամզման) ճանապարհով ստացվող միջոց կարող է հանդիպել լուծիչի կամ կպչուն զանգվածի ձեւով</w:t>
            </w: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1302 90 100 0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 xml:space="preserve">69. Մեթադոն </w:t>
            </w: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d-մեթադոն, L-մեթադոն, ֆենադոն, դոլոֆին</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6-դիմեթիլամինո-4,4-դիֆենիլ-3-հեպտանոն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2922 31 000 0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70. Մեթադոնի միջակա միացություն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4-ցիանո-2-դիմեթիլամինո-4,4-դիֆենիլբութան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2926 30 000 0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71. Մետազոցին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2'-հիդրօքսի-2,5,9-տրիմեթիլ-6,7-բենզոմորֆան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2933 39 990 0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72. Մեթիլդեզորֆին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6-մեթիլ-դելտա-6-դեօքսիմորֆին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2939 19 000 0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73. Մեթիլդիհիդրոմորֆին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6-մեթիլդիհիդրոմորֆին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2939 19 000 0</w:t>
            </w:r>
          </w:p>
        </w:tc>
      </w:tr>
      <w:tr w:rsidR="003C06A6" w:rsidRPr="000E4CF8" w:rsidTr="00864452">
        <w:trPr>
          <w:jc w:val="center"/>
        </w:trPr>
        <w:tc>
          <w:tcPr>
            <w:tcW w:w="3887" w:type="dxa"/>
            <w:shd w:val="clear" w:color="auto" w:fill="FFFFFF"/>
            <w:vAlign w:val="bottom"/>
          </w:tcPr>
          <w:p w:rsidR="003C06A6" w:rsidRPr="000E4CF8" w:rsidRDefault="003C06A6" w:rsidP="00864452">
            <w:pPr>
              <w:shd w:val="clear" w:color="auto" w:fill="FFFFFF"/>
              <w:spacing w:after="120"/>
              <w:ind w:left="76"/>
              <w:rPr>
                <w:rFonts w:ascii="GHEA Grapalat" w:eastAsia="Times New Roman" w:hAnsi="GHEA Grapalat" w:cs="Times New Roman"/>
              </w:rPr>
            </w:pPr>
            <w:r w:rsidRPr="000E4CF8">
              <w:rPr>
                <w:rFonts w:ascii="GHEA Grapalat" w:hAnsi="GHEA Grapalat"/>
              </w:rPr>
              <w:t>74. Մետոպոն</w:t>
            </w:r>
          </w:p>
        </w:tc>
        <w:tc>
          <w:tcPr>
            <w:tcW w:w="2817" w:type="dxa"/>
            <w:shd w:val="clear" w:color="auto" w:fill="FFFFFF"/>
            <w:vAlign w:val="bottom"/>
          </w:tcPr>
          <w:p w:rsidR="003C06A6" w:rsidRPr="000E4CF8" w:rsidRDefault="003C06A6" w:rsidP="00864452">
            <w:pPr>
              <w:spacing w:after="120"/>
              <w:rPr>
                <w:rFonts w:ascii="GHEA Grapalat" w:eastAsia="Times New Roman" w:hAnsi="GHEA Grapalat" w:cs="Times New Roman"/>
              </w:rPr>
            </w:pPr>
          </w:p>
        </w:tc>
        <w:tc>
          <w:tcPr>
            <w:tcW w:w="4145" w:type="dxa"/>
            <w:shd w:val="clear" w:color="auto" w:fill="FFFFFF"/>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5-մեթիլդիհիդրոմորֆինոն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bottom"/>
          </w:tcPr>
          <w:p w:rsidR="003C06A6" w:rsidRPr="000E4CF8" w:rsidRDefault="003C06A6" w:rsidP="00864452">
            <w:pPr>
              <w:shd w:val="clear" w:color="auto" w:fill="FFFFFF"/>
              <w:spacing w:after="120"/>
              <w:jc w:val="center"/>
              <w:rPr>
                <w:rFonts w:ascii="GHEA Grapalat" w:eastAsia="Times New Roman" w:hAnsi="GHEA Grapalat" w:cs="Times New Roman"/>
              </w:rPr>
            </w:pPr>
            <w:r w:rsidRPr="000E4CF8">
              <w:rPr>
                <w:rFonts w:ascii="GHEA Grapalat" w:hAnsi="GHEA Grapalat"/>
              </w:rPr>
              <w:t>2939 19 000 0</w:t>
            </w:r>
          </w:p>
        </w:tc>
      </w:tr>
      <w:tr w:rsidR="003C06A6" w:rsidRPr="000E4CF8" w:rsidTr="00864452">
        <w:trPr>
          <w:jc w:val="center"/>
        </w:trPr>
        <w:tc>
          <w:tcPr>
            <w:tcW w:w="3887" w:type="dxa"/>
            <w:shd w:val="clear" w:color="auto" w:fill="FFFFFF"/>
            <w:vAlign w:val="bottom"/>
          </w:tcPr>
          <w:p w:rsidR="003C06A6" w:rsidRPr="000E4CF8" w:rsidRDefault="003C06A6" w:rsidP="00864452">
            <w:pPr>
              <w:shd w:val="clear" w:color="auto" w:fill="FFFFFF"/>
              <w:spacing w:after="120"/>
              <w:ind w:left="76"/>
              <w:rPr>
                <w:rFonts w:ascii="GHEA Grapalat" w:eastAsia="Times New Roman" w:hAnsi="GHEA Grapalat" w:cs="Times New Roman"/>
              </w:rPr>
            </w:pPr>
            <w:r w:rsidRPr="000E4CF8">
              <w:rPr>
                <w:rFonts w:ascii="GHEA Grapalat" w:hAnsi="GHEA Grapalat"/>
              </w:rPr>
              <w:t>75. Միրոֆին</w:t>
            </w:r>
          </w:p>
        </w:tc>
        <w:tc>
          <w:tcPr>
            <w:tcW w:w="2817" w:type="dxa"/>
            <w:shd w:val="clear" w:color="auto" w:fill="FFFFFF"/>
            <w:vAlign w:val="bottom"/>
          </w:tcPr>
          <w:p w:rsidR="003C06A6" w:rsidRPr="000E4CF8" w:rsidRDefault="003C06A6" w:rsidP="00864452">
            <w:pPr>
              <w:shd w:val="clear" w:color="auto" w:fill="FFFFFF"/>
              <w:spacing w:after="120"/>
              <w:rPr>
                <w:rFonts w:ascii="GHEA Grapalat" w:eastAsia="Times New Roman" w:hAnsi="GHEA Grapalat" w:cs="Times New Roman"/>
              </w:rPr>
            </w:pPr>
            <w:r w:rsidRPr="000E4CF8">
              <w:rPr>
                <w:rFonts w:ascii="GHEA Grapalat" w:hAnsi="GHEA Grapalat"/>
              </w:rPr>
              <w:t>միրիստիլբենզիլմորֆին</w:t>
            </w:r>
          </w:p>
        </w:tc>
        <w:tc>
          <w:tcPr>
            <w:tcW w:w="4145" w:type="dxa"/>
            <w:shd w:val="clear" w:color="auto" w:fill="FFFFFF"/>
          </w:tcPr>
          <w:p w:rsidR="003C06A6" w:rsidRPr="000E4CF8" w:rsidRDefault="003C06A6" w:rsidP="00864452">
            <w:pPr>
              <w:shd w:val="clear" w:color="auto" w:fill="FFFFFF"/>
              <w:spacing w:after="120"/>
              <w:ind w:left="53"/>
              <w:rPr>
                <w:rFonts w:ascii="GHEA Grapalat" w:eastAsia="Times New Roman" w:hAnsi="GHEA Grapalat" w:cs="Times New Roman"/>
              </w:rPr>
            </w:pP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bottom"/>
          </w:tcPr>
          <w:p w:rsidR="003C06A6" w:rsidRPr="000E4CF8" w:rsidRDefault="003C06A6" w:rsidP="00864452">
            <w:pPr>
              <w:shd w:val="clear" w:color="auto" w:fill="FFFFFF"/>
              <w:spacing w:after="120"/>
              <w:jc w:val="center"/>
              <w:rPr>
                <w:rFonts w:ascii="GHEA Grapalat" w:eastAsia="Times New Roman" w:hAnsi="GHEA Grapalat" w:cs="Times New Roman"/>
              </w:rPr>
            </w:pPr>
            <w:r w:rsidRPr="000E4CF8">
              <w:rPr>
                <w:rFonts w:ascii="GHEA Grapalat" w:hAnsi="GHEA Grapalat"/>
              </w:rPr>
              <w:t>2939 19 000 0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76. Կակաչի տարբեր այն տեսակների կաթնային հյութ, որոնք ափիոնային կամ յուղային կակաչ չեն, բայց պարունակում են թմրամիջոցների եւ հոգեներգործուն նյութերի ցանկերում ներառված կակաչի ալկալոիդներ</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1302 11 000 0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77. Մորամիդի միջակա միացություն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2-մեթիլ-3-մորֆոլինո-1,1-դիֆենիլպրոպանի կարբոնաթթու</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2934 99 900 0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78. Մորֆերիդին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 xml:space="preserve">1-(2-մորֆոլինոէթիլ)-4-ֆենիլպիպերիդին-4-կարբորաթթվի </w:t>
            </w:r>
            <w:r w:rsidRPr="000E4CF8">
              <w:rPr>
                <w:rFonts w:ascii="GHEA Grapalat" w:hAnsi="GHEA Grapalat"/>
              </w:rPr>
              <w:lastRenderedPageBreak/>
              <w:t>էթիլային եթեր</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2934 99 900 0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79. Մորֆիլոնգ</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պատրաստուկ, որը բաղկացած է 30 տոկոսանոց ջրային լուծույթում մորֆինի հիդրոքլորիդի 0,5 տոկոսանոց խառնուրդից, 3500±5000</w:t>
            </w:r>
            <w:r w:rsidRPr="000E4CF8">
              <w:rPr>
                <w:rFonts w:ascii="GHEA Grapalat" w:hAnsi="GHEA Grapalat"/>
                <w:vertAlign w:val="superscript"/>
              </w:rPr>
              <w:t>2</w:t>
            </w:r>
            <w:r w:rsidRPr="000E4CF8">
              <w:rPr>
                <w:rFonts w:ascii="GHEA Grapalat" w:hAnsi="GHEA Grapalat"/>
              </w:rPr>
              <w:t xml:space="preserve"> մոլեկուլային զանգվածով պոլիվինիլպիրոլիդոնից </w:t>
            </w: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3003 40 000՝ 3004 40 000–ից</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80. Մորֆին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7,8-դեհիդրո-4,5-էպօքսի-3,6-դիհիդրօքսի-N-մեթիլմորֆինան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2939 11 000 0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81. Մորֆին-N-օքսիդ</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3,6-դիհիդրօքսի-N-մեթիլ-4,5-էպօքսիմորֆինեն-7-N-օքսիդ</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2939 19 000 0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82. Մորֆինմետաբրոմիդ եւ մորֆինի այլ մեթիլատներ</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 xml:space="preserve">մորֆին մեթիլբրոմիդ </w:t>
            </w: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մորֆինմետաբրոմիդ եւ ազոտային մորֆինի այլ հնգավալենտ ածանցյալներ` ներառյալ N-օքսիդիմորֆինի ածանցյալները, որոնցից մեկը N-օքսիկոդեինն է</w:t>
            </w: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2939 19 000 0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83. ՄՊՊՊ</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ՄՖՊՊ</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1-մեթիլ-4-ֆենիլ-4-պիպերիդինոլ-պրոպինատ (եթեր)</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2933 39 990 0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84. 3-մեթիլթիոֆենտանիլ</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N-[3-մեթիլ-1-[2-(2-թիոնիլ)էթիլ]4-պիպերիդիլ] պրոպիոնանիլիդ</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2934 99 900 0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85. 3-մեթիլֆենտանիլ</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N-(3-մեթիլ-1-ֆենէթիլ-4-պիպերիդիլ)պրոպիոնանիլիդ</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2933 39 990 0</w:t>
            </w:r>
          </w:p>
        </w:tc>
      </w:tr>
      <w:tr w:rsidR="003C06A6" w:rsidRPr="000E4CF8" w:rsidTr="00864452">
        <w:trPr>
          <w:jc w:val="center"/>
        </w:trPr>
        <w:tc>
          <w:tcPr>
            <w:tcW w:w="3887" w:type="dxa"/>
            <w:shd w:val="clear" w:color="auto" w:fill="FFFFFF"/>
            <w:vAlign w:val="bottom"/>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86. Նիկոդիկոդին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6-նիկոտինիլդիհիդրոկոդեին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bottom"/>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2939 19 000 0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87. Նիկոկոդին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6-նիկոտինիլկոդեին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2939 19 000 0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88. Նիկոմորֆին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3,6-դինիկոտիլմորֆին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2939 11 000 0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89. Նորացիմետադոլ</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(+/-)-ալֆա-3-ացետօքսի-6-մեթիլամինո-4,4-դիֆենիլհեպտան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2922 19 850 0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90. Նորկոդեին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N-դիմեթիլկոդեին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2939 19 000 0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91. Նորլեվորֆանոլ</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(—)-3-հիդրօքսիմորֆինան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2933 49 900 0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92. Նորմետադոն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6-դիմեթիլամինո-4,4-դիֆենիլ-3-հեքսանոն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2922 31 000 0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93. Նորմորֆին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դեմեթիլմորֆին կամ N-դիմեթիլացված մորֆին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2939 19 000 0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94. Նորպիպանոն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4,4-դիֆենիլ-6-պիպերիդինո-3-հեքսանոն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2933 39 990 0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 xml:space="preserve">95. Օքսիկոդոն </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տեկոդին</w:t>
            </w:r>
          </w:p>
        </w:tc>
        <w:tc>
          <w:tcPr>
            <w:tcW w:w="4145" w:type="dxa"/>
            <w:shd w:val="clear" w:color="auto" w:fill="FFFFFF"/>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14-հիդրօքսիդիհիդրոկոդեինոն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bottom"/>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11 000 0՝ 3003–ից, 3004–ից</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96. Օքսիկոդոն + նալոկսոն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14- հիդրօքսիդիհիդրոկոդեինոն+(5R, 14S)- N-ալլիլ-З,14-դիհիդրօքսի-4,5-էպօքսիմորֆինան-6-օն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3003.40 000 0</w:t>
            </w:r>
          </w:p>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3004.40 000 9</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97. Օքսիմորֆոն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14-հիդրօքսիդիհիդրոմորֆինոն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2939 11 000 0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98. Օմնոպոն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փոշու մեջ ափիոնի ալկալոիդների հիդրոքլորիդների խառնուրդ՝</w:t>
            </w:r>
          </w:p>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 մլ 1 տոկոսանոց լուծույթի մեջ 48-50 տոկոս՝ մորֆին, 32-35 տոկոս՝ ափիոնի այլ ալկալոիդներ՝ մորֆինի հիդրոքլորիդ՝ 0,0067 գ, նարկոտին՝ 0,0027 գ, պապավերինի հիդրոքլորիդ՝ 0,00036 գ, կոդեին՝ 0,00072 գ, թեբաին՝ 0,00005 գ</w:t>
            </w: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19 000 0՝ 3003–ից, 3004–ից</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99. Ափիոն (այդ թվում՝ բժշկական)՝ ափիոնային կամ յուղային կակաչի մակարդված հյութ</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1302 11 000 0՝ 3003–ից, 3004–ից</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 xml:space="preserve">100. Ափիոնային կակաչ </w:t>
            </w:r>
          </w:p>
        </w:tc>
        <w:tc>
          <w:tcPr>
            <w:tcW w:w="2817"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Papaver somniferum L տեսակի բույս</w:t>
            </w: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1211 40 000 0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101. Օրիպավին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6,7,8,14-տետրահիդրո-4,5-ալֆա-էպօքսի-6-մետօքսի-17-մեթիլ-մորֆինան-3-ոլ</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2939 19 000 0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 xml:space="preserve">102. Պարա-ֆլուորոֆենտանիլ </w:t>
            </w: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պարա- ֆտորֆենտանիլ</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4,-ֆտոր-N-(1-ֆենէթիլ-4-պիպերիդիլ)պրոպիոնանիլիդ</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2933 39 990 0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103. Պենտազոցին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(2R*,6R*,11R*)-1,2,3,4,5,6-հեքսահիդրո-6,11-դիմեթիլ-3-(3-մեթիլ-2-բուտենիլ)-2,6-մեթանո-3-բենզազոցին-8-ոլ</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2933 33 000 0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104. Պեպապ</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1-ֆենէթիլ-4-ֆենիլ-4-պիպերիդինոլի ացետատ (եթեր)</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2933 39 990 0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105. Պետիդին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1-մեթիլ-4-ֆենիլպիպերիդին-4-կարբոնաթթվի էթիլային եթեր</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2933 33 000 0</w:t>
            </w:r>
          </w:p>
        </w:tc>
      </w:tr>
      <w:tr w:rsidR="003C06A6" w:rsidRPr="000E4CF8" w:rsidTr="00864452">
        <w:trPr>
          <w:jc w:val="center"/>
        </w:trPr>
        <w:tc>
          <w:tcPr>
            <w:tcW w:w="3887" w:type="dxa"/>
            <w:shd w:val="clear" w:color="auto" w:fill="FFFFFF"/>
            <w:vAlign w:val="bottom"/>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106. Պետիդինի միջակա միացություն Ա</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4-ցիանո-1-մեթիլ-4-ֆենիլպիպերիդին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2933 33 000 0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107. Պետիդինի միջակա միացություն Բ</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4-ֆենիլպիպերիդին-4-կարբոնաթթվի էթիլային եթեր</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2933 39 990 0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108. Պետիդինի միջակա միացություն Գ</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1-մեթիլ-4-ֆենիլպիպերիդին-4-կարբոնաթթու</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2933 39 990 0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109. Պիմինոդին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4-ֆենիլ-1-(3-ֆենիլամինոպրոպիլ)պիպերիդին-4-կարբոնաթթվի էթիլային եթեր</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2933 39 990 0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 xml:space="preserve">110. Պիրիտրամիդ </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դիպիդոլոր</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1-(3-ցիանո-3,3-դիֆենիլպրոպիլ)-4-(1-պիպերիդինո)-պիպերիդին-4-կարբոնաթթվի ամիդ</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2933 33 000 0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111. Պրոհեպտազին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1,3-դիմեթիլ-4-ֆենիլ-պրոպիոնօքսիազացիկլոհեպտան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112. Պրոպանիդիդ</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3-մետօքսի-4-(N,N-դիէթիլկարբոմիլմետօքսի)-ֆենիլքացախաթթվի պրոպիլային եթեր</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2924 29 980 0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113. Պրոպերիդին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1-մեթիլ-4-ֆենիլպիպերիդին-4-կարբոնաթթվի իզոպրոպիլային եթեր</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2933 39 990 0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114. Պրոպիրամ</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N-(1-մեթիլ-2-պիպերիդինոէթիլ)-N-2-պիրիդիլպրոպիոնամիդ</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2933 33 000 0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115. Պրոսիդոլ</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1-(2-էտօքսիէթիլ)-4-ֆենիլ-4-պրոպիլօքսիպիրիդին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2933 39 990 0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 xml:space="preserve">116. Cannabis ցեղի բույս </w:t>
            </w: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կանեփ</w:t>
            </w: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1211 90 850 9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117. Ռացեմետորֆան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(+/-)-3-մետօքսի-N-մեթիլմորֆինան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2933 49 900 0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118. Ռացեմորամիդ</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(+/-)-4-[2-մեթիլ-4-օքսո-3,3-դիֆենիլ-4-(1-պիռոլիդինիլ) բուտիլ]- մորֆոլին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2934 99 900 0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119. Ռացեմորֆան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(+/-)-3-հիդրօքսի-N-մեթիլմորֆինան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2933 49 900 0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120. Ռեմիֆենտանիլ</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1-(2-մետօքսիկարբոնիլ-էթիլ)-4-(ֆենիլպրոպիոնիլամին)- պիպերիդին-4-կարբոնաթթվի մեթիլային եթեր</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2933 39 990 0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121. Սուֆենտանիլ</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N-[4-(մեթօքսիմեթիլ)-1-[2-(2-թիենիլ)-էթիլ]-4-պիպերիդիլ]պրոպիոնանիլիդ</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2934 91 000 0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122. Թիոֆենտանիլ</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N-[1-[2-(2-թիենիլ)էթիլ]-4-պիպերիդիլ]պրոպիոնանիլիդ</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2934 99 900 0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123.</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հաբեր «Ալնագոն»</w:t>
            </w: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 xml:space="preserve">(կոդեինի ֆոսֆատ 20 մգ, կոֆեին 80 մգ, ֆենոբարբիտալ 20 մգ, </w:t>
            </w: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3003 40 000 0</w:t>
            </w:r>
          </w:p>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300440 000 9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hAnsi="GHEA Grapalat"/>
              </w:rPr>
            </w:pP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ացետիլսալիցիլաթթու 20 մգ)</w:t>
            </w:r>
          </w:p>
        </w:tc>
        <w:tc>
          <w:tcPr>
            <w:tcW w:w="2095" w:type="dxa"/>
            <w:shd w:val="clear" w:color="auto" w:fill="FFFFFF"/>
          </w:tcPr>
          <w:p w:rsidR="003C06A6" w:rsidRPr="000E4CF8" w:rsidRDefault="003C06A6" w:rsidP="00864452">
            <w:pPr>
              <w:spacing w:after="120"/>
              <w:jc w:val="center"/>
              <w:rPr>
                <w:rFonts w:ascii="GHEA Grapalat" w:hAnsi="GHEA Grapalat"/>
              </w:rPr>
            </w:pP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124.</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հաբեր</w:t>
            </w: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 xml:space="preserve">(0,025 գ կոդեինի կամֆոսուլֆոնատ, 0, 10 գ կալիումի սուլֆագվայակոլ, </w:t>
            </w: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3003 40 000 0</w:t>
            </w:r>
          </w:p>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3004 40 000 9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hAnsi="GHEA Grapalat"/>
              </w:rPr>
            </w:pP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0,017 գ գրինդելիայի խիտ լուծամզուք)</w:t>
            </w:r>
          </w:p>
        </w:tc>
        <w:tc>
          <w:tcPr>
            <w:tcW w:w="2095" w:type="dxa"/>
            <w:shd w:val="clear" w:color="auto" w:fill="FFFFFF"/>
          </w:tcPr>
          <w:p w:rsidR="003C06A6" w:rsidRPr="000E4CF8" w:rsidRDefault="003C06A6" w:rsidP="00864452">
            <w:pPr>
              <w:spacing w:after="120"/>
              <w:jc w:val="center"/>
              <w:rPr>
                <w:rFonts w:ascii="GHEA Grapalat" w:hAnsi="GHEA Grapalat"/>
              </w:rPr>
            </w:pP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125.</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հաբեր</w:t>
            </w: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կոդեինի 0,03 գ + պարացետամոլի 0,5 գ</w:t>
            </w: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3003 40 000 0</w:t>
            </w:r>
          </w:p>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3004 40 000 9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126.</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հաբեր</w:t>
            </w: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կոդեինի ֆոսֆատ 0,015 գ + շաքար 0,25 գ</w:t>
            </w: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3003 40 000 0</w:t>
            </w:r>
          </w:p>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3004 40 000 9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127.</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հաբեր</w:t>
            </w: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կոդեինի 0,01 գ, 0,015 գ + շաքար 0,25 գ</w:t>
            </w: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3004 40 000 0</w:t>
            </w:r>
          </w:p>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3004 40 000 9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128.</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հաբեր</w:t>
            </w: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 xml:space="preserve">կոդեինի 0,015 գ + նատրիումի </w:t>
            </w:r>
            <w:r w:rsidRPr="000E4CF8">
              <w:rPr>
                <w:rFonts w:ascii="GHEA Grapalat" w:hAnsi="GHEA Grapalat"/>
              </w:rPr>
              <w:lastRenderedPageBreak/>
              <w:t>հիդրոկարբոնատի 0,25 գ</w:t>
            </w: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lastRenderedPageBreak/>
              <w:t>3003 40 000 0</w:t>
            </w:r>
          </w:p>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lastRenderedPageBreak/>
              <w:t>3004 40 000 9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129.</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հաբեր «Կոդտերպին»</w:t>
            </w: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(կոդեինի 0,015 գ + նատրիի հիդրոկարբոնատի 0,25 գ + տերպինհիդրատի 0,25 գ)</w:t>
            </w: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3003 40 000 0</w:t>
            </w:r>
          </w:p>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3004 40 000 9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130.</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հազի դեմ հաբեր</w:t>
            </w: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բաղադրությունը՝ տերմոպսիսի խոտ փոշու մեջ՝ 0,01 գ (0,02 գ), կոդեինի՝ 0,02 գ (0,01 գ), նատրիի հիդրոկարբոնատի՝ 0,2 գ, մատուտակի արմատ փոշու մեջ՝ 0,2 գ</w:t>
            </w: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3003 40 000 0</w:t>
            </w:r>
          </w:p>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3004 40 000 9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131. Թեբաին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3,6-դիմեթօքսի-N-մեթիլ-4,5-էպօքսիմորֆինադեին-6,8</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2939 11 000 0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132. Տիլիդին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(+/-)-էթիլ-տրանս-2-(դիմեթիլամինո)-1-ֆենիլ-3-ցիկլոհեքսեն-1-կարբօքսիլատ</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2922 44 000 0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 xml:space="preserve">133. Տրիմեպերիդին </w:t>
            </w: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պրոմեդոլ</w:t>
            </w: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1,2,5-տրիմեթիլ-4-ֆենիլ-4-պրոպիոնօքսիպիպեռիդին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2933 33 000 0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134. Ֆենադօքսոն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6-մորֆոլինո-4,4-դիֆենիլ-3-հեպտանոն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2934 99 900 0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135. Ֆենազոցին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2'-հիդրօքսի-5,9-դիմեթիլ-2-ֆենէթիլ-6,7-բենզոմորֆան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2933 39 990 0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136. Ֆենամպրոմիդ</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N-(1-մեթիլ-2-պիպերիդինոէթիլ)-պրոպիոնանիլիդ</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2933 39 990 0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137. Ֆենոմորֆան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3-հիդրօքսի-N-ֆենէթիլմորֆինան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2933 49 900 0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138. Ֆենոպերիդին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1-(3-հիդրօքսի-3-ֆենիլպրոպիլ)-4-ֆենիլպիպերիդին-4-կարբորաթթվի էթիլային եթեր</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2933 33 000 0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139. Ֆենտանիլ</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1-ֆենէթիլ-4-N-պրոպիոնիլանիլինոպիպերիդին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2933 33 000 0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140. Ֆոլկոդին</w:t>
            </w: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մորֆոլինիլէթիլմորֆին</w:t>
            </w: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2939 11 000 0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141. Ֆուրեթիդին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1-(2-տետրահիդրոֆուրֆուրիլօքսիէթիլ)-4-ֆենիլպիպերիդին-4-կարբորաթթվի էթիլային եթեր</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2934 99 900 0</w:t>
            </w:r>
          </w:p>
        </w:tc>
      </w:tr>
      <w:tr w:rsidR="003C06A6" w:rsidRPr="000E4CF8" w:rsidTr="00864452">
        <w:trPr>
          <w:jc w:val="center"/>
        </w:trPr>
        <w:tc>
          <w:tcPr>
            <w:tcW w:w="3887" w:type="dxa"/>
            <w:shd w:val="clear" w:color="auto" w:fill="FFFFFF"/>
            <w:vAlign w:val="bottom"/>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142. Էկգոնին, դրա բարդ եթերներն ու ածանցյալները, որոնք կարող են վերածվել էկգոնինի եւ կոկաինի</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[1Я-(էկզո, էկզո)]-3-հիդրօքսի-8-մեթիլ-8-ազաբիցիկլո[3.2.1]-օկտան- 2-կարբոնաթթու</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2939 91 000 0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143. Էթիլմեթիլթիամբուտեն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 xml:space="preserve">3-էթիլմեթիլամինո-1,1-դի-(2'-թիենիլ)-1-բուտեն </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2934 99 900 0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144. Էթիլմորֆին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3-էթիլմորֆին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2939 11 000 0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145. Էտօքսերիդին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 xml:space="preserve">1-[2-(հիդրօքսիէտօքսի)-էթիլ]-4-ֆենիլպիպերիդին-4-կարբորաթթվի </w:t>
            </w:r>
            <w:r w:rsidRPr="000E4CF8">
              <w:rPr>
                <w:rFonts w:ascii="GHEA Grapalat" w:hAnsi="GHEA Grapalat"/>
              </w:rPr>
              <w:lastRenderedPageBreak/>
              <w:t>էթիլային եթեր</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2933 39 990 0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146. Էթոնիտազին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1-դիէթիլամինոէթիլ-2-պարա-էտօքսիբենզիլ-5-նիտրոբենզիմիդազոլ</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147. Էտորֆին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տետրահիդրո-7-ալֆա-(1-հիդրօքսի-1-մեթիլբուտիլ)-6,14-էնդոէթենո-օրիպավին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2939 11 000 0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148. Ալլոբարբիտալ</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5,5-դիալիլբարբիտուրաթթու</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2933 53 900 0</w:t>
            </w:r>
          </w:p>
        </w:tc>
      </w:tr>
      <w:tr w:rsidR="003C06A6" w:rsidRPr="000E4CF8" w:rsidTr="00864452">
        <w:trPr>
          <w:jc w:val="center"/>
        </w:trPr>
        <w:tc>
          <w:tcPr>
            <w:tcW w:w="3887" w:type="dxa"/>
            <w:shd w:val="clear" w:color="auto" w:fill="FFFFFF"/>
            <w:vAlign w:val="center"/>
          </w:tcPr>
          <w:p w:rsidR="003C06A6" w:rsidRPr="000E4CF8" w:rsidRDefault="003C06A6" w:rsidP="00864452">
            <w:pPr>
              <w:shd w:val="clear" w:color="auto" w:fill="FFFFFF"/>
              <w:spacing w:after="120"/>
              <w:ind w:left="76"/>
              <w:rPr>
                <w:rFonts w:ascii="GHEA Grapalat" w:eastAsia="Times New Roman" w:hAnsi="GHEA Grapalat" w:cs="Times New Roman"/>
              </w:rPr>
            </w:pPr>
            <w:r w:rsidRPr="000E4CF8">
              <w:rPr>
                <w:rFonts w:ascii="GHEA Grapalat" w:hAnsi="GHEA Grapalat"/>
              </w:rPr>
              <w:t>149. Ալպրազոլամ</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hd w:val="clear" w:color="auto" w:fill="FFFFFF"/>
              <w:spacing w:after="120"/>
              <w:ind w:left="53"/>
              <w:rPr>
                <w:rFonts w:ascii="GHEA Grapalat" w:eastAsia="Times New Roman" w:hAnsi="GHEA Grapalat" w:cs="Times New Roman"/>
              </w:rPr>
            </w:pPr>
            <w:r w:rsidRPr="000E4CF8">
              <w:rPr>
                <w:rFonts w:ascii="GHEA Grapalat" w:hAnsi="GHEA Grapalat"/>
              </w:rPr>
              <w:t xml:space="preserve">8-քլորո-1-մեթիլ-6-ֆենիլ-4H-s-տրիազոլո[4,3- ա] [1,4]բենզոդիազեպին </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hd w:val="clear" w:color="auto" w:fill="FFFFFF"/>
              <w:spacing w:after="120"/>
              <w:jc w:val="center"/>
              <w:rPr>
                <w:rFonts w:ascii="GHEA Grapalat" w:eastAsia="Times New Roman" w:hAnsi="GHEA Grapalat" w:cs="Times New Roman"/>
              </w:rPr>
            </w:pPr>
            <w:r w:rsidRPr="000E4CF8">
              <w:rPr>
                <w:rFonts w:ascii="GHEA Grapalat" w:hAnsi="GHEA Grapalat"/>
              </w:rPr>
              <w:t>2933 90 100 0</w:t>
            </w:r>
          </w:p>
        </w:tc>
      </w:tr>
      <w:tr w:rsidR="003C06A6" w:rsidRPr="000E4CF8" w:rsidTr="00864452">
        <w:trPr>
          <w:jc w:val="center"/>
        </w:trPr>
        <w:tc>
          <w:tcPr>
            <w:tcW w:w="3887" w:type="dxa"/>
            <w:shd w:val="clear" w:color="auto" w:fill="FFFFFF"/>
            <w:vAlign w:val="center"/>
          </w:tcPr>
          <w:p w:rsidR="003C06A6" w:rsidRPr="000E4CF8" w:rsidRDefault="003C06A6" w:rsidP="00864452">
            <w:pPr>
              <w:shd w:val="clear" w:color="auto" w:fill="FFFFFF"/>
              <w:spacing w:after="120"/>
              <w:ind w:left="76"/>
              <w:rPr>
                <w:rFonts w:ascii="GHEA Grapalat" w:eastAsia="Times New Roman" w:hAnsi="GHEA Grapalat" w:cs="Times New Roman"/>
              </w:rPr>
            </w:pPr>
            <w:r w:rsidRPr="000E4CF8">
              <w:rPr>
                <w:rFonts w:ascii="GHEA Grapalat" w:hAnsi="GHEA Grapalat"/>
              </w:rPr>
              <w:t>150. Ամինորեքս</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hd w:val="clear" w:color="auto" w:fill="FFFFFF"/>
              <w:spacing w:after="120"/>
              <w:ind w:left="53"/>
              <w:rPr>
                <w:rFonts w:ascii="GHEA Grapalat" w:eastAsia="Times New Roman" w:hAnsi="GHEA Grapalat" w:cs="Times New Roman"/>
              </w:rPr>
            </w:pPr>
            <w:r w:rsidRPr="000E4CF8">
              <w:rPr>
                <w:rFonts w:ascii="GHEA Grapalat" w:hAnsi="GHEA Grapalat"/>
              </w:rPr>
              <w:t>2-ամինո-5-ֆենիլ-2-օքսազոլին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2934.91 000 0</w:t>
            </w:r>
          </w:p>
          <w:p w:rsidR="003C06A6" w:rsidRPr="000E4CF8" w:rsidRDefault="003C06A6" w:rsidP="00864452">
            <w:pPr>
              <w:shd w:val="clear" w:color="auto" w:fill="FFFFFF"/>
              <w:spacing w:after="120"/>
              <w:jc w:val="center"/>
              <w:rPr>
                <w:rFonts w:ascii="GHEA Grapalat" w:eastAsia="Times New Roman" w:hAnsi="GHEA Grapalat" w:cs="Times New Roman"/>
              </w:rPr>
            </w:pPr>
            <w:r w:rsidRPr="000E4CF8">
              <w:rPr>
                <w:rFonts w:ascii="GHEA Grapalat" w:hAnsi="GHEA Grapalat"/>
              </w:rPr>
              <w:t>2922 19 850 0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 xml:space="preserve">151. Ապրոֆեն </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տարեն</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7-[(10,11-դիհիդրո-5Н-դիբենզո(a,d)-ցիկլոհեպտան-5-իլ) ամինո] հեպտանաթթու</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3003.90 000 0</w:t>
            </w:r>
          </w:p>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3004.90 000 2</w:t>
            </w:r>
          </w:p>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3004 90 000 9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152. Ամինեպտին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7-[(10,11-դիհիդրո-5Н-դիբենզո(a,d)-ցիկլոհեպտան-5-իլ) ամինո] հեպտանաթթու</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2922 49 850 0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 xml:space="preserve">153. Ամոբարբիտալ </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բարբամիլ</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5-էթիլ-5-(3-մեթիլբուտիլ) բարբիտուրային թթու, 5-էթիլ-5-</w:t>
            </w:r>
            <w:r w:rsidRPr="000E4CF8">
              <w:rPr>
                <w:rFonts w:ascii="GHEA Grapalat" w:hAnsi="GHEA Grapalat"/>
              </w:rPr>
              <w:lastRenderedPageBreak/>
              <w:t>իզոպենտիլբարբիտուրային թթու</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2933 53 900 0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 xml:space="preserve">154. Ամֆեպրամոն </w:t>
            </w: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դիէթիլպրոպիոն</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2-(դիէթիլամինո)պրոպիոֆենոն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2922 31 000 0</w:t>
            </w:r>
          </w:p>
        </w:tc>
      </w:tr>
      <w:tr w:rsidR="003C06A6" w:rsidRPr="000E4CF8" w:rsidTr="00864452">
        <w:trPr>
          <w:jc w:val="center"/>
        </w:trPr>
        <w:tc>
          <w:tcPr>
            <w:tcW w:w="3887" w:type="dxa"/>
            <w:shd w:val="clear" w:color="auto" w:fill="FFFFFF"/>
            <w:vAlign w:val="bottom"/>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155. Ամֆետամին (ֆենամին) եւ ֆենամին (ամֆետամին) պարունակող համակցված դեղային պատրաստուկներ</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 )-2-ամինո-1 –ֆենիլպրոպան (+/-)–ալֆա-մեթիլֆենէթիլամին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2921 46 000 0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156.</w:t>
            </w: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ԲԴԲ</w:t>
            </w: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[L-(3,4-մեթիլէնդիոքսիֆենիլ)-2-բուտանամին]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2932 99 000 0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157. Բարբիտալ</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5,5-դիէթիլբարբիտուրային թթու</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2933 53 100 0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158. Բենզֆետամին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N-բենզիլ-N-ալֆա-դիմեթիլֆենէթիլամին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2921 46 000 0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159. Բրոլամֆետամին</w:t>
            </w: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 xml:space="preserve">ԴՕԲ </w:t>
            </w: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2,5- դիմեթօքսի-4-բրոմոամֆետամին-(+/-)-4-բրոմո-2,5-դիմեթօքսի- ալֆա-մեթիլֆենէթիլամին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2922 29 000 0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160. Բրոմազեպամ</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7-բրոմո-1,3-դիհիդրո-5-(2-պիրիդիլ)-2H-1,4-բենզոդիազեպին-2-օն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2933 33 000 0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161. Բրոտիզոլամ</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2-բրոմո-4-(o-քլորոֆենիլ)-9-մեթիլ-6H-թիենո[3,2-f]-s-տրազոլո[4,3-a][1,4]դիազեպին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2934 91 000 0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162. Բուտալբիտալ</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5-ալիլ-5-իզոբուտիլբարբիտուրային թթու</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2933 53 900 0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163. Բուտոբարբիտալ</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5-բուտիլ-5-էթիլբարբիտուրային թթու</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2933 53 900 0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164. Վինիլբիտալ</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5-(1-մեթիլբուտիլ)-5-վինիլբարբիտուրային թթու</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2933 53 900 0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165. Հալազեպամ</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7-քլորո-1,3-դիհիդրո-5-ֆենիլ-1-(2,2,2-տրիֆտորէթիլ)-2H-1,4-բենզոդիազեպին-2-օն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2933 91 900 0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166. Հալօքսազոլամ</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10-բրոմո-11b-(o-ֆտորֆենիլ)-2,3,7,11b-տետրահիդրոօքսոզոլո[3,2-с!][1,4]բենզոդիազեպին-6(5H)-օն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2934 91 000 0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 xml:space="preserve">167. Գլուտետիմիդ </w:t>
            </w: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նոկսիրոն</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2-էթիլ-2-ֆենիլգլուտարիմիդ</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2925 12 000 0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168. Նատրիումի օքսիբուտիրատ եւ օքսիկարագաթթվի այլ աղեր</w:t>
            </w: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գամմա-օքսիկարագաթթու (ԳՕԿԹ)</w:t>
            </w: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2918 19 980 0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169. Դեքսամֆետամին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(+)-2-ամինո-1-ֆենիլպրոպան</w:t>
            </w:r>
          </w:p>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(+)-ալֆա-մեթիլֆենէթիլամին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2921 46 000 0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170. Դեքստրոմեթորֆան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bottom"/>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2933 49 300 0</w:t>
            </w:r>
          </w:p>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3003.90 000 0</w:t>
            </w:r>
          </w:p>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3004.90 000 2</w:t>
            </w:r>
          </w:p>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3004 90 000 9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171. Դելորազեպամ</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7-քլորո-5-(o-քլորոֆենիլ)-1,3-դիհիդրո-2H-1,4-բենզոդիազեպին-2-օն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2933 91 900 0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172. Դիազեպամ</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7-քլոր-1,3-դիհիդրո-1-մեթիլ-5-ֆենիլ-2Н-1,4-բենզոդիազեպին-2-օն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2933 91 900 0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173.</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ԴԷՏ (Դիէթիլտրիպտամին)</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NN-դիէթիլտրիպտամին, 3-[2-(դիէթիլամինո) էթիլ]ինդոլ</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2939 99 000 0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174. Դիմեթօքսիամֆետամին</w:t>
            </w: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 xml:space="preserve">ԴՄԱ </w:t>
            </w: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(+/-)-2,5-դիմեթօքսի-ալֆա-մեթիլֆենէթիլամին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2922 29 000 0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175.</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ԴՄՀՊ (դիմեթիլհեպտիլպիրան)</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3-(1,2-դիմեթիլհեպտիլ)-7,8,9,10-տետրահիդրո-6,6,9-տրիմեթիլ-6Н-դիբենզո[b,d]պիրան- 1-ոլ</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2932 99 000 0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176.</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ԴՄՏ (Դիմեթիլտրիպտամին)</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N,N-դիմեթիլտրիպտամին 3-[2-(դիմեթիլամինո) էթիլ]ինդոլ</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2939 99 000 0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177.</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ԴՕԷՏ</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(+/-)-4-էթիլ-2,5-դիմեթօքսի-ալֆա-ֆենէթիլամին, dl-2,5- դիմեթօքսի-4-էթիլ-ալֆա-մեթիլֆենէթիլամին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2922 29 000 0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178.</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ԴՕՔ</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d, b-2,5-դիմեթօքսի-4-քլոր-ամֆետանիմ</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2922 29 000 0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179. Մեսկալին պարունակող կակտուսներ</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1211 90 850 9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180. Կատ</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 xml:space="preserve">Catha բույսերի չփայտացած՝ </w:t>
            </w:r>
            <w:r w:rsidRPr="000E4CF8">
              <w:rPr>
                <w:rFonts w:ascii="GHEA Grapalat" w:hAnsi="GHEA Grapalat"/>
              </w:rPr>
              <w:lastRenderedPageBreak/>
              <w:t>ինչպես ամբողջական, այնպես էլ մանրացրած, ինչպես չորացրած, այնպես էլ չչորացրած ընձյուղները եւ տերեւները, որոնք պարունակում են կաթին եւ (կամ) կատինոն</w:t>
            </w: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lastRenderedPageBreak/>
              <w:t>1211 90 850 9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181. Զոլպիդեմ</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N,N,6-տրիմեթիլ-2-р-տոլիլիմիդազո[1,2-a]պիրիդին-3-ացետամիդ</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182. Կամազեպամ</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7-քլորո-1,3-դիհիդրո-3-հիդրօքսի-1 -մեթիլ-5-ֆենիլ-2Н-1,4-բենզոդիազեպին-2-օն դիմեթիլկարբամատ (եթեր)</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2933 91 900 0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 xml:space="preserve">183. Կատին </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d-նորփսեվդոէֆեդրին</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d-տրեո-2-ամինո-1 -հիդրօքսի-1 -ֆենիլպրոպան, (+)-(S)-ալֆա-[(S)-1 - ամինոէթիլ] բենզիլային սպիրտ</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2939 43 000 0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184. Կետազոլամ</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11 -քլորո-8,12b-դիհիդրո-2,8-դիմեթիլ- 12b- ֆենիլ-4Н- [1,3]- օքսազինո-[3,2-б] [ 1,4]բենզոդիազեպին-4,7(6Н)-դիոն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2934 91 000 0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185. Կետամին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2-(о-քլորոֆենիլ)-2-մեթիլամինոցիկլոհեքսանոն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2922 39 000 0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186. Կատինոն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(-)-ալֆա-ամինոպրոպիոֆենոն,</w:t>
            </w:r>
          </w:p>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(-)-(8)-2-ամինոպրոպիոֆենոն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2939 99 000 0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187. Կլոբազամ</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7-քլորո-1-մեթիլ-5-ֆենիլ-1H-1,5-բենզոդիազեպին-2,4(3H,5H)-դիոն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2933 72 000 0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188. Կլոքսազոլամ</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10-քլորո-11b-(o-քլորոֆենիիլ)-2,3,7,11b-տետրահիդրո-օքսազոլո-[3,2-d][1,4]բենզոդիազեպին-6(5H)-օն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2934 91 000 0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189. Կլոնազեպամ</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5-(o-քլորոֆենիլ)-1,3-դիհիդրո-7-նիտրո-2H-1,4-բենզոդիազեպին-2-օն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2933 91 900 0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190. Քլորազեպատ</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7-քլորո-2,3-դիհիդրո-2-օքսո-5-ֆենիլ-1H-1,4-բենզոդիազեպին-3-կարբոնաթթու</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2933 91 900 0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191. Քլոթիազեպամ</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5-(o-քլորոֆենիլ)-7-էթիլ-1,3-դիհիդրո-1-մեթիլ0-2H-թիենո[2,3-e] -1,4-դիազեպին-2-օն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2934 91 000 0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 xml:space="preserve">192. Կլոնիդին </w:t>
            </w: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կլոֆենիլ</w:t>
            </w: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2933 29 900 0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193. Տնայնագործական պայմաններում կատից պատրաստած պատրաստուկներ</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 xml:space="preserve">Catha edulis տեսակի բույսերի չփայտացած ընձյուղների եւ տերեւների վերամշակումից ստացվող արտադրանք, որը պարունակում է </w:t>
            </w:r>
            <w:r w:rsidRPr="000E4CF8">
              <w:rPr>
                <w:rFonts w:ascii="GHEA Grapalat" w:hAnsi="GHEA Grapalat"/>
              </w:rPr>
              <w:lastRenderedPageBreak/>
              <w:t>հոգեներգործուն նյութեր</w:t>
            </w: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lastRenderedPageBreak/>
              <w:t>1302 19 800 0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194.</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տնայնագործական պայմաններում պեյոտից պատրաստած պատրաստուկներ</w:t>
            </w: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մեսկալին պարունակող Lophophora ցեղի բույսի վերամշակումից ստացվող արտադրանք</w:t>
            </w: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1302 19 800 0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195.</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տնայնագործական պայմաններում պսիլոցիբից պատրաստած պատրաստուկներ</w:t>
            </w: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պսիլոցին եւ (կամ) պսիլոցիբին պարունակող Psilocybe ցեղի սնկերի ցանկացած մասերի վերամշակումից ստացվող արտադրանք</w:t>
            </w: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1302 19 800 0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196.</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տնայնագործական պայմաններում էֆեդրայի խոտից պատրաստած պատրաստուկներ</w:t>
            </w: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հոգեներգործուն նյութեր պարունակող Ephedra ցեղի բույսերի վերամշակումից ստացվող արտադրանք</w:t>
            </w: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1302 19 800 0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197.</w:t>
            </w:r>
          </w:p>
        </w:tc>
        <w:tc>
          <w:tcPr>
            <w:tcW w:w="2817"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 xml:space="preserve">տնայնագործական պայմաններում պսեւդոէֆեդրինից կամ պսեւդոէֆեդրին պարունակող պատրաստուկներից պատրաստված </w:t>
            </w:r>
            <w:r w:rsidRPr="000E4CF8">
              <w:rPr>
                <w:rFonts w:ascii="GHEA Grapalat" w:hAnsi="GHEA Grapalat"/>
              </w:rPr>
              <w:lastRenderedPageBreak/>
              <w:t>պատրաստուկներ</w:t>
            </w: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2939 41 000 0 2939 49 000 0 3824 90 970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198.</w:t>
            </w: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տնայնագործական պայմաններում ֆենիլպրոպանոլամին կամ ֆենիլպրոպանոլամին (նորէֆեդրին) պարունակող պատրաստուկներից պատրաստված պատրաստուկներ</w:t>
            </w: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2939 41 000 0 2939 49 000 0 3824 90 970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199.</w:t>
            </w: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տնայնագործական պայմաններում էֆեդրինից կամ էֆեդրին պարունակող պատրաստուկներից պատրաստված պատրաստուկներ</w:t>
            </w: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2939 41 000 0 2939 49 000 0 3824 90 970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200. Լեվամֆետամին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1-ալֆա-մեթիլֆենիլէթիլամին, (-)-(R)-ալֆա-մեթիլֆենիլէթիլամին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2921 46 000 0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201.</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լեվոմեթամֆետամին</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1 -N-ալֆա-դիմեթիլֆենիլէթիլամին, (-)-N-ալֆա-դիմեթիլֆենիլէթիլամին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2939 91 000 0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202. Լեֆետամին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(-)-1 -դիմեթիլամինո1,3-</w:t>
            </w:r>
            <w:r w:rsidRPr="000E4CF8">
              <w:rPr>
                <w:rFonts w:ascii="GHEA Grapalat" w:hAnsi="GHEA Grapalat"/>
              </w:rPr>
              <w:lastRenderedPageBreak/>
              <w:t>դիֆենիլէթան, (-)-N,N-դիմեթիլ-1,2-դիֆենիլէթիլամին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2921 46 000 0</w:t>
            </w:r>
          </w:p>
        </w:tc>
      </w:tr>
      <w:tr w:rsidR="003C06A6" w:rsidRPr="000E4CF8" w:rsidTr="00864452">
        <w:trPr>
          <w:jc w:val="center"/>
        </w:trPr>
        <w:tc>
          <w:tcPr>
            <w:tcW w:w="3887" w:type="dxa"/>
            <w:shd w:val="clear" w:color="auto" w:fill="FFFFFF"/>
            <w:vAlign w:val="bottom"/>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203. Լեվոմետորֆան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(-)-3-մետօքսի-N-մեթիլմորֆինան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bottom"/>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2933 49 900 0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 xml:space="preserve">204. (+)-Լիզերգիդ </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d-լիզերգիդ, ԼՍԴ, ԼՍԴ-25</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(+)-N,N-դիէթիլլիզերգամիդ (լիզերգինաթթվի d-դիէթիլամիդ), 9,10-դիդեհիդրո-N, N- դիէթիլ-6-մեթիլէրգոլին-8-բետա-կարբօքսամիդ</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2939 69 000 0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205. Լոպրազոլամ</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6-(о-քլորֆենիլ)-2,4-դիհիդրո- 2 [(4-մեթիլ-1 -պիպերազինիլ)մեթիլեն]- 8-նիտրո- 1Н-իմիդազո- [1,2-a][1,4] բենզոդիազեպին-1-օն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2933 55 000 0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206. Լորազեպամ</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7-քլորո-5-(o-քլորոֆենիլ)-1,3-դիհիդրո-3-հիդրօքսի-2H-1,4-բենզոդիազեպին-2-օն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2933 91 900 0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207. Լորմետազեպամ</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7-քլոր-5-(o-քլորոֆենիլ)-1,3-դիհիդրո-3-հիդրօքսի-1-մեթիլ2H-1,4-բենզոդիազեպին-2-օն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2933 91 900 0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208. Մազինդոլ</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5-(р-քլորֆենիլ)-2,5-դիհիդրո-3Н-իմիդազո[2,1-a]իզոինդոլ-5-ոլ</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2933 91 900 0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209.</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ՄԲԴՄ</w:t>
            </w: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2-մեթիլամինո- 1(3,4-մեթիլենդիօքսիֆենիլ) բուտան; N-մեթիլ-1-(3,4-մեթիլենդիօքսիֆենիլ)-2-</w:t>
            </w:r>
            <w:r w:rsidRPr="000E4CF8">
              <w:rPr>
                <w:rFonts w:ascii="GHEA Grapalat" w:hAnsi="GHEA Grapalat"/>
              </w:rPr>
              <w:lastRenderedPageBreak/>
              <w:t>բուտանամին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2932 99 000 0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210. Մեդազեպամ</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7-քլորո-2,3-դիհիդրո-1-մեթիլ-5-ֆենիլ-1H-1,4-բենզոդիազեպին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2933 91 900 0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 xml:space="preserve">211. Մեզոկարբ </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սիդնոկարբ</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3-(ալֆա-մեթիլֆենէթիլ)-N-(ֆենիլկարբամոիլ)սիդնոնիմին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2934 91 000 0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212. Մեկլոքվալոն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3-(о-քլորոֆենիլ)-2-մեթիլ-4(3Н)-քվինազոլինոն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2933 55 000 0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213. Մեպրոբամատ</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2-մեթիլ-2-պրոպիլ-1,3-պրոպանէդիոլդիկարբամատ</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2924 11 000 0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 xml:space="preserve">214. Մեթամֆետամին </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մեթամֆետամինի ռացեմատ, պերվիտին</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(+)-2-մեթիլամինո-1 -ֆենիլպրոպան, (+)-(S)-N-ալֆա-դիմեթիլֆենէթիլամին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2939 91 000 0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 xml:space="preserve">215. Մեթիլֆենիդատ </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ռիտալին</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քացախաթթվի մեթիլային եթեր 2-ֆենիլ-2-(2-պիպերիդիլ), մեթիլ-ալֆա-ֆենիլ-2-պիպերիդինացետատ</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2933 33 000 0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216. Մեթիլֆենոբարբիտալ</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5-էթիլ-1-մեթիլ-5-ֆենիլբարբիտուրային թթու</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2933 53 900 0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217. Մեթիպրիլոն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3,3-դիէթիլ-5-մեթիլ-2,4-պիպերիդին-դիոն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2933 72 000 0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218.</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ՄԴՄԱ</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dl-3,4-մեթիլենդիօքսի-N, ալֆա-դիմեթիլֆենիլէթիլամին,(+/-)-N-ալֆա-դիմեթիլ-3,4-</w:t>
            </w:r>
            <w:r w:rsidRPr="000E4CF8">
              <w:rPr>
                <w:rFonts w:ascii="GHEA Grapalat" w:hAnsi="GHEA Grapalat"/>
              </w:rPr>
              <w:lastRenderedPageBreak/>
              <w:t>(մեթիլենդիօքսի)ֆենէթիլամին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2932 99 000 0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219. Մեսկալին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3,4,5-տրիմեթօքսիֆենէթիլամին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2939 99 000 0</w:t>
            </w:r>
          </w:p>
        </w:tc>
      </w:tr>
      <w:tr w:rsidR="003C06A6" w:rsidRPr="000E4CF8" w:rsidTr="00864452">
        <w:trPr>
          <w:jc w:val="center"/>
        </w:trPr>
        <w:tc>
          <w:tcPr>
            <w:tcW w:w="3887" w:type="dxa"/>
            <w:shd w:val="clear" w:color="auto" w:fill="FFFFFF"/>
            <w:vAlign w:val="bottom"/>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220. Մետաքվալոն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2-մեթիլ-3-o-տոլիլ-4(3H)-</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bottom"/>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2933 55 000 0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hAnsi="GHEA Grapalat"/>
              </w:rPr>
            </w:pP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քվինազոլինոն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hAnsi="GHEA Grapalat"/>
              </w:rPr>
            </w:pP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 xml:space="preserve">221. Էֆեդրոն </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մեթկատինոն</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2-(մեթիլամինո)-1 -ֆենիլպրոպան- 1-օն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2939 49 000 0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222. Մեֆենորեքս</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dl-N-(3-քլորոպրոպիլ)-ալֆա-մեթիլֆենէթիլամին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2921 46 000 0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223. Միդազոլամ</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8-քլորո-6-(o-ֆտորֆենիլ)-1-մեթիլ-4H-իմիդազո[1,5-a][1,4]բենզոդիազեպին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2933 91 900 0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224. 4-մեթիլամինորեքս</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(+/-)-ցիս-2-ամինո-4-մեթիլ-5-ֆենիլ-2-օքսազոլին,</w:t>
            </w:r>
          </w:p>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(+/-)-ցիս-4,5-դիհիդրո-4-մեթիլ-5-ֆենիլ-2-օքսազոլամին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2934 99 900 0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225.</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ՄՄԴԱ</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dl-5-մեթօքսի-3,4-մեթիլենդիօքսեն-ալֆա-մեթիլֆենիլէթիլամիին, 5-մեթօքսի-ալֆա-մեթիլ-3,4-(մեթիլենդիօքսի)ֆենէթիլամին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2932 99 000 0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226.</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2С-В</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4-բրոմ-2,5-դիմեթօքսիֆենէթիլամին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2922 29 000 0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227.</w:t>
            </w: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4-ՄԹԱ</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ալֆա-մեթիլ-4-մեթիլթիոֆենէթիլամին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2930 90 990 0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228. Նիմետազեպամ</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1,3-դիհիդրո-1-մեթիլ-7-նիտրո-5-ֆենիլ-2H-1,4-բենզոդիազեպին-2-օն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2933 91 900 0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229. Նիտրազեպամ</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1,3-դիհիդրո-7-նիտրո-5-ֆենիլ-2H-1,4-բենզոդիազեպին-2-օն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2933 91 900 0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230. Նորդազեպամ</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7-քլոր-1,3-դիհիդրո-5-ֆենիլ-2H-1,4-բենզոդիազեպին-2-օն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2933 91 900 0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231. Օքսազեպամ</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7-քլորո-1,3-դիհիդրո-3-հիդրօքսի-5-ֆենիլ-2H-1,4-բենզոդիազեպին-2-օն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2933 91 900 0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232. Օքսազոլամ</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10-քլորո-2,3,7,11b-տետրահիդրո-2-մեթիլ-11b-ֆենիլօքսազոլո[3,2-d][1,4]բենզոդիազեպին-6(5H)-օն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2934 91 000 0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233. Պարահեքսիլ</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3-հեքսիլ-1- հիդրօքսի-7,8,9,10-տետրահիդրո-6,6,9-տրիմեթիլ-6H-դիբենզո[b,d] պիրան,3-հեքսիլ-7,8,9,10-տետրահիդրո-6,6,9-տրիմեթիլ-6H-դիբենզո[b,о]պիրան-1-ոլ</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2932 99 000 0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234.</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ՊՄԱ</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4-մեթօքսի-ալֆա-մեթիլֆենէթիլամին,р-մեթօքսի-ալֆա-մեթիլֆենէթիլամին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2922 29 000 0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235. Պեմոլին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2-ամինո-5-ֆենիլ-2-օքսազոլին-4-օն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2934 91 000 0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 xml:space="preserve">236. Էթամինալ-նատրիում </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 xml:space="preserve">սոմբրեվին, </w:t>
            </w:r>
            <w:r w:rsidRPr="000E4CF8">
              <w:rPr>
                <w:rFonts w:ascii="GHEA Grapalat" w:hAnsi="GHEA Grapalat"/>
              </w:rPr>
              <w:lastRenderedPageBreak/>
              <w:t>պենտոբարբիտալ</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lastRenderedPageBreak/>
              <w:t xml:space="preserve">5-էթիլ-5-(1-մեթիլբուտիլ) </w:t>
            </w:r>
            <w:r w:rsidRPr="000E4CF8">
              <w:rPr>
                <w:rFonts w:ascii="GHEA Grapalat" w:hAnsi="GHEA Grapalat"/>
              </w:rPr>
              <w:lastRenderedPageBreak/>
              <w:t>բարբիտուրաթթու</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2933 53 900 0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237. Պեյոտ</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Lophophora ցեղի բույսի մեսկալին պարունակող բոլոր՝ ինչպես ամբողջական, այնպես էլ մանրացրած, ինչպես չորացրած, այնպես էլ չչորացրած մասերը</w:t>
            </w: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1211 90 850 9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238. Պինազեպամ</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77-քլորո-1,3-դիհիդրո-5-ֆենիլ-1-(2-պրոպինիլ)-2H-1,4-բենզոդիազեպին-2-օն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2933 91 900 0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239. Պիպրադրոլ</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1,1-դիֆենիլ-1-(2-պիպերիդիլ)-մեթանոլ</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2933 33 000 0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240. Պիրովալերոն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dl-1 -(4-մեթիլֆենիլ)-2-(1-պիրոդիլին)-1 -պենտանոն, 4'-մեթիլ-2- (1 -պիրոլիդիլին)վալերոֆենոն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2933 91 900 0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241. Պրազեպամ</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7-քլորո-1-(ցիկլոպրոպիլմեթիլ)-1,3-դիհիդրո-5-ֆենիլ-2H-1,4-բենզոդիազեպին-2-օն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2933 91 900 0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242.</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փսիլոցին</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3 -(2-դիմեթիլամինոէթիլ)-4-հիդրօքսի</w:t>
            </w:r>
          </w:p>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-ինդոլ, 3 -[2- (դիմեթիլամինո)էթիլ]ինդոլ-4-ոլ</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2939 99 000 0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243. Փսիլոցիբին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3-[2-(դիմեթիլամինո)էթիլ]ինդոլ-4-իլ-դիհիդրոֆոսֆատ</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2939 99 000 0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244. Ռոլիցիկլիդին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1-(1-ֆենիլցիկլոհեքսիլ) պիրոլիդին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245.</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ՍՏՊ (ԴՕՄ)</w:t>
            </w: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2-ամինո-1-(2,5-դիմեթօքսի-4-մեթիլ) ֆենիլպրոպան, 2,5-դիմեթօքսի-ալֆա-4-դիմեթիլֆենէթիլամին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2922 29 000 0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246. Սեկբուտաբարբիտալ</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5-սեկբուտիլ-5-էթիլբարբիտուրային թթու</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2933 53 900 0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247. Սակոբարբիտալ</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5-ալլիլ-5-(1-մեթիլբուտիլ) բարբիտուրային թթու</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2933 53 900 0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248. Տենամֆետամին</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 xml:space="preserve">ՄԴԱ </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3,4-մեթիլենդիօքսիամֆետամին, ալֆա-մեթիլ-3,4- (մեթիլենդիօքսի)ֆենէթիլամին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2932 99 000 0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 xml:space="preserve">249. Տենոցիկլիդին </w:t>
            </w: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ՏՑՊ</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1-[1-(2-թիէնիլ)ցիկլոհեքսիլ]պիպերիդին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2934 99 900 0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250. Տեմազեպամ</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7-քլորո-1,3-դիհիդրո-3-հիդրօքսի-1-մեթիլ-5-ֆենիլ-2H-1,4-բենզոդիազեպին-2-օն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2933 91 900 0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251. Տետրազեպամ</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7-քլորո-5-(1-ցիկլոհեքսեն-1-իլ)-1,3-դիհիդրո-1-մեթիլ-2H-1,4-բենզոդիազեպին-2-օն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2933 91 900 0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252.</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Տետրահիդրոկաննաբին</w:t>
            </w:r>
            <w:r w:rsidRPr="000E4CF8">
              <w:rPr>
                <w:rFonts w:ascii="GHEA Grapalat" w:hAnsi="GHEA Grapalat"/>
              </w:rPr>
              <w:lastRenderedPageBreak/>
              <w:t>ոլ</w:t>
            </w: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lastRenderedPageBreak/>
              <w:t>7,8,9,10-տետրահիդրո-6,6,9-</w:t>
            </w:r>
            <w:r w:rsidRPr="000E4CF8">
              <w:rPr>
                <w:rFonts w:ascii="GHEA Grapalat" w:hAnsi="GHEA Grapalat"/>
              </w:rPr>
              <w:lastRenderedPageBreak/>
              <w:t>տրիմեթիլ-3-պենտիլ-6Н դիբենզո[b,d]պիրան-1-ոլ</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2932 95 000 0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hAnsi="GHEA Grapalat"/>
              </w:rPr>
            </w:pP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(9R,10аR)-8,9,10,10а-տետրահիդրո-6,6,9-տրիմեթիլ-3-պենտիլ-6Н- դիբենզո[b,d]պիրան-1-ոլ</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2932 95 000 0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hAnsi="GHEA Grapalat"/>
              </w:rPr>
            </w:pP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(6aR,9R, 10аR)-6а,9,10,10а-տետրահիդրո-6,6,9-տրիմեթիլ-3-պենտիլ- 6Н-դիբենզո[b,d]պիրան- 1-ոլ</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2932 95,000 0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hAnsi="GHEA Grapalat"/>
              </w:rPr>
            </w:pP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(6аR, 10аR)-6а,7,10,10а-տետրահիդրո-6,6,9-տրիմեթիլ-3 -պենտիլ-6Н- դիբենզո[b,d]պիրան- 1-ոլ</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2932 95,000 0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hAnsi="GHEA Grapalat"/>
              </w:rPr>
            </w:pP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6а, 7,8,9-տետրահիդրո-6,6,9-տրիմեթիլ-3-պենտիլ-6Н- դիբենզո[b,d]պիրան- 1-ոլ</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2932 95 000 0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hAnsi="GHEA Grapalat"/>
              </w:rPr>
            </w:pP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(6аR, 10aR)-6а,7,8,9,10,10а-հեքսահիդրո-6,6-դիմեթիլ-9-մեթիլեն-3- պենտիլ-6Н-դիբենզո[b,d]պիրան-1 -ոլ</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2932 95,000 0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hAnsi="GHEA Grapalat"/>
              </w:rPr>
            </w:pP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6а,7,8,10а-տետրահիդրո-6,6,9-տրիմեթիլ-3-պենտիլ-6Н- դիբենզո[b,d]պիրան- 1-ոլ</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2932 95 000 0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253.</w:t>
            </w: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ՏՄԱ</w:t>
            </w: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(+/-)-3,4,5-տրիմեթօքսի-ալֆա-մեթիլֆենէթիլամին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2922 29 000 0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254. Էֆեդրայի խոտ</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 xml:space="preserve">Ephedra ցեղի ցանկացած բույսի չփայտացած՝ ինչպես ամբողջական, այնպես էլ մանրացրած, ինչպես չորացրած, այնպես էլ չչորացրած ընձյուղները, որոնք պարունակում են հոգեներգործուն նյութեր </w:t>
            </w: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1211 90 850 9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255. Խալցիոն</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տրիազոլամ</w:t>
            </w:r>
          </w:p>
        </w:tc>
        <w:tc>
          <w:tcPr>
            <w:tcW w:w="4145" w:type="dxa"/>
            <w:shd w:val="clear" w:color="auto" w:fill="FFFFFF"/>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8-քլորո-6-(o-քլորֆենիլ)-1-մեթիլ-4H--s-տրիազոլո[4,3-a][1,4]բենզոդիազեպին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2933 91 900 0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256. Ֆենազեպամ</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7-բրոմ-5-(о-քլորֆենիլ)-2-3 -դիհիդրո- 1Н-1,4-բենզոդիազեպին-2-օն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257. Ֆենատին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2933 39 990 0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258. Ֆենֆլուրամին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2921 49 000 0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259. Ֆենդիմետրազին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(+)-3,4-դիմեթիլ-2-ֆենիլմորֆոլին, (+)-(2S,3S)-3,4-դիմեթիլ-2- ֆենիլմորֆոլին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2934 91 000 0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260. Ֆենետիլլին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dl-3,7-դիհիդրո-1,3-դիմեթիլ-7-(2-[(1-մեթիլ-2-ֆենիլէթիլ)ամինո]էթիլ)-1-H-</w:t>
            </w:r>
            <w:r w:rsidRPr="000E4CF8">
              <w:rPr>
                <w:rFonts w:ascii="GHEA Grapalat" w:hAnsi="GHEA Grapalat"/>
              </w:rPr>
              <w:lastRenderedPageBreak/>
              <w:t xml:space="preserve">պուրին-2,6-դիոն-[2-[(ալֆա-մեթիլֆենէթիլ)ամինո]էթիլ]թեոֆիլին </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2939 51 000 0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261. Ֆենկամֆամին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 xml:space="preserve">dl-N-էթիլ-3-ֆենիլբիցիկլո(2,2,1)-հեպտան-2-ամին, N-էթիլ-3-ֆենիլ-2-նորբորնանամին </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2921 46 000 0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262. Ֆենմետրազին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3-մեթիլ-2-ֆենիլմորֆոլին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2934 91 000 0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263. Ֆենոբարբիտալ</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5-էթիլ-5-ֆենիլբարբիտուրային թթու</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2933 53 100 0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264. Ֆենպրոպորեքս</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(+/-)-3-[(ալֆա-մեթիլֆենիլէթիլ)ամինո]պրոպիոնիտրիլ</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2926 30 000 0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265. Ֆենտերմին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ալֆա, ալֆա-դիմեթիլֆենէթիլամին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2921 46 000 0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 xml:space="preserve">266. Ֆենցիկլիդին </w:t>
            </w: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ՖՑՊ</w:t>
            </w: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1-(1-ֆենիլցիկլոհեքսիլ) պիպերիդին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2933 33 000 0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267. Ֆլուդիազեպամ</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7-քլոր-5-(о-ֆտորֆենիլ)-1,3-դիհիդրո-1 -մեթիլ-2Н-1,4- բենզոդիազեպին-2-օն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2933 91 900 0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268. Ֆլունիտրազեպամ</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5-(о-ֆտորֆենիլ)-1,3-դիհիդրո-1 -մեթիլ7-նիտրո-2Н-1,4- բենզոդիազեպին-2-օն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2933 91 900 0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269. Ֆլուրազեպամ</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7-քլորո-1-[2-(դիէթիլամինո) էթիլ]-5-(о-ֆտորֆենիլ)-1,3-դիհիդրո-2Н-1,4-բենզոդիազեպին-2-օն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2933 91 900 0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270. Քլորդիազեպօքսիդ</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7-քլորո-2-(մեթիլամինո)-5-ֆենիլ-3H-1,4-բենզոդիազեպին-4-օքսիդ</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2933 91 100 0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271. Ցիկլորբարբիտալ</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5-(1 -ցիկլոհեքսեն-1 -իլ)- 5-էթիլբարբիտուրային թթու</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2933 53 900 0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272. Ցիպեպրոլ</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ալֆա-(ալֆա-մեթօքսիբենզիլ)-4-(բետա-մեթօքսիֆենէթիլ)-1 - պիպերազինէթանոլ</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2933 59 950 0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273. Էստազոլամ</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8-քլոր-6-ֆենիլ-4Н-s-տրիազոլո[4,3- ա] [ 1,4]բենզոդիազեպին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2933 91 900 0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274. Էսկոդոլ</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ցավազրկող թմրամիջոց՝ 1 մլ ամպուլներում ջրային լուծույթը պարունակում է 0,02 գ պրոմեդոլ, 0,0005 գ սկոպոլամին եւ 0,025 գ էֆեդրինի հիդրոքլորիդ</w:t>
            </w:r>
          </w:p>
        </w:tc>
        <w:tc>
          <w:tcPr>
            <w:tcW w:w="2095" w:type="dxa"/>
            <w:shd w:val="clear" w:color="auto" w:fill="FFFFFF"/>
          </w:tcPr>
          <w:p w:rsidR="003C06A6" w:rsidRPr="000E4CF8" w:rsidRDefault="003C06A6" w:rsidP="00864452">
            <w:pPr>
              <w:spacing w:after="120"/>
              <w:jc w:val="center"/>
              <w:rPr>
                <w:rFonts w:ascii="GHEA Grapalat" w:hAnsi="GHEA Grapalat"/>
              </w:rPr>
            </w:pPr>
            <w:r w:rsidRPr="000E4CF8">
              <w:rPr>
                <w:rFonts w:ascii="GHEA Grapalat" w:hAnsi="GHEA Grapalat"/>
              </w:rPr>
              <w:t>3003 40 000 0</w:t>
            </w:r>
          </w:p>
          <w:p w:rsidR="003C06A6" w:rsidRPr="000E4CF8" w:rsidRDefault="003C06A6" w:rsidP="00864452">
            <w:pPr>
              <w:spacing w:after="120"/>
              <w:jc w:val="center"/>
              <w:rPr>
                <w:rFonts w:ascii="GHEA Grapalat" w:hAnsi="GHEA Grapalat"/>
              </w:rPr>
            </w:pPr>
            <w:r w:rsidRPr="000E4CF8">
              <w:rPr>
                <w:rFonts w:ascii="GHEA Grapalat" w:hAnsi="GHEA Grapalat"/>
              </w:rPr>
              <w:t>3004 40 000 9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275. Էթիլ լոֆլազեպատ</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էթիլ-7-քլորո-5-(о-ֆտորֆենիլ)-2,3-դիհիդրո-2-օքսո-1Н-1,4-բենզոդիազեպին-3-կարբօքսիլատ</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2933 91 900 0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276. Էթիցիկլիդին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N-էթիլ-1-ֆենիլցիկլոհեքսիլամին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2921 49 000 0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277. Էթիպտամին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3-(2-ամինոբուտիլ) ինդոլ</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 xml:space="preserve">278. Էթիլամֆետամին </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N-էթիլամֆտամին</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N-էթիլ-ալֆա-մեթիլֆենէթիլամին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2921 46 000 0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279. Էթինամատ</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1 -էթինիլցիկլոհեքսանոլկարբամատ</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2924 24 000 0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280. Էթքլորվինոլ</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էթիլ-2-քլորվինիլէթիլին կարբինոլ, 1 -քլորո-3-էթիլ-1 -պենտեն-4-ին-3-ոլ</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2905 51 000 0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281.</w:t>
            </w: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2С-Т-7</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2,5- դիմեթօքսի-4-N-պրոպիլթիո ֆենէթիլամին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2930 90 990 0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282.</w:t>
            </w: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BZP</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N-բենզիլպիպերազին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2933 59 950 0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283. N-մեթիլէֆեդրոն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2922 39 000 0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284.</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TFMPP</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1 -(3-տրիֆլուորոմեթիլֆենիլ) պիպերազին)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2933 59 950 0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285. N-հիդրօքսի-տենամֆետամին</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N-հիդրօքսի-ՄԴԱ</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(+/-)-N-[ալֆա-մեթիլ-3,4-(մեթիլենդիօքսի)ֆենէթիլ]հիդրօքսիլամին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2932 20 900 0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 xml:space="preserve">286. N-էթիլ- տենամֆետամին </w:t>
            </w: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N-ԷԹԻԼ-ՄԴԱ</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(+/-)-N-էթիլ-ալֆա-մեթիլ-3,4-(մեթիլենդիօքսի)ֆենէթիլամին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2932 20 900 0</w:t>
            </w:r>
          </w:p>
        </w:tc>
      </w:tr>
      <w:tr w:rsidR="003C06A6" w:rsidRPr="000E4CF8" w:rsidTr="00864452">
        <w:trPr>
          <w:jc w:val="center"/>
        </w:trPr>
        <w:tc>
          <w:tcPr>
            <w:tcW w:w="3887" w:type="dxa"/>
            <w:shd w:val="clear" w:color="auto" w:fill="FFFFFF"/>
            <w:vAlign w:val="bottom"/>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287. N-դիմեթիլամֆետամին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bottom"/>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2921 49,000 0</w:t>
            </w:r>
          </w:p>
        </w:tc>
      </w:tr>
      <w:tr w:rsidR="003C06A6" w:rsidRPr="000E4CF8" w:rsidTr="00864452">
        <w:trPr>
          <w:jc w:val="center"/>
        </w:trPr>
        <w:tc>
          <w:tcPr>
            <w:tcW w:w="3887" w:type="dxa"/>
            <w:shd w:val="clear" w:color="auto" w:fill="FFFFFF"/>
            <w:vAlign w:val="bottom"/>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288. Սինթետիկ կաննաբինոիդներ</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hAnsi="GHEA Grapalat"/>
              </w:rPr>
            </w:pP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hAnsi="GHEA Grapalat"/>
              </w:rPr>
            </w:pP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СР-47, 497</w:t>
            </w: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2-[(1R,3S)-3-hիդրօքսիցիկլոհեքսիլ]-5-(2-մեթիլօկտան-2-իլ)ֆենոլ</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2907 19 900 0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hAnsi="GHEA Grapalat"/>
              </w:rPr>
            </w:pP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(СР-47,497)-С6</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2-[(1R,3S)-3-hիդրօքսիցիկլոհեքսիլ]-5-(2-մեթիլհեպտան-2-իլ)ֆենոլ</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2907 19 900 0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hAnsi="GHEA Grapalat"/>
              </w:rPr>
            </w:pP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(СР-47,497)-С9</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2-[(1R,3S)-3-hիդրօքսիցիկլոհեքսիլ]-</w:t>
            </w:r>
            <w:r w:rsidRPr="000E4CF8">
              <w:rPr>
                <w:rFonts w:ascii="GHEA Grapalat" w:hAnsi="GHEA Grapalat"/>
              </w:rPr>
              <w:lastRenderedPageBreak/>
              <w:t>5-(2-մեթիլդեկան-2-իլ)ֆենոլ</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2907 19 900 0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hAnsi="GHEA Grapalat"/>
              </w:rPr>
            </w:pP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(СР-47,497)-C8</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2-[(1R,3S)-3-hիդրօքսիցիկլոհեքսիլ]-5-(2-մեթիլնոնան-2-իլ)ֆենոլ</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2907 19 900 0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hAnsi="GHEA Grapalat"/>
              </w:rPr>
            </w:pP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HU-210</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(6аR,10аR)-9-(hիդրօքսիմեթիլ)-6,6-դիմեթիլ-3-(2-մեթիլօկտան-2-իլ)-6а,7,10,10а-տետրահիդրոբենզո[с]խրոմեն-1-ոլ</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2932 99 000 0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hAnsi="GHEA Grapalat"/>
              </w:rPr>
            </w:pP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JWH-073</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(1 -բուտիլ- 1Н-ինդոլ-3-ոլ)(նավթալին-1 -իլ)մետանոն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hAnsi="GHEA Grapalat"/>
              </w:rPr>
            </w:pP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JWH-196</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2-մեթիլ-1-պենտիլ-1Н-ինդոլ-3-իլ- (1 -նավթիլ)մեթան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hAnsi="GHEA Grapalat"/>
              </w:rPr>
            </w:pP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JWH-194</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2-մեթիլ-1-պենտիլ-1Н-ինդոլ-3-իլ- (4 -նավթիլ)մեթան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hAnsi="GHEA Grapalat"/>
              </w:rPr>
            </w:pP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JWH-197</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2-մեթիլ-1-պենտիլ-1Н-ինդոլ-3-իլ- (4-մեթօքսի-1 -նավթիլ)մեթան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hAnsi="GHEA Grapalat"/>
              </w:rPr>
            </w:pP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JWН-007</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(2-մեթիլ-1 -պենտիլ- 1Н-ինդոլ-3-իլ) (նավթալին-1 -իլ)մեթանոն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hAnsi="GHEA Grapalat"/>
              </w:rPr>
            </w:pP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JWH-149</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(4-մեթիլնավթալին-1-իլ)(2-մեթիլ-1-պենտիլ-1Н-ինդոլ-3-իլ)մեթանոն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hAnsi="GHEA Grapalat"/>
              </w:rPr>
            </w:pP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JWH-098</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(2-մեթիլ-1 -պենտիլ- 1Н-ինդոլ-3-իլ)- (4-մեթօքսինավթալին-1 -իլ)մեթանոն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hAnsi="GHEA Grapalat"/>
              </w:rPr>
            </w:pP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JWH-195</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 [2-(4-Մորֆոլինո)էթիլ]-1 -H-ինդոլ- 3 -իլ)(նավթալին-1 -իլ)մեթան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hAnsi="GHEA Grapalat"/>
              </w:rPr>
            </w:pP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JWH-192</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(4-մեթիլնավթալին-1-իլ)(1-[2-(4-մորֆոլինո)էթիլ]- 1H-ինդոլ-3-իլ)մեթան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hAnsi="GHEA Grapalat"/>
              </w:rPr>
            </w:pP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JWH-199</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(4-մեթօքսի-1-նավթիլ)(1-[2-(4-մորֆոլինո)էթիլ]-1H-ինդոլ-3-իլ)մեթան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hAnsi="GHEA Grapalat"/>
              </w:rPr>
            </w:pP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JWH-200</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(1-[2-(4-մորֆոլինո)էթիլ]-1H-ինդոլ-3-իլ)(նավթալին-1 -իլ)մեթանոն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hAnsi="GHEA Grapalat"/>
              </w:rPr>
            </w:pP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JWH-193</w:t>
            </w: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(4-մեթիլնավթալին-1 -իլ)(1 -[2-(4-մորֆոլինո)էթիլ]- 1Н-ինդոլ-3- իլ)մեթանոն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2933 99 800 9</w:t>
            </w:r>
          </w:p>
        </w:tc>
      </w:tr>
      <w:tr w:rsidR="003C06A6" w:rsidRPr="000E4CF8" w:rsidTr="00864452">
        <w:trPr>
          <w:jc w:val="center"/>
        </w:trPr>
        <w:tc>
          <w:tcPr>
            <w:tcW w:w="3887" w:type="dxa"/>
            <w:shd w:val="clear" w:color="auto" w:fill="FFFFFF"/>
          </w:tcPr>
          <w:p w:rsidR="003C06A6" w:rsidRPr="000E4CF8" w:rsidRDefault="003C06A6" w:rsidP="00864452">
            <w:pPr>
              <w:shd w:val="clear" w:color="auto" w:fill="FFFFFF"/>
              <w:spacing w:after="120"/>
              <w:ind w:left="76"/>
              <w:rPr>
                <w:rFonts w:ascii="GHEA Grapalat" w:hAnsi="GHEA Grapalat"/>
              </w:rPr>
            </w:pPr>
          </w:p>
        </w:tc>
        <w:tc>
          <w:tcPr>
            <w:tcW w:w="2817" w:type="dxa"/>
            <w:shd w:val="clear" w:color="auto" w:fill="FFFFFF"/>
          </w:tcPr>
          <w:p w:rsidR="003C06A6" w:rsidRPr="000E4CF8" w:rsidRDefault="003C06A6" w:rsidP="00864452">
            <w:pPr>
              <w:shd w:val="clear" w:color="auto" w:fill="FFFFFF"/>
              <w:spacing w:after="120"/>
              <w:rPr>
                <w:rFonts w:ascii="GHEA Grapalat" w:hAnsi="GHEA Grapalat"/>
              </w:rPr>
            </w:pPr>
            <w:r w:rsidRPr="000E4CF8">
              <w:rPr>
                <w:rFonts w:ascii="GHEA Grapalat" w:hAnsi="GHEA Grapalat"/>
              </w:rPr>
              <w:t>JWН-198</w:t>
            </w:r>
          </w:p>
        </w:tc>
        <w:tc>
          <w:tcPr>
            <w:tcW w:w="4145" w:type="dxa"/>
            <w:shd w:val="clear" w:color="auto" w:fill="FFFFFF"/>
            <w:vAlign w:val="bottom"/>
          </w:tcPr>
          <w:p w:rsidR="003C06A6" w:rsidRPr="000E4CF8" w:rsidRDefault="003C06A6" w:rsidP="00864452">
            <w:pPr>
              <w:shd w:val="clear" w:color="auto" w:fill="FFFFFF"/>
              <w:spacing w:after="120"/>
              <w:ind w:left="53"/>
              <w:rPr>
                <w:rFonts w:ascii="GHEA Grapalat" w:hAnsi="GHEA Grapalat"/>
              </w:rPr>
            </w:pPr>
            <w:r w:rsidRPr="000E4CF8">
              <w:rPr>
                <w:rFonts w:ascii="GHEA Grapalat" w:hAnsi="GHEA Grapalat"/>
              </w:rPr>
              <w:t>(4-մեթօքսի-1-նավթիլ)(1-[2-(4-մորֆոլինո)էթիլ]-1H-ինդոլ-3-իլ)մեթանոն</w:t>
            </w:r>
          </w:p>
        </w:tc>
        <w:tc>
          <w:tcPr>
            <w:tcW w:w="3232" w:type="dxa"/>
            <w:shd w:val="clear" w:color="auto" w:fill="FFFFFF"/>
          </w:tcPr>
          <w:p w:rsidR="003C06A6" w:rsidRPr="000E4CF8" w:rsidRDefault="003C06A6" w:rsidP="00864452">
            <w:pPr>
              <w:shd w:val="clear" w:color="auto" w:fill="FFFFFF"/>
              <w:spacing w:after="120"/>
              <w:rPr>
                <w:rFonts w:ascii="GHEA Grapalat" w:hAnsi="GHEA Grapalat"/>
              </w:rPr>
            </w:pPr>
          </w:p>
        </w:tc>
        <w:tc>
          <w:tcPr>
            <w:tcW w:w="2095" w:type="dxa"/>
            <w:shd w:val="clear" w:color="auto" w:fill="FFFFFF"/>
          </w:tcPr>
          <w:p w:rsidR="003C06A6" w:rsidRPr="000E4CF8" w:rsidRDefault="003C06A6" w:rsidP="00864452">
            <w:pPr>
              <w:shd w:val="clear" w:color="auto" w:fill="FFFFFF"/>
              <w:spacing w:after="120"/>
              <w:jc w:val="center"/>
              <w:rPr>
                <w:rFonts w:ascii="GHEA Grapalat" w:hAnsi="GHEA Grapalat"/>
              </w:rPr>
            </w:pPr>
            <w:r w:rsidRPr="000E4CF8">
              <w:rPr>
                <w:rFonts w:ascii="GHEA Grapalat" w:hAnsi="GHEA Grapalat"/>
              </w:rPr>
              <w:t>2933 99 800 9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hAnsi="GHEA Grapalat"/>
              </w:rPr>
            </w:pP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JWH-176</w:t>
            </w: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(Е)-1-[1 -(նավթալին-1 -իլմեթիդիլեն)-1Н-ինդեն-3-իլ]պենտան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2902 90 000 0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hAnsi="GHEA Grapalat"/>
              </w:rPr>
            </w:pP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JWH-122</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(4-մեթիլնավթալին-1-իլ)(1-պենտիլ-1Н-ինդոլ-3-իլ)մեթանոն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hAnsi="GHEA Grapalat"/>
              </w:rPr>
            </w:pP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JWН-081</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(4-մեթօքսինավթալին-1-իլ)(1-պենտիլ-1Н-ինդոլ-3-իլ)մեթանոն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hAnsi="GHEA Grapalat"/>
              </w:rPr>
            </w:pP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JWH-175</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1-պենտիլ-1Н-ինդոլ-3-իլ- (1-նավթիլ)մեթան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hAnsi="GHEA Grapalat"/>
              </w:rPr>
            </w:pP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JWH-184</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1-պենտիլ-1Н-ինդոլ-3-իլ- (4-մեթիլ-1-նավթիլ)մեթան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hAnsi="GHEA Grapalat"/>
              </w:rPr>
            </w:pP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JWH-185</w:t>
            </w: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1-պենտիլ-1Н-ինդոլ-3-իլ- (4-մեթօքսի-1-նավթիլ)մեթան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hAnsi="GHEA Grapalat"/>
              </w:rPr>
            </w:pPr>
          </w:p>
        </w:tc>
        <w:tc>
          <w:tcPr>
            <w:tcW w:w="2817"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JWH-018</w:t>
            </w: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1 -պենտիլ-3-(1-նավթոիլ)ինդոլ</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bottom"/>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hAnsi="GHEA Grapalat"/>
              </w:rPr>
            </w:pP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JWН-116</w:t>
            </w: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1 -պենտիլ-3-(1-նավթոիլ)ինդոլ</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hAnsi="GHEA Grapalat"/>
              </w:rPr>
            </w:pP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JWН-250</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1-պենտիլ-3-(2-մեթօքսիֆենիլացետիլ)ինդոլ, 2-(2-մեթօքսիֆենիլ)-1-(1-պենտիլ-1Н-ինդոլ-3-իլ)էթանոն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3824 90 970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hAnsi="GHEA Grapalat"/>
              </w:rPr>
            </w:pP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JWН-210</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3-(4-էթիլնավթո-1-իլ)-1-պենտիլ-1Н- ինդոլ, (4-էթիլնավթ-1-իլ)(1- պենտիլ- 1Н-ինդոլ-3-իլ)մեթանոն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hAnsi="GHEA Grapalat"/>
              </w:rPr>
            </w:pP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JWН-234</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3 -(7-էթիլնավթո-1 -իլ)-1 -պենտիլ- 1Н-ինդոլ, (7-էթիլնավթ-1 -իլ)(1-պենտիլ-1Н-ինդոլ-3-իլ)մեթանոն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hAnsi="GHEA Grapalat"/>
              </w:rPr>
            </w:pP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JWH-251</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2-(2-մեթիլֆենիլ)-1-(1 -պենտիլ- 1Н-ինդոլ-3 -իլ)էթանոն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289.</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տրամադոլ</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 xml:space="preserve">(+)-տրանս-2-[(դիմեթիլամինո) մեթիլ]- 1 -(м-մեթօքսիֆենիլ) </w:t>
            </w:r>
            <w:r w:rsidRPr="000E4CF8">
              <w:rPr>
                <w:rFonts w:ascii="GHEA Grapalat" w:hAnsi="GHEA Grapalat"/>
              </w:rPr>
              <w:lastRenderedPageBreak/>
              <w:t>ցիկլոհեքսանի հիդրոքլորիդ</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2922 50 000 0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290.</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պարամեթիլէֆեդրոն</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2-(մեթիլամինո)-1 -(4-մեթիլֆենիլ)պրոպան-1 -օն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2922 39 000 0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291.</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АМ-694</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(1-(5-ֆտորոպենտիլ)-1Н-ինդոլ-3-իլ (2-յոդոֆենիլ) մեթանոն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2933 99 800 9</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292.</w:t>
            </w: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5-MeO-DALT</w:t>
            </w: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N,N-դիալլիլ-5-մեթօքսիտրիպտամին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293.</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2С-Е</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4-էթիլ-2,5-դիմեթօքսիֆենէթիլամին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2922 29 000 0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294. Բուտիլոն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2-մեթիլամինո-1-(3,4-մեթիլենդիօքսիֆենիլ)բուտան-1-օն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2932 99 000 0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295. Բուտորֆանոլ</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17-(ցիկլոբուտիլմեթիլ) մորֆինան-3,14-դիոլ</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2933 49 900 0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296. 1,4-դիբենզիլպիպերազին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1,4-դիբենզիլպիպերազին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2933 59 950 0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297. Դիմեթիլկատինոն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 xml:space="preserve">N-մեթիլէֆեդրոն </w:t>
            </w:r>
            <w:r w:rsidRPr="000E4CF8">
              <w:rPr>
                <w:rFonts w:ascii="GHEA Grapalat" w:hAnsi="GHEA Grapalat"/>
              </w:rPr>
              <w:br/>
              <w:t>2-(դիմեթիլամինո)-1 -ֆենիլպրոպան- 1-օն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2939 99 000 0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298. Եղեսպակ գուշակողի տերեւ</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կամ Salvia divinorum տեսակի բույսի տերեւ</w:t>
            </w: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1211 90 850 9</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299. 3,4-մեթիլենդիօքսի-պիրովալերոն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1 -(3,4-մեթիլենդիօքսիֆենիլ) -2-(1 -պիրոդիլին)-1 -պենտանոն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2934 99 900 0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300. Մեթիլոն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3,4-մեթիլենդիօքսի-N-մեթիլկատինոն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2939 99 000 0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301. Մեթիլֆենիլպիպերազին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1 -(2-մեթիլֆենիլ)պիպերազին, 1 -(3 -մեթիլֆենիլ)պիպերազին, 1 -(4-մեթիլֆենիլ)պիպերազին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2933 59 950 0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302. Մեթօքսիֆենիլպիպերազին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1-(2-մեթօքսիֆենիլ) պիպերազին, 1-(3-մեթօքսիֆենիլ) պիպերազին, 1 -(4-մեթօքսիֆենիլ)պիպերազին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2933 59 950 0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303. Նաֆիրոն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1 -(2-նավթիլ)-2-(պիրոլիդին-1 -իլ)պենտանոն- 1-օն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2933 99 800 9</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304. Պարա-մեթիլամֆետամին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2-ամինո-1 -(4-մեթիլֆենիլ)պրոպան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2921 49 000 0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305. Պարա-մեթիլէթկատինոն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2-(էթիլամինո)-1 -(4-մեթիլֆենիլ)պրոպան-1 -օն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2939 99 000 0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306. Պարա-ֆտորոամֆետամին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2-ամինո-1-(4-ֆտորոֆենիլ)պրոպան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2921 49,000 0</w:t>
            </w:r>
          </w:p>
        </w:tc>
      </w:tr>
      <w:tr w:rsidR="003C06A6" w:rsidRPr="000E4CF8" w:rsidTr="00864452">
        <w:trPr>
          <w:jc w:val="center"/>
        </w:trPr>
        <w:tc>
          <w:tcPr>
            <w:tcW w:w="3887" w:type="dxa"/>
            <w:shd w:val="clear" w:color="auto" w:fill="FFFFFF"/>
            <w:vAlign w:val="bottom"/>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307. Պսիլոցիբին եւ (կամ) պսիլոցին պարունակող ցանկացած տեսակի սնկերի պտղային մարմինը (ցանկացած մասը)</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1211 90 850 9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308. Սալվինորին Ա</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8-մեթոկարբինոլ-4а,8а-դիմեթիլ-6-ացետո-5-կետո-3,4,4b,7,9e,10,10a- սեպտահիդրո-3 -(4-ֆուրանիլ)-2,1 -նավթո[4,3 -е]պիրոն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2939 99 000 0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309. Հավայան վարդի սերմեր</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 xml:space="preserve">Argyrea nervosa տեսակի </w:t>
            </w:r>
            <w:r w:rsidRPr="000E4CF8">
              <w:rPr>
                <w:rFonts w:ascii="GHEA Grapalat" w:hAnsi="GHEA Grapalat"/>
              </w:rPr>
              <w:lastRenderedPageBreak/>
              <w:t>բույսի սերմեր</w:t>
            </w: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lastRenderedPageBreak/>
              <w:t xml:space="preserve">1209 99 910 0 1211 </w:t>
            </w:r>
            <w:r w:rsidRPr="000E4CF8">
              <w:rPr>
                <w:rFonts w:ascii="GHEA Grapalat" w:hAnsi="GHEA Grapalat"/>
              </w:rPr>
              <w:lastRenderedPageBreak/>
              <w:t>90 850 9</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 xml:space="preserve">310. Թիանեպտին </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կոաքսիլ</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7-[(3-Քլոր-6,11-դիհիդրո-6-մեթիլդիբենզո[с,f][1,2]թիազեպին-11- իլ)ամինո] հեպտանային թթվի S,S-դիօքսիդ</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2934 99 900 0</w:t>
            </w:r>
          </w:p>
          <w:p w:rsidR="003C06A6" w:rsidRPr="000E4CF8" w:rsidRDefault="003C06A6" w:rsidP="00864452">
            <w:pPr>
              <w:spacing w:after="120"/>
              <w:jc w:val="center"/>
              <w:rPr>
                <w:rFonts w:ascii="GHEA Grapalat" w:hAnsi="GHEA Grapalat"/>
              </w:rPr>
            </w:pP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311. Ֆտորոմեթկատինոն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2-(մեթիլամինո)-1 -(2-ֆտորոֆենիլ) պրոպան-1 -օն, 2-(մեթիլամինո)-1-(3-ֆտորոֆենիլ) պրոպան-1-օն, 2-(մեթիլամինո)-1-(4-ֆտորոֆենիլ)պրոպան-1 -օն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2939 99 000 0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312. Ֆտորոֆենիլպիպերազին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1-(2-ֆտորոֆենիլ)պիպերազին, 1 -(3-ֆտորոֆենիլ)պիպերազին, 1-(4-ֆտորոֆենիլ)պիպերազին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2933 59 950 0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313. Քլորֆենիլպիպերազին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1-(3- քլորֆենիլ)պիպերազին, մետա-քլորֆենիլպիպերազին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2933 59 950 0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314. Երկնագույն լոտոսի ծաղիկներ եւ տերեւներ</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vAlign w:val="center"/>
          </w:tcPr>
          <w:p w:rsidR="003C06A6" w:rsidRPr="000E4CF8" w:rsidRDefault="003C06A6" w:rsidP="000E4CF8">
            <w:pPr>
              <w:spacing w:after="120"/>
              <w:rPr>
                <w:rFonts w:ascii="GHEA Grapalat" w:eastAsia="Times New Roman" w:hAnsi="GHEA Grapalat" w:cs="Times New Roman"/>
              </w:rPr>
            </w:pPr>
            <w:r w:rsidRPr="000E4CF8">
              <w:rPr>
                <w:rFonts w:ascii="GHEA Grapalat" w:hAnsi="GHEA Grapalat"/>
              </w:rPr>
              <w:t>Nymphea caerulea տեսակի բույս</w:t>
            </w:r>
            <w:r w:rsidR="000E4CF8">
              <w:rPr>
                <w:rFonts w:ascii="GHEA Grapalat" w:hAnsi="GHEA Grapalat"/>
              </w:rPr>
              <w:t xml:space="preserve">ի </w:t>
            </w:r>
            <w:r w:rsidRPr="000E4CF8">
              <w:rPr>
                <w:rFonts w:ascii="GHEA Grapalat" w:hAnsi="GHEA Grapalat"/>
              </w:rPr>
              <w:t>ծաղիկներ եւ տերեւներ</w:t>
            </w: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1211 90 850 9</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315. Էթկատինոն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N–էթիլկատինոն,2-(էթիլամինո)- 1-ֆենիլպրոպան- 1-օն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2939 99 000 0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316. 1-(3,4-մեթիլենդիօքսի–ֆենիլ)-2-նիտրոպրոպ-1-են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2932 99 000 0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317. 3-(1-նավթոիլ)ինդոլ</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(1-նավթիլ)(1Н-ինդոլ-З-իլ) մեթանոն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2933 99 800 9</w:t>
            </w:r>
          </w:p>
        </w:tc>
      </w:tr>
      <w:tr w:rsidR="003C06A6" w:rsidRPr="000E4CF8" w:rsidTr="00864452">
        <w:trPr>
          <w:jc w:val="center"/>
        </w:trPr>
        <w:tc>
          <w:tcPr>
            <w:tcW w:w="3887" w:type="dxa"/>
            <w:shd w:val="clear" w:color="auto" w:fill="FFFFFF"/>
            <w:vAlign w:val="bottom"/>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318. АМТ եւ դրա ածանցյալները՝ բացառությամբ որպես ինքնուրույն դիրքեր սույն բաժնում ներառված ածանցյալների</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ալֆա–մեթիլտրիպտամին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319. (Նավթալին–1-իլ)(1Н-պիրոլ-3–իլ)մեթանոն եւ դրա ածանցյալները՝ բացառությամբ որպես ինքնուրույն դիրքեր սույն բաժնում ներառված ածանցյալների</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(նավթալին–1-իլ)(1Н-պիրոլ-3–իլ)մեթանոն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320.</w:t>
            </w: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(նավթալին–1-իլ)(4-պենտիլօքսինավթալին-1–իլ)մեթանոն եւ դրա ածանցյալները՝ բացառությամբ որպես ինքնուրույն դիրքեր սույն բաժնում ներառված ածանցյալների</w:t>
            </w:r>
          </w:p>
        </w:tc>
        <w:tc>
          <w:tcPr>
            <w:tcW w:w="4145" w:type="dxa"/>
            <w:shd w:val="clear" w:color="auto" w:fill="FFFFFF"/>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 xml:space="preserve">(նավթալին–1-իլ)(4-պենտիլօքսինավթալին-1–իլ)մեթանոն </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2914 50 000 0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321. Մոդաֆինիլ</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[((դիֆենիլմեթիլ)սուլֆինիլ) ացետամիդ]</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2930 90 990 0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322. Նալբուֆին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 xml:space="preserve">[(5-ալֆա, 6-ալֆա) -17- (ցիկլոբութիլմեթիլ)-4,5- </w:t>
            </w:r>
            <w:r w:rsidRPr="000E4CF8">
              <w:rPr>
                <w:rFonts w:ascii="GHEA Grapalat" w:hAnsi="GHEA Grapalat"/>
              </w:rPr>
              <w:lastRenderedPageBreak/>
              <w:t>էպօքսիմորֆինան- 3,6,14-տրիոլ]</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2939 19 000 0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323.</w:t>
            </w: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З-բութանոիլ-1-մեթիլինդոլ [1-(1-մեթիլ-1Н- ինդոլ-3-իլ)բութան1-օն] եւ դրա ածանցյալները՝ բացառությամբ որպես ինքնուրույն դիրքեր սույն բաժնում ներառված ածանցյալների</w:t>
            </w:r>
          </w:p>
        </w:tc>
        <w:tc>
          <w:tcPr>
            <w:tcW w:w="4145" w:type="dxa"/>
            <w:shd w:val="clear" w:color="auto" w:fill="FFFFFF"/>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3-բութանոիլ-1-մեթիլ ինդոլ [1-(1-մեթիլ-1Н-ինդոլ-3-իլ)բութան-1-օն]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324. Դիմեթոկաին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[(З-երկէթիլամինո-2,2-երկմեթիլպրոպիլ)-4-ամինոբենզոատ]</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2922 49 850 0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325.</w:t>
            </w:r>
          </w:p>
        </w:tc>
        <w:tc>
          <w:tcPr>
            <w:tcW w:w="2817"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3-Ադամանտօիլինդոլ եւ դրա ածանցյալները՝ բացառությամբ որպես ինքնուրույն դիրքեր սույն բաժնում ներառված ածանցյալների</w:t>
            </w:r>
          </w:p>
        </w:tc>
        <w:tc>
          <w:tcPr>
            <w:tcW w:w="4145" w:type="dxa"/>
            <w:shd w:val="clear" w:color="auto" w:fill="FFFFFF"/>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[(ադամանտան-1-իլ)(1Н-ինդոլ-3- իլ)մեթանոն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w:t>
            </w:r>
          </w:p>
        </w:tc>
      </w:tr>
      <w:tr w:rsidR="003C06A6" w:rsidRPr="000E4CF8" w:rsidTr="00864452">
        <w:trPr>
          <w:jc w:val="center"/>
        </w:trPr>
        <w:tc>
          <w:tcPr>
            <w:tcW w:w="3887" w:type="dxa"/>
            <w:shd w:val="clear" w:color="auto" w:fill="FFFFFF"/>
          </w:tcPr>
          <w:p w:rsidR="003C06A6" w:rsidRPr="000E4CF8" w:rsidRDefault="003C06A6" w:rsidP="00864452">
            <w:pPr>
              <w:shd w:val="clear" w:color="auto" w:fill="FFFFFF"/>
              <w:spacing w:after="120"/>
              <w:ind w:left="76"/>
              <w:rPr>
                <w:rFonts w:ascii="GHEA Grapalat" w:hAnsi="GHEA Grapalat"/>
              </w:rPr>
            </w:pPr>
            <w:r w:rsidRPr="000E4CF8">
              <w:rPr>
                <w:rFonts w:ascii="GHEA Grapalat" w:hAnsi="GHEA Grapalat"/>
              </w:rPr>
              <w:t>326.</w:t>
            </w:r>
          </w:p>
        </w:tc>
        <w:tc>
          <w:tcPr>
            <w:tcW w:w="2817" w:type="dxa"/>
            <w:shd w:val="clear" w:color="auto" w:fill="FFFFFF"/>
            <w:vAlign w:val="center"/>
          </w:tcPr>
          <w:p w:rsidR="003C06A6" w:rsidRPr="000E4CF8" w:rsidRDefault="003C06A6" w:rsidP="00864452">
            <w:pPr>
              <w:shd w:val="clear" w:color="auto" w:fill="FFFFFF"/>
              <w:spacing w:after="120"/>
              <w:rPr>
                <w:rFonts w:ascii="GHEA Grapalat" w:hAnsi="GHEA Grapalat"/>
              </w:rPr>
            </w:pPr>
            <w:r w:rsidRPr="000E4CF8">
              <w:rPr>
                <w:rFonts w:ascii="GHEA Grapalat" w:hAnsi="GHEA Grapalat"/>
              </w:rPr>
              <w:t xml:space="preserve">2-ամինո-1-բենզո[1,2- b:4,5-b]դիֆուրան-4-իլէթան եւ դրա ածանցյալները՝ բացառությամբ որպես </w:t>
            </w:r>
            <w:r w:rsidRPr="000E4CF8">
              <w:rPr>
                <w:rFonts w:ascii="GHEA Grapalat" w:hAnsi="GHEA Grapalat"/>
              </w:rPr>
              <w:lastRenderedPageBreak/>
              <w:t>ինքնուրույն դիրքեր սույն բաժնում ներառված ածանցյալների</w:t>
            </w:r>
          </w:p>
        </w:tc>
        <w:tc>
          <w:tcPr>
            <w:tcW w:w="4145" w:type="dxa"/>
            <w:shd w:val="clear" w:color="auto" w:fill="FFFFFF"/>
          </w:tcPr>
          <w:p w:rsidR="003C06A6" w:rsidRPr="000E4CF8" w:rsidRDefault="003C06A6" w:rsidP="00864452">
            <w:pPr>
              <w:shd w:val="clear" w:color="auto" w:fill="FFFFFF"/>
              <w:spacing w:after="120"/>
              <w:ind w:left="53"/>
              <w:rPr>
                <w:rFonts w:ascii="GHEA Grapalat" w:hAnsi="GHEA Grapalat"/>
              </w:rPr>
            </w:pPr>
            <w:r w:rsidRPr="000E4CF8">
              <w:rPr>
                <w:rFonts w:ascii="GHEA Grapalat" w:hAnsi="GHEA Grapalat"/>
              </w:rPr>
              <w:lastRenderedPageBreak/>
              <w:t>2-ամինո-1-բենզո[1,2-b:4,5- b']դիֆուրան-4-իլէթան</w:t>
            </w:r>
          </w:p>
        </w:tc>
        <w:tc>
          <w:tcPr>
            <w:tcW w:w="3232" w:type="dxa"/>
            <w:shd w:val="clear" w:color="auto" w:fill="FFFFFF"/>
          </w:tcPr>
          <w:p w:rsidR="003C06A6" w:rsidRPr="000E4CF8" w:rsidRDefault="003C06A6" w:rsidP="00864452">
            <w:pPr>
              <w:shd w:val="clear" w:color="auto" w:fill="FFFFFF"/>
              <w:spacing w:after="120"/>
              <w:rPr>
                <w:rFonts w:ascii="GHEA Grapalat" w:hAnsi="GHEA Grapalat"/>
              </w:rPr>
            </w:pPr>
          </w:p>
        </w:tc>
        <w:tc>
          <w:tcPr>
            <w:tcW w:w="2095" w:type="dxa"/>
            <w:shd w:val="clear" w:color="auto" w:fill="FFFFFF"/>
          </w:tcPr>
          <w:p w:rsidR="003C06A6" w:rsidRPr="000E4CF8" w:rsidRDefault="003C06A6" w:rsidP="00864452">
            <w:pPr>
              <w:shd w:val="clear" w:color="auto" w:fill="FFFFFF"/>
              <w:spacing w:after="120"/>
              <w:jc w:val="center"/>
              <w:rPr>
                <w:rFonts w:ascii="GHEA Grapalat" w:hAnsi="GHEA Grapalat"/>
              </w:rPr>
            </w:pPr>
            <w:r w:rsidRPr="000E4CF8">
              <w:rPr>
                <w:rFonts w:ascii="GHEA Grapalat" w:hAnsi="GHEA Grapalat"/>
              </w:rPr>
              <w:t>2932 19 000 0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327.</w:t>
            </w: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2-ամինոինդան եւ դրա ածանցյալները՝ բացառությամբ որպես ինքնուրույն դիրքեր սույն բաժնում ներառված ածանցյալների</w:t>
            </w:r>
          </w:p>
        </w:tc>
        <w:tc>
          <w:tcPr>
            <w:tcW w:w="4145" w:type="dxa"/>
            <w:shd w:val="clear" w:color="auto" w:fill="FFFFFF"/>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2-ամինոինդան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2921 49 000 0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328.</w:t>
            </w: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7-ացետօքսիմիտրագինին</w:t>
            </w: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329.</w:t>
            </w:r>
          </w:p>
        </w:tc>
        <w:tc>
          <w:tcPr>
            <w:tcW w:w="2817"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3-բենզոիլինդոլ եւ դրա ածանցյալները՝ բացառությամբ որպես ինքնուրույն դիրքեր սույն բաժնում ներառված ածանցյալների</w:t>
            </w:r>
          </w:p>
        </w:tc>
        <w:tc>
          <w:tcPr>
            <w:tcW w:w="4145" w:type="dxa"/>
            <w:shd w:val="clear" w:color="auto" w:fill="FFFFFF"/>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[(1Н-ինդոլ-3-իլ)ֆենիլմեթանոն]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330.</w:t>
            </w:r>
          </w:p>
        </w:tc>
        <w:tc>
          <w:tcPr>
            <w:tcW w:w="2817"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 xml:space="preserve">5-հիդրօքսի-N- մեթիլտրիպտամին եւ դրա ածանցյալները՝ բացառությամբ որպես ինքնուրույն դիրքեր սույն բաժնում ներառված </w:t>
            </w:r>
            <w:r w:rsidRPr="000E4CF8">
              <w:rPr>
                <w:rFonts w:ascii="GHEA Grapalat" w:hAnsi="GHEA Grapalat"/>
              </w:rPr>
              <w:lastRenderedPageBreak/>
              <w:t>ածանցյալների</w:t>
            </w:r>
          </w:p>
        </w:tc>
        <w:tc>
          <w:tcPr>
            <w:tcW w:w="4145" w:type="dxa"/>
            <w:shd w:val="clear" w:color="auto" w:fill="FFFFFF"/>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lastRenderedPageBreak/>
              <w:t>5-հիդրօքսի-N-մեթիլտրիպտամին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331.</w:t>
            </w: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7-հիդրօքսիմիտրագինին</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7-հիդրօքսիմիտրագինին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332.</w:t>
            </w:r>
          </w:p>
        </w:tc>
        <w:tc>
          <w:tcPr>
            <w:tcW w:w="2817"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2,5-դիմեթօքսիֆենէթիլամին եւ դրա ածանցյալները՝ բացառությամբ որպես ինքնուրույն դիրքեր սույն բաժնում ներառված ածանցյալների</w:t>
            </w:r>
          </w:p>
        </w:tc>
        <w:tc>
          <w:tcPr>
            <w:tcW w:w="4145" w:type="dxa"/>
            <w:shd w:val="clear" w:color="auto" w:fill="FFFFFF"/>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 xml:space="preserve">2,5-դիմեթօքսիֆենէթիլամին </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2922 29 000 0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333.</w:t>
            </w:r>
          </w:p>
        </w:tc>
        <w:tc>
          <w:tcPr>
            <w:tcW w:w="2817"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մետօքսէթամին եւ դրա ածանցյալները՝ բացառությամբ որպես ինքնուրույն դիրքեր սույն բաժնում ներառված ածանցյալների</w:t>
            </w:r>
          </w:p>
        </w:tc>
        <w:tc>
          <w:tcPr>
            <w:tcW w:w="4145" w:type="dxa"/>
            <w:shd w:val="clear" w:color="auto" w:fill="FFFFFF"/>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2-(3-մետօքսիֆենիլ)-2-(էթիլամինո)ցիկլոհեքսանոն]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2922 50 000 0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334.</w:t>
            </w: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միտրագինին եւ դրա ածանցյալները՝ բացառությամբ որպես ինքնուրույն դիրքեր սույն բաժնում ներառված ածանցյալների</w:t>
            </w:r>
          </w:p>
        </w:tc>
        <w:tc>
          <w:tcPr>
            <w:tcW w:w="4145" w:type="dxa"/>
            <w:shd w:val="clear" w:color="auto" w:fill="FFFFFF"/>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9-մեթօքսի–կորինանտեիդին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335.</w:t>
            </w:r>
          </w:p>
        </w:tc>
        <w:tc>
          <w:tcPr>
            <w:tcW w:w="2817"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 xml:space="preserve">JWH-17 եւ դրա ածանցյալները՝ </w:t>
            </w:r>
            <w:r w:rsidRPr="000E4CF8">
              <w:rPr>
                <w:rFonts w:ascii="GHEA Grapalat" w:hAnsi="GHEA Grapalat"/>
              </w:rPr>
              <w:lastRenderedPageBreak/>
              <w:t>բացառությամբ որպես ինքնուրույն դիրքեր սույն բաժնում ներառված ածանցյալների</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lastRenderedPageBreak/>
              <w:t>(Е)-1-[1 -(նավթալին-1 -իլմեթիլիդեն)-1Н-ինդեն-3-իլ]պենտան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2902 90 000 0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336.</w:t>
            </w:r>
          </w:p>
        </w:tc>
        <w:tc>
          <w:tcPr>
            <w:tcW w:w="2817"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3-նավթոիլինդոլ եւ դրա ածանցյալները՝ բացառությամբ որպես ինքնուրույն դիրքեր սույն բաժնում ներառված ածանցյալների</w:t>
            </w:r>
          </w:p>
        </w:tc>
        <w:tc>
          <w:tcPr>
            <w:tcW w:w="4145" w:type="dxa"/>
            <w:shd w:val="clear" w:color="auto" w:fill="FFFFFF"/>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[(1H-ինդոլ-З-իլ) նավթալին-1-իլ)մեթանոն]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337.</w:t>
            </w:r>
          </w:p>
        </w:tc>
        <w:tc>
          <w:tcPr>
            <w:tcW w:w="2817"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(պիպերիդին–2–իլ)երկֆենիլմեթան եւ դրա ածանցյալները՝ բացառությամբ որպես ինքնուրույն դիրքեր սույն բաժնում ներառված ածանցյալների</w:t>
            </w:r>
          </w:p>
        </w:tc>
        <w:tc>
          <w:tcPr>
            <w:tcW w:w="4145" w:type="dxa"/>
            <w:shd w:val="clear" w:color="auto" w:fill="FFFFFF"/>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(պիպերիդին–2–իլ) երկֆենիլմեթան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2933 39 990 0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338.</w:t>
            </w:r>
          </w:p>
        </w:tc>
        <w:tc>
          <w:tcPr>
            <w:tcW w:w="2817"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(պիրոլիդին–2–իլ) երկֆենիլմեթան եւ դրա ածանցյալները՝ բացառությամբ որպես ինքնուրույն դիրքեր սույն բաժնում ներառված ածանցյալների</w:t>
            </w:r>
          </w:p>
        </w:tc>
        <w:tc>
          <w:tcPr>
            <w:tcW w:w="4145" w:type="dxa"/>
            <w:shd w:val="clear" w:color="auto" w:fill="FFFFFF"/>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(պիրոլիդին–2–իլ)երկֆենիլմեթան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339.</w:t>
            </w:r>
          </w:p>
        </w:tc>
        <w:tc>
          <w:tcPr>
            <w:tcW w:w="2817"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2-տիոֆեն-2-իլ–էթիլամին եւ դրա ածանցյալները՝ բացառությամբ որպես ինքնուրույն դիրքեր սույն բաժնում ներառված ածանցյալների</w:t>
            </w:r>
          </w:p>
        </w:tc>
        <w:tc>
          <w:tcPr>
            <w:tcW w:w="4145" w:type="dxa"/>
            <w:shd w:val="clear" w:color="auto" w:fill="FFFFFF"/>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2-տիոֆեն-2-իլէթիլամին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2934 99 900 0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340.</w:t>
            </w: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1-ֆենիլպիպերազին եւ դրա ածանցյալները՝ բացառությամբ որպես ինքնուրույն դիրքեր սույն բաժնում ներառված ածանցյալների</w:t>
            </w:r>
          </w:p>
        </w:tc>
        <w:tc>
          <w:tcPr>
            <w:tcW w:w="4145" w:type="dxa"/>
            <w:shd w:val="clear" w:color="auto" w:fill="FFFFFF"/>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1-ֆենիլպիպերազին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2933 59 950 0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341.</w:t>
            </w:r>
          </w:p>
        </w:tc>
        <w:tc>
          <w:tcPr>
            <w:tcW w:w="2817"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1-ֆենիլցիկլոհեքսիլամին եւ դրա ածանցյալները՝ բացառությամբ որպես ինքնուրույն դիրքեր սույն բաժնում ներառված ածանցյալների</w:t>
            </w:r>
          </w:p>
        </w:tc>
        <w:tc>
          <w:tcPr>
            <w:tcW w:w="4145" w:type="dxa"/>
            <w:shd w:val="clear" w:color="auto" w:fill="FFFFFF"/>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1-ֆենիլցիկլոհեքսիլամին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2921 49 000 0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342</w:t>
            </w: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6-դեզօքսիկոդեին</w:t>
            </w:r>
          </w:p>
        </w:tc>
        <w:tc>
          <w:tcPr>
            <w:tcW w:w="4145" w:type="dxa"/>
            <w:shd w:val="clear" w:color="auto" w:fill="FFFFFF"/>
          </w:tcPr>
          <w:p w:rsidR="003C06A6" w:rsidRPr="000E4CF8" w:rsidRDefault="003C06A6" w:rsidP="00864452">
            <w:pPr>
              <w:spacing w:after="120"/>
              <w:ind w:left="53"/>
              <w:rPr>
                <w:rFonts w:ascii="GHEA Grapalat" w:hAnsi="GHEA Grapalat"/>
              </w:rPr>
            </w:pP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2939 19 000 0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343.</w:t>
            </w:r>
          </w:p>
        </w:tc>
        <w:tc>
          <w:tcPr>
            <w:tcW w:w="2817"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 xml:space="preserve">ֆենիլացետիլինդոլ եւ դրա ածանցյալները՝ բացառությամբ որպես ինքնուրույն դիրքեր սույն բաժնում ներառված </w:t>
            </w:r>
            <w:r w:rsidRPr="000E4CF8">
              <w:rPr>
                <w:rFonts w:ascii="GHEA Grapalat" w:hAnsi="GHEA Grapalat"/>
              </w:rPr>
              <w:lastRenderedPageBreak/>
              <w:t>ածանցյալների</w:t>
            </w:r>
          </w:p>
        </w:tc>
        <w:tc>
          <w:tcPr>
            <w:tcW w:w="4145" w:type="dxa"/>
            <w:shd w:val="clear" w:color="auto" w:fill="FFFFFF"/>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lastRenderedPageBreak/>
              <w:t>[1-(1Н-ինդոլ-3-իլ)-2- ֆենիլէթանոն]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344.</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АМ-1220</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(1-((1-մեթիլպիպերիդին-2- իլ)մեթիլ)֊1Н-ինդոլ-З-իլ) (նավթալին-1-իլ)մեթանոն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345.</w:t>
            </w: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АМ-2201</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1-(5-ֆտորոպենտիլ)-3-(նավթալին- 1-իլ)ինդոլ</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346.</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АМ-2233</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(1-((1-մեթիլպիպերիդին-2-իլ)մեթիլ)-1Н-ինդոլ-3-իլ) (2-յոդոֆենիլ)մեթանոն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347.</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2С-D</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4-մեթիլ-2,5-դիմետօքսիֆենէթիլամին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2922 29 000 0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348. N-Մեթիլբութիլոն</w:t>
            </w: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bk-MMBDB</w:t>
            </w: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2-(դիմեթիլամինո)-1-(3,4-մեթիլենդիօքսիֆենիլ)բութան-1-օն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2932 99 000 0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349. Դիմեթիլմետկատինոն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2-(մեթիլամինո)-1 -(4-մեթիլֆենիլ)պրոպան-1օն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2939 99 000 0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350.</w:t>
            </w: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MDAI</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5,6-մեթիլենդիօքսի-2-ամինոինդան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2932 99 000 0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351. Մետեդրոն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2-(մեթիլամինո)-1 -(4-մետօքսիֆենիլ)պրոպան-1 -օն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2922 50 000 0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352. Մետօքսետամին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2-(3-մեթօքսիֆենիլ)-2-(1-էթիլամինո)ցիկլոհեքսանոն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2922 50 000 0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353.</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МРА</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N-մեթիլ-1-(թիոֆեն-2-իլ)պրոպան- 2-</w:t>
            </w:r>
            <w:r w:rsidRPr="000E4CF8">
              <w:rPr>
                <w:rFonts w:ascii="GHEA Grapalat" w:hAnsi="GHEA Grapalat"/>
              </w:rPr>
              <w:lastRenderedPageBreak/>
              <w:t>ամին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2934 99 900 0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354.</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5-МeO-AМТ</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5-մեթօքսի-ալֆա- մեթիլտրիպտամին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355. Ալֆա–մեթիլտրիպտամին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1-(1Н-ինդոլ-3-իլ)-2- ամինոպրոպան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356. 2-ամինոինդան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2-ամինոինդան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2921 49 000 0</w:t>
            </w:r>
          </w:p>
        </w:tc>
      </w:tr>
      <w:tr w:rsidR="003C06A6" w:rsidRPr="000E4CF8" w:rsidTr="00864452">
        <w:trPr>
          <w:jc w:val="center"/>
        </w:trPr>
        <w:tc>
          <w:tcPr>
            <w:tcW w:w="3887" w:type="dxa"/>
            <w:shd w:val="clear" w:color="auto" w:fill="FFFFFF"/>
            <w:vAlign w:val="bottom"/>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357. 5-յոդո-2-ամինոինդան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5-յոդո-2-ամինոինդան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bottom"/>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2921 49 000 0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 xml:space="preserve">358. Պարա–մեթիլմեթամֆետամին </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2-(մեթիլամինո)-1-(4- մեթիլֆենիլ)պրոպան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2939 91 000 0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359. Պարա–մեթիլէֆեդրին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2-(մեթիլամինո)-1-(4- մեթիլֆենիլ)պրոպանոլ-1</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2939 49 000 0</w:t>
            </w:r>
          </w:p>
        </w:tc>
      </w:tr>
      <w:tr w:rsidR="003C06A6" w:rsidRPr="000E4CF8" w:rsidTr="00864452">
        <w:trPr>
          <w:jc w:val="center"/>
        </w:trPr>
        <w:tc>
          <w:tcPr>
            <w:tcW w:w="3887" w:type="dxa"/>
            <w:shd w:val="clear" w:color="auto" w:fill="FFFFFF"/>
            <w:vAlign w:val="bottom"/>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360. (1-պենտիլ-1H-ինդոլ-З-իլ)(2,2,3,3-տետրամեթիլցիկլոպրոպիլ)մեթանոն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(1-պենտիլ-1H-ինդոլ-З-իլ)(2,2,3,3-տետրամեթիլցիկլոպրոպիլ)մեթանոն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361. Ֆտորոմեթամֆետամին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2-(մեթիլամինո)-1 -(4-մեթիլֆենիլ)պրոպան-1օն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2939 91 000 0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362.</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АМ-1248</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(ադամանտան -1-իլ)-1-[(1- մեթիլպիպերիդին-2-իլմեթիլ)-1Н-ինդոլ-3-իլ]մեթանոն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363.</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АРВ</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5-(2-ամինապրոպիլ )բենզոֆուրան(2-</w:t>
            </w:r>
            <w:r w:rsidRPr="000E4CF8">
              <w:rPr>
                <w:rFonts w:ascii="GHEA Grapalat" w:hAnsi="GHEA Grapalat"/>
              </w:rPr>
              <w:lastRenderedPageBreak/>
              <w:t>ամինապրոպիլ)բենզոֆուրան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2932 99 000 0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364.</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АРDВ</w:t>
            </w: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5-(2-ամինապրոպիլ)-2,3- դիհիդրոբենզոֆուրան(2-ամինապրոպիլ)-2,3- դիհիդրոբենզոֆուրան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2932 99 000 0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365.</w:t>
            </w: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JWH-122-F</w:t>
            </w: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(4-մեթիլնավթալին-1-իլ)(1-(5-ֆտորոպենտիլ)1Н-ինդոլ-3- իլ)մեթանոն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366.</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JWH-307</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(5-(2-ֆտորոֆենիլ)-1-պենտիլ-1Н- պիրոլ-3-իլ)(նավթալին-1- իլ)մեթանոն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367.</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NВОМе-2С-1</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2-(4-յոդո-2,5-դիմեթօքսիֆենիլ)-М-(2-մետօքսիբենզիլ)էթանամին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2922 29 000 0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368.</w:t>
            </w:r>
          </w:p>
        </w:tc>
        <w:tc>
          <w:tcPr>
            <w:tcW w:w="2817" w:type="dxa"/>
            <w:shd w:val="clear" w:color="auto" w:fill="FFFFFF"/>
            <w:vAlign w:val="bottom"/>
          </w:tcPr>
          <w:p w:rsidR="003C06A6" w:rsidRPr="000E4CF8" w:rsidRDefault="003C06A6" w:rsidP="00864452">
            <w:pPr>
              <w:spacing w:after="120"/>
              <w:rPr>
                <w:rFonts w:ascii="GHEA Grapalat" w:hAnsi="GHEA Grapalat"/>
              </w:rPr>
            </w:pPr>
            <w:r w:rsidRPr="000E4CF8">
              <w:rPr>
                <w:rFonts w:ascii="GHEA Grapalat" w:hAnsi="GHEA Grapalat"/>
              </w:rPr>
              <w:t>(1-(5-ֆտորոպենտիլ)-1Н-ինդոլ-3-իլ (2,2,3,3-տետրամեթիլցիկլոպրոպիլ)</w:t>
            </w:r>
          </w:p>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մեթանոն</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(1-(5-ֆտորոպենտիլ)-1Н-ինդոլ-3-իլ (2,2,3,3-տետրամեթիլցիկլոպրոպիլ)մեթանոն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369.</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АСВМ-018</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K-(ադամանտան-1-իլ)-1-պենտիլ-1Н- ինդոլ-3-կարբոքսամիդ</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370.</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АСВМ(N)-018</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K-(ադամանտան-1-իլ)-1-պենտիլ-1Н- ինդազոլ-3-կարբոքսամիդ</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371.</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АСВМ-2201</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N-(ադամանտան-1-իլ)-1-(5-ֆտորոպենտիլ)-1Н-ինդոլ-3- կարբոքսամիդ</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w:t>
            </w:r>
          </w:p>
        </w:tc>
      </w:tr>
      <w:tr w:rsidR="003C06A6" w:rsidRPr="000E4CF8" w:rsidTr="00864452">
        <w:trPr>
          <w:jc w:val="center"/>
        </w:trPr>
        <w:tc>
          <w:tcPr>
            <w:tcW w:w="3887" w:type="dxa"/>
            <w:shd w:val="clear" w:color="auto" w:fill="FFFFFF"/>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372.</w:t>
            </w:r>
          </w:p>
        </w:tc>
        <w:tc>
          <w:tcPr>
            <w:tcW w:w="2817"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АСВМ(N)֊2201</w:t>
            </w: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N-(ադամանտան-1-իլ)-1-(5- ֆտորոպենտիլ)-1Н-ինդազոլ-З-կարբոքսամիդ</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373.</w:t>
            </w:r>
          </w:p>
        </w:tc>
        <w:tc>
          <w:tcPr>
            <w:tcW w:w="2817"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2СР-Р</w:t>
            </w: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4-պրոպիլ-2,5-դիմետօքսիֆենէթիլամին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2922 29 000 0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374. (Ադամանտան-1-իլ)(1-(5- ֆտորոպենտիլ)-1Н-ինդոլ-З-իլ) մեթանոն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(ադամանտան-1-իլ)(1-(5- ֆտորոպենտիլ)-1Н-ինդոլ-З-իլ) մեթանոն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375. (1-հեպտիլ-1H-ինդոլ-З-իլ)(2,2,3,3-տետրամեթիլցիկլոպրոպիլ)մեթանոն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(1-հեպտիլ-1H-ինդոլ-З-իլ)(2,2,3,3-տետրամեթիլցիկլոպրոպիլ)մեթանոն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w:t>
            </w:r>
          </w:p>
        </w:tc>
      </w:tr>
      <w:tr w:rsidR="003C06A6" w:rsidRPr="000E4CF8" w:rsidTr="00864452">
        <w:trPr>
          <w:jc w:val="center"/>
        </w:trPr>
        <w:tc>
          <w:tcPr>
            <w:tcW w:w="3887" w:type="dxa"/>
            <w:shd w:val="clear" w:color="auto" w:fill="FFFFFF"/>
            <w:vAlign w:val="bottom"/>
          </w:tcPr>
          <w:p w:rsidR="003C06A6" w:rsidRPr="000E4CF8" w:rsidRDefault="003C06A6" w:rsidP="00864452">
            <w:pPr>
              <w:spacing w:after="120"/>
              <w:ind w:left="76"/>
              <w:rPr>
                <w:rFonts w:ascii="GHEA Grapalat" w:hAnsi="GHEA Grapalat"/>
              </w:rPr>
            </w:pPr>
            <w:r w:rsidRPr="000E4CF8">
              <w:rPr>
                <w:rFonts w:ascii="GHEA Grapalat" w:hAnsi="GHEA Grapalat"/>
              </w:rPr>
              <w:t>376. N-(3-(2-մեթօքսիէթիլ)4,5-դիմեթիլտիազոլ-2(ЗН)-իլիդեն)2,2,3,3- տետրամեթիլցիկլոպրոպիլկար</w:t>
            </w:r>
          </w:p>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բոքսամիդ</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bottom"/>
          </w:tcPr>
          <w:p w:rsidR="003C06A6" w:rsidRPr="000E4CF8" w:rsidRDefault="003C06A6" w:rsidP="00864452">
            <w:pPr>
              <w:spacing w:after="120"/>
              <w:ind w:left="53"/>
              <w:rPr>
                <w:rFonts w:ascii="GHEA Grapalat" w:hAnsi="GHEA Grapalat"/>
              </w:rPr>
            </w:pPr>
            <w:r w:rsidRPr="000E4CF8">
              <w:rPr>
                <w:rFonts w:ascii="GHEA Grapalat" w:hAnsi="GHEA Grapalat"/>
              </w:rPr>
              <w:t>N-(3-(2-մեթօքսիէթիլ)4,5-դիմեթիլտիազոլ-2(ЗН)-իլիդեն)2,2,3,3- տետրամեթիլցիկլոպրոպիլկար</w:t>
            </w:r>
          </w:p>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բոքսամիդ</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2934 10 000 0</w:t>
            </w:r>
          </w:p>
        </w:tc>
      </w:tr>
      <w:tr w:rsidR="003C06A6" w:rsidRPr="000E4CF8" w:rsidTr="00864452">
        <w:trPr>
          <w:jc w:val="center"/>
        </w:trPr>
        <w:tc>
          <w:tcPr>
            <w:tcW w:w="3887" w:type="dxa"/>
            <w:shd w:val="clear" w:color="auto" w:fill="FFFFFF"/>
            <w:vAlign w:val="bottom"/>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377. (1-(2-մորֆոլինոէթիլ)-1Н-ինդոլ-3-իլ (2,2,3,3-տետրամեթիլցիկլոպրոպիլ)մեթան</w:t>
            </w:r>
            <w:r w:rsidRPr="000E4CF8">
              <w:rPr>
                <w:rFonts w:ascii="GHEA Grapalat" w:hAnsi="GHEA Grapalat"/>
              </w:rPr>
              <w:lastRenderedPageBreak/>
              <w:t>ոն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center"/>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(1-(2-մորֆոլինոէթիլ)-1Н-ինդոլ-3-իլ (2,2,3,3-</w:t>
            </w:r>
            <w:r w:rsidRPr="000E4CF8">
              <w:rPr>
                <w:rFonts w:ascii="GHEA Grapalat" w:hAnsi="GHEA Grapalat"/>
              </w:rPr>
              <w:lastRenderedPageBreak/>
              <w:t>տետրամեթիլցիկլոպրոպիլ)մեթանոն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2933 99 800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lastRenderedPageBreak/>
              <w:t>378. 4-մետօքսիֆենցիկլիդին</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1-(1-(4-մետօքսիֆենիլ)ցիկլոհեքսիլ)պիպերիդին</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2933 39 990 0</w:t>
            </w:r>
          </w:p>
        </w:tc>
      </w:tr>
      <w:tr w:rsidR="003C06A6" w:rsidRPr="000E4CF8" w:rsidTr="00864452">
        <w:trPr>
          <w:jc w:val="center"/>
        </w:trPr>
        <w:tc>
          <w:tcPr>
            <w:tcW w:w="3887" w:type="dxa"/>
            <w:shd w:val="clear" w:color="auto" w:fill="FFFFFF"/>
            <w:vAlign w:val="center"/>
          </w:tcPr>
          <w:p w:rsidR="003C06A6" w:rsidRPr="000E4CF8" w:rsidRDefault="003C06A6" w:rsidP="00864452">
            <w:pPr>
              <w:spacing w:after="120"/>
              <w:ind w:left="76"/>
              <w:rPr>
                <w:rFonts w:ascii="GHEA Grapalat" w:eastAsia="Times New Roman" w:hAnsi="GHEA Grapalat" w:cs="Times New Roman"/>
              </w:rPr>
            </w:pPr>
            <w:r w:rsidRPr="000E4CF8">
              <w:rPr>
                <w:rFonts w:ascii="GHEA Grapalat" w:hAnsi="GHEA Grapalat"/>
              </w:rPr>
              <w:t>379. Էթիլֆենիդատ</w:t>
            </w:r>
          </w:p>
        </w:tc>
        <w:tc>
          <w:tcPr>
            <w:tcW w:w="2817" w:type="dxa"/>
            <w:shd w:val="clear" w:color="auto" w:fill="FFFFFF"/>
          </w:tcPr>
          <w:p w:rsidR="003C06A6" w:rsidRPr="000E4CF8" w:rsidRDefault="003C06A6" w:rsidP="00864452">
            <w:pPr>
              <w:spacing w:after="120"/>
              <w:rPr>
                <w:rFonts w:ascii="GHEA Grapalat" w:hAnsi="GHEA Grapalat"/>
              </w:rPr>
            </w:pPr>
          </w:p>
        </w:tc>
        <w:tc>
          <w:tcPr>
            <w:tcW w:w="4145" w:type="dxa"/>
            <w:shd w:val="clear" w:color="auto" w:fill="FFFFFF"/>
            <w:vAlign w:val="bottom"/>
          </w:tcPr>
          <w:p w:rsidR="003C06A6" w:rsidRPr="000E4CF8" w:rsidRDefault="003C06A6" w:rsidP="00864452">
            <w:pPr>
              <w:spacing w:after="120"/>
              <w:ind w:left="53"/>
              <w:rPr>
                <w:rFonts w:ascii="GHEA Grapalat" w:eastAsia="Times New Roman" w:hAnsi="GHEA Grapalat" w:cs="Times New Roman"/>
              </w:rPr>
            </w:pPr>
            <w:r w:rsidRPr="000E4CF8">
              <w:rPr>
                <w:rFonts w:ascii="GHEA Grapalat" w:hAnsi="GHEA Grapalat"/>
              </w:rPr>
              <w:t>2-ֆենիլ-2-(պիպերիդին-2- իլ)քացախաթթվի էթիլային եթեր</w:t>
            </w:r>
          </w:p>
        </w:tc>
        <w:tc>
          <w:tcPr>
            <w:tcW w:w="3232" w:type="dxa"/>
            <w:shd w:val="clear" w:color="auto" w:fill="FFFFFF"/>
          </w:tcPr>
          <w:p w:rsidR="003C06A6" w:rsidRPr="000E4CF8" w:rsidRDefault="003C06A6" w:rsidP="00864452">
            <w:pPr>
              <w:spacing w:after="120"/>
              <w:rPr>
                <w:rFonts w:ascii="GHEA Grapalat" w:hAnsi="GHEA Grapalat"/>
              </w:rPr>
            </w:pPr>
          </w:p>
        </w:tc>
        <w:tc>
          <w:tcPr>
            <w:tcW w:w="2095"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2933 39 990 0</w:t>
            </w:r>
          </w:p>
        </w:tc>
      </w:tr>
      <w:tr w:rsidR="003C06A6" w:rsidRPr="000E4CF8" w:rsidTr="00864452">
        <w:trPr>
          <w:jc w:val="center"/>
        </w:trPr>
        <w:tc>
          <w:tcPr>
            <w:tcW w:w="16176" w:type="dxa"/>
            <w:gridSpan w:val="5"/>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380. Իզոմերները, այդ թվում՝ I Ցանկում վերոհիշյալ միջոցների եւ նյութերի ստերեոիզոմերները, այն դեպքերում, երբ այդպիսի իզոմերների գոյությունը՝ ներառյալ ստերեոիզոմերները, հնարավոր է տվյալ քիմիական մեծության շրջանակներում։</w:t>
            </w:r>
          </w:p>
        </w:tc>
      </w:tr>
      <w:tr w:rsidR="003C06A6" w:rsidRPr="000E4CF8" w:rsidTr="00864452">
        <w:trPr>
          <w:jc w:val="center"/>
        </w:trPr>
        <w:tc>
          <w:tcPr>
            <w:tcW w:w="16176" w:type="dxa"/>
            <w:gridSpan w:val="5"/>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381. I ցանկում վերոհիշյալ միջոցների եւ նյութերի բարդ ու պարզ եթերներ։</w:t>
            </w:r>
          </w:p>
        </w:tc>
      </w:tr>
      <w:tr w:rsidR="003C06A6" w:rsidRPr="000E4CF8" w:rsidTr="00864452">
        <w:trPr>
          <w:jc w:val="center"/>
        </w:trPr>
        <w:tc>
          <w:tcPr>
            <w:tcW w:w="16176" w:type="dxa"/>
            <w:gridSpan w:val="5"/>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382. I ցանկում վերոհիշյալ միջոցների եւ նյութերի աղեր, եթե այդպիսի աղերի գոյությունը հնարավոր է:</w:t>
            </w:r>
          </w:p>
        </w:tc>
      </w:tr>
      <w:tr w:rsidR="003C06A6" w:rsidRPr="000E4CF8" w:rsidTr="00864452">
        <w:trPr>
          <w:jc w:val="center"/>
        </w:trPr>
        <w:tc>
          <w:tcPr>
            <w:tcW w:w="16176" w:type="dxa"/>
            <w:gridSpan w:val="5"/>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383. Խառնուրդներ, որոնք պարունակում են I ցանկում նշված միջոցներ եւ նյութեր ցանկացած ձեւով եւ ֆիզիկական վիճակով՝ անկախ տվյալ խառնուրդում դրանց քանակից՝ բացառությամբ I ցանկում չթվարկված համակցված դեղամիջոցների:</w:t>
            </w:r>
          </w:p>
        </w:tc>
      </w:tr>
    </w:tbl>
    <w:p w:rsidR="003C06A6" w:rsidRPr="000E4CF8" w:rsidRDefault="003C06A6" w:rsidP="003C06A6">
      <w:pPr>
        <w:widowControl/>
        <w:spacing w:after="200" w:line="276" w:lineRule="auto"/>
        <w:rPr>
          <w:rFonts w:ascii="GHEA Grapalat" w:hAnsi="GHEA Grapalat"/>
        </w:rPr>
      </w:pPr>
    </w:p>
    <w:p w:rsidR="003C06A6" w:rsidRPr="000E4CF8" w:rsidRDefault="003C06A6" w:rsidP="003C06A6">
      <w:pPr>
        <w:spacing w:after="160" w:line="360" w:lineRule="auto"/>
        <w:jc w:val="center"/>
        <w:rPr>
          <w:lang w:val="en-US"/>
        </w:rPr>
      </w:pPr>
      <w:r w:rsidRPr="000E4CF8">
        <w:rPr>
          <w:rFonts w:ascii="GHEA Grapalat" w:hAnsi="GHEA Grapalat"/>
        </w:rPr>
        <w:t>Ցուցակ II</w:t>
      </w:r>
    </w:p>
    <w:tbl>
      <w:tblPr>
        <w:tblOverlap w:val="never"/>
        <w:tblW w:w="15672" w:type="dxa"/>
        <w:jc w:val="center"/>
        <w:tblInd w:w="-776" w:type="dxa"/>
        <w:tblLayout w:type="fixed"/>
        <w:tblCellMar>
          <w:left w:w="10" w:type="dxa"/>
          <w:right w:w="10" w:type="dxa"/>
        </w:tblCellMar>
        <w:tblLook w:val="0000" w:firstRow="0" w:lastRow="0" w:firstColumn="0" w:lastColumn="0" w:noHBand="0" w:noVBand="0"/>
      </w:tblPr>
      <w:tblGrid>
        <w:gridCol w:w="4110"/>
        <w:gridCol w:w="3261"/>
        <w:gridCol w:w="3543"/>
        <w:gridCol w:w="2322"/>
        <w:gridCol w:w="2436"/>
      </w:tblGrid>
      <w:tr w:rsidR="003C06A6" w:rsidRPr="000E4CF8" w:rsidTr="00864452">
        <w:trPr>
          <w:tblHeader/>
          <w:jc w:val="center"/>
        </w:trPr>
        <w:tc>
          <w:tcPr>
            <w:tcW w:w="4110" w:type="dxa"/>
            <w:tcBorders>
              <w:top w:val="single" w:sz="4" w:space="0" w:color="auto"/>
              <w:left w:val="single" w:sz="4" w:space="0" w:color="auto"/>
            </w:tcBorders>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Միջազգային անվանումները</w:t>
            </w:r>
          </w:p>
        </w:tc>
        <w:tc>
          <w:tcPr>
            <w:tcW w:w="6804" w:type="dxa"/>
            <w:gridSpan w:val="2"/>
            <w:tcBorders>
              <w:top w:val="single" w:sz="4" w:space="0" w:color="auto"/>
              <w:left w:val="single" w:sz="4" w:space="0" w:color="auto"/>
            </w:tcBorders>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Քիմիական անվանումը կամ համառոտ նկարագրությունը</w:t>
            </w:r>
          </w:p>
        </w:tc>
        <w:tc>
          <w:tcPr>
            <w:tcW w:w="2322" w:type="dxa"/>
            <w:tcBorders>
              <w:top w:val="single" w:sz="4" w:space="0" w:color="auto"/>
              <w:left w:val="single" w:sz="4" w:space="0" w:color="auto"/>
            </w:tcBorders>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Խտությունը</w:t>
            </w:r>
          </w:p>
        </w:tc>
        <w:tc>
          <w:tcPr>
            <w:tcW w:w="2436" w:type="dxa"/>
            <w:tcBorders>
              <w:top w:val="single" w:sz="4" w:space="0" w:color="auto"/>
              <w:left w:val="single" w:sz="4" w:space="0" w:color="auto"/>
              <w:right w:val="single" w:sz="4" w:space="0" w:color="auto"/>
            </w:tcBorders>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ԵԱՏՄ ԱՏԳ ԱԱ</w:t>
            </w:r>
            <w:r w:rsidRPr="000E4CF8">
              <w:rPr>
                <w:rFonts w:ascii="GHEA Grapalat" w:hAnsi="GHEA Grapalat"/>
              </w:rPr>
              <w:br/>
              <w:t xml:space="preserve"> ծածկագիր</w:t>
            </w:r>
          </w:p>
        </w:tc>
      </w:tr>
      <w:tr w:rsidR="003C06A6" w:rsidRPr="000E4CF8" w:rsidTr="00864452">
        <w:trPr>
          <w:jc w:val="center"/>
        </w:trPr>
        <w:tc>
          <w:tcPr>
            <w:tcW w:w="4110" w:type="dxa"/>
            <w:tcBorders>
              <w:top w:val="single" w:sz="4" w:space="0" w:color="auto"/>
            </w:tcBorders>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 Քացախաթթվի անհիդրիդ</w:t>
            </w:r>
          </w:p>
        </w:tc>
        <w:tc>
          <w:tcPr>
            <w:tcW w:w="3261" w:type="dxa"/>
            <w:tcBorders>
              <w:top w:val="single" w:sz="4" w:space="0" w:color="auto"/>
            </w:tcBorders>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քացախային անհիդրիդ</w:t>
            </w:r>
          </w:p>
        </w:tc>
        <w:tc>
          <w:tcPr>
            <w:tcW w:w="3543" w:type="dxa"/>
            <w:tcBorders>
              <w:top w:val="single" w:sz="4" w:space="0" w:color="auto"/>
            </w:tcBorders>
            <w:shd w:val="clear" w:color="auto" w:fill="FFFFFF"/>
          </w:tcPr>
          <w:p w:rsidR="003C06A6" w:rsidRPr="000E4CF8" w:rsidRDefault="003C06A6" w:rsidP="00864452">
            <w:pPr>
              <w:spacing w:after="120"/>
              <w:rPr>
                <w:rFonts w:ascii="GHEA Grapalat" w:hAnsi="GHEA Grapalat"/>
              </w:rPr>
            </w:pPr>
          </w:p>
        </w:tc>
        <w:tc>
          <w:tcPr>
            <w:tcW w:w="2322" w:type="dxa"/>
            <w:tcBorders>
              <w:top w:val="single" w:sz="4" w:space="0" w:color="auto"/>
            </w:tcBorders>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10 տոկոս</w:t>
            </w:r>
          </w:p>
        </w:tc>
        <w:tc>
          <w:tcPr>
            <w:tcW w:w="2436" w:type="dxa"/>
            <w:tcBorders>
              <w:top w:val="single" w:sz="4" w:space="0" w:color="auto"/>
            </w:tcBorders>
            <w:shd w:val="clear" w:color="auto" w:fill="FFFFFF"/>
            <w:vAlign w:val="bottom"/>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2915 24 000 0</w:t>
            </w:r>
          </w:p>
        </w:tc>
      </w:tr>
      <w:tr w:rsidR="003C06A6" w:rsidRPr="000E4CF8" w:rsidTr="00864452">
        <w:trPr>
          <w:jc w:val="center"/>
        </w:trPr>
        <w:tc>
          <w:tcPr>
            <w:tcW w:w="4110" w:type="dxa"/>
            <w:shd w:val="clear" w:color="auto" w:fill="FFFFFF"/>
          </w:tcPr>
          <w:p w:rsidR="003C06A6" w:rsidRPr="000E4CF8" w:rsidRDefault="003C06A6" w:rsidP="00864452">
            <w:pPr>
              <w:spacing w:after="120"/>
              <w:rPr>
                <w:rFonts w:ascii="GHEA Grapalat" w:hAnsi="GHEA Grapalat"/>
              </w:rPr>
            </w:pPr>
          </w:p>
        </w:tc>
        <w:tc>
          <w:tcPr>
            <w:tcW w:w="3261"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էթանային անհիդրիդ</w:t>
            </w:r>
          </w:p>
        </w:tc>
        <w:tc>
          <w:tcPr>
            <w:tcW w:w="3543" w:type="dxa"/>
            <w:shd w:val="clear" w:color="auto" w:fill="FFFFFF"/>
          </w:tcPr>
          <w:p w:rsidR="003C06A6" w:rsidRPr="000E4CF8" w:rsidRDefault="003C06A6" w:rsidP="00864452">
            <w:pPr>
              <w:spacing w:after="120"/>
              <w:rPr>
                <w:rFonts w:ascii="GHEA Grapalat" w:hAnsi="GHEA Grapalat"/>
              </w:rPr>
            </w:pPr>
          </w:p>
        </w:tc>
        <w:tc>
          <w:tcPr>
            <w:tcW w:w="2322"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կամ ավելի</w:t>
            </w:r>
          </w:p>
        </w:tc>
        <w:tc>
          <w:tcPr>
            <w:tcW w:w="2436" w:type="dxa"/>
            <w:shd w:val="clear" w:color="auto" w:fill="FFFFFF"/>
          </w:tcPr>
          <w:p w:rsidR="003C06A6" w:rsidRPr="000E4CF8" w:rsidRDefault="003C06A6" w:rsidP="00864452">
            <w:pPr>
              <w:spacing w:after="120"/>
              <w:rPr>
                <w:rFonts w:ascii="GHEA Grapalat" w:hAnsi="GHEA Grapalat"/>
              </w:rPr>
            </w:pPr>
          </w:p>
        </w:tc>
      </w:tr>
      <w:tr w:rsidR="003C06A6" w:rsidRPr="000E4CF8" w:rsidTr="00864452">
        <w:trPr>
          <w:jc w:val="center"/>
        </w:trPr>
        <w:tc>
          <w:tcPr>
            <w:tcW w:w="411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2. N-ացետիլանտրանիլային թթու</w:t>
            </w:r>
          </w:p>
        </w:tc>
        <w:tc>
          <w:tcPr>
            <w:tcW w:w="3261" w:type="dxa"/>
            <w:shd w:val="clear" w:color="auto" w:fill="FFFFFF"/>
          </w:tcPr>
          <w:p w:rsidR="003C06A6" w:rsidRPr="000E4CF8" w:rsidRDefault="003C06A6" w:rsidP="00864452">
            <w:pPr>
              <w:spacing w:after="120"/>
              <w:rPr>
                <w:rFonts w:ascii="GHEA Grapalat" w:hAnsi="GHEA Grapalat"/>
              </w:rPr>
            </w:pPr>
          </w:p>
        </w:tc>
        <w:tc>
          <w:tcPr>
            <w:tcW w:w="3543" w:type="dxa"/>
            <w:shd w:val="clear" w:color="auto" w:fill="FFFFFF"/>
          </w:tcPr>
          <w:p w:rsidR="003C06A6" w:rsidRPr="000E4CF8" w:rsidRDefault="003C06A6" w:rsidP="00864452">
            <w:pPr>
              <w:spacing w:after="120"/>
              <w:rPr>
                <w:rFonts w:ascii="GHEA Grapalat" w:hAnsi="GHEA Grapalat"/>
              </w:rPr>
            </w:pPr>
          </w:p>
        </w:tc>
        <w:tc>
          <w:tcPr>
            <w:tcW w:w="2322"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 xml:space="preserve">15 տոկոս կամ </w:t>
            </w:r>
            <w:r w:rsidRPr="000E4CF8">
              <w:rPr>
                <w:rFonts w:ascii="GHEA Grapalat" w:hAnsi="GHEA Grapalat"/>
              </w:rPr>
              <w:lastRenderedPageBreak/>
              <w:t>ավելի</w:t>
            </w:r>
          </w:p>
        </w:tc>
        <w:tc>
          <w:tcPr>
            <w:tcW w:w="2436"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lastRenderedPageBreak/>
              <w:t>2924 23,000 0</w:t>
            </w:r>
          </w:p>
        </w:tc>
      </w:tr>
      <w:tr w:rsidR="003C06A6" w:rsidRPr="000E4CF8" w:rsidTr="00864452">
        <w:trPr>
          <w:jc w:val="center"/>
        </w:trPr>
        <w:tc>
          <w:tcPr>
            <w:tcW w:w="411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lastRenderedPageBreak/>
              <w:t>3. Էֆեդրին</w:t>
            </w:r>
          </w:p>
        </w:tc>
        <w:tc>
          <w:tcPr>
            <w:tcW w:w="6804" w:type="dxa"/>
            <w:gridSpan w:val="2"/>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1-ֆենիլ-2-մեթիլամինոպրոպան-1-օլ</w:t>
            </w:r>
          </w:p>
        </w:tc>
        <w:tc>
          <w:tcPr>
            <w:tcW w:w="2322"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10 տոկոս կամ ավելի</w:t>
            </w:r>
          </w:p>
        </w:tc>
        <w:tc>
          <w:tcPr>
            <w:tcW w:w="2436"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2939 41 000 0</w:t>
            </w:r>
          </w:p>
        </w:tc>
      </w:tr>
      <w:tr w:rsidR="003C06A6" w:rsidRPr="000E4CF8" w:rsidTr="00864452">
        <w:trPr>
          <w:jc w:val="center"/>
        </w:trPr>
        <w:tc>
          <w:tcPr>
            <w:tcW w:w="411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4. Էրգոմետրին (էրգոնովին)</w:t>
            </w:r>
          </w:p>
        </w:tc>
        <w:tc>
          <w:tcPr>
            <w:tcW w:w="6804" w:type="dxa"/>
            <w:gridSpan w:val="2"/>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[8-բետա-(Բ)]-9,10-դիդեհիդրո-N-(2- հիդրօքսի-1-մեթիլէթիլ)-6- մեթիլէրգոլին-8-բետա-կարբոքսամիդ</w:t>
            </w:r>
          </w:p>
        </w:tc>
        <w:tc>
          <w:tcPr>
            <w:tcW w:w="2322"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10 տոկոս կամ ավելի</w:t>
            </w:r>
          </w:p>
        </w:tc>
        <w:tc>
          <w:tcPr>
            <w:tcW w:w="2436"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2939 61 000 0</w:t>
            </w:r>
          </w:p>
        </w:tc>
      </w:tr>
      <w:tr w:rsidR="003C06A6" w:rsidRPr="000E4CF8" w:rsidTr="00864452">
        <w:trPr>
          <w:jc w:val="center"/>
        </w:trPr>
        <w:tc>
          <w:tcPr>
            <w:tcW w:w="411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5. Էրգոտամին</w:t>
            </w:r>
          </w:p>
        </w:tc>
        <w:tc>
          <w:tcPr>
            <w:tcW w:w="6804" w:type="dxa"/>
            <w:gridSpan w:val="2"/>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12'-հիդրօքսի2'-մեթիլ-5'-ալֆա-(ֆենիլմեթիլ)-էրգոտաման-3',6',18- տրիոն</w:t>
            </w:r>
          </w:p>
        </w:tc>
        <w:tc>
          <w:tcPr>
            <w:tcW w:w="2322"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10 տոկոս կամ ավելի</w:t>
            </w:r>
          </w:p>
        </w:tc>
        <w:tc>
          <w:tcPr>
            <w:tcW w:w="2436"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2939 62 000 0</w:t>
            </w:r>
          </w:p>
        </w:tc>
      </w:tr>
      <w:tr w:rsidR="003C06A6" w:rsidRPr="000E4CF8" w:rsidTr="00864452">
        <w:trPr>
          <w:jc w:val="center"/>
        </w:trPr>
        <w:tc>
          <w:tcPr>
            <w:tcW w:w="411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6. Իզոսաֆրոլ</w:t>
            </w:r>
          </w:p>
        </w:tc>
        <w:tc>
          <w:tcPr>
            <w:tcW w:w="6804" w:type="dxa"/>
            <w:gridSpan w:val="2"/>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1,2-(մեթիլենդիօքսի)-4- (1-պրոպենիլ)-բենզոլ, 3,4-մեթիլենդիօքսի- 4-(իզոպրոպենիլ)-բենզեն</w:t>
            </w:r>
          </w:p>
        </w:tc>
        <w:tc>
          <w:tcPr>
            <w:tcW w:w="2322"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15 տոկոս կամ ավելի</w:t>
            </w:r>
          </w:p>
        </w:tc>
        <w:tc>
          <w:tcPr>
            <w:tcW w:w="2436"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2932 91 000 0</w:t>
            </w:r>
          </w:p>
        </w:tc>
      </w:tr>
      <w:tr w:rsidR="003C06A6" w:rsidRPr="000E4CF8" w:rsidTr="00864452">
        <w:trPr>
          <w:jc w:val="center"/>
        </w:trPr>
        <w:tc>
          <w:tcPr>
            <w:tcW w:w="4110"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7. Լիզերգինային թթու</w:t>
            </w:r>
          </w:p>
        </w:tc>
        <w:tc>
          <w:tcPr>
            <w:tcW w:w="6804" w:type="dxa"/>
            <w:gridSpan w:val="2"/>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(+)-լիզերգինային թթու, d-լիզերգինային թթու,(8-բետա)-9,10-դիդեհիդրո-6-մեթիլէրգոլին-8-կարբոնաթթու</w:t>
            </w:r>
          </w:p>
        </w:tc>
        <w:tc>
          <w:tcPr>
            <w:tcW w:w="2322"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0 տոկոսից ավելի խտությամբ</w:t>
            </w:r>
          </w:p>
        </w:tc>
        <w:tc>
          <w:tcPr>
            <w:tcW w:w="2436"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2939 63 000 0</w:t>
            </w:r>
          </w:p>
        </w:tc>
      </w:tr>
      <w:tr w:rsidR="003C06A6" w:rsidRPr="000E4CF8" w:rsidTr="00864452">
        <w:trPr>
          <w:jc w:val="center"/>
        </w:trPr>
        <w:tc>
          <w:tcPr>
            <w:tcW w:w="411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8. 3,4-մեթիլենդիօքսիֆենիլ- 2-պրոպանոն</w:t>
            </w:r>
          </w:p>
        </w:tc>
        <w:tc>
          <w:tcPr>
            <w:tcW w:w="6804" w:type="dxa"/>
            <w:gridSpan w:val="2"/>
            <w:shd w:val="clear" w:color="auto" w:fill="FFFFFF"/>
          </w:tcPr>
          <w:p w:rsidR="003C06A6" w:rsidRPr="000E4CF8" w:rsidRDefault="003C06A6" w:rsidP="00864452">
            <w:pPr>
              <w:spacing w:after="120"/>
              <w:rPr>
                <w:rFonts w:ascii="GHEA Grapalat" w:hAnsi="GHEA Grapalat"/>
              </w:rPr>
            </w:pPr>
          </w:p>
        </w:tc>
        <w:tc>
          <w:tcPr>
            <w:tcW w:w="2322"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15 տոկոս կամ ավելի</w:t>
            </w:r>
          </w:p>
        </w:tc>
        <w:tc>
          <w:tcPr>
            <w:tcW w:w="2436"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2932 92 000 0</w:t>
            </w:r>
          </w:p>
        </w:tc>
      </w:tr>
      <w:tr w:rsidR="003C06A6" w:rsidRPr="000E4CF8" w:rsidTr="00864452">
        <w:trPr>
          <w:jc w:val="center"/>
        </w:trPr>
        <w:tc>
          <w:tcPr>
            <w:tcW w:w="411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9. Ֆենիլքացախաթթու</w:t>
            </w:r>
          </w:p>
        </w:tc>
        <w:tc>
          <w:tcPr>
            <w:tcW w:w="6804" w:type="dxa"/>
            <w:gridSpan w:val="2"/>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ալֆա-տոլուոլային թթու, 2-ֆենիլքացախաթթու</w:t>
            </w:r>
          </w:p>
        </w:tc>
        <w:tc>
          <w:tcPr>
            <w:tcW w:w="2322"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15 տոկոս կամ ավելի</w:t>
            </w:r>
          </w:p>
        </w:tc>
        <w:tc>
          <w:tcPr>
            <w:tcW w:w="2436"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2916 34 000 0</w:t>
            </w:r>
          </w:p>
        </w:tc>
      </w:tr>
      <w:tr w:rsidR="003C06A6" w:rsidRPr="000E4CF8" w:rsidTr="00864452">
        <w:trPr>
          <w:jc w:val="center"/>
        </w:trPr>
        <w:tc>
          <w:tcPr>
            <w:tcW w:w="4110"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10. 1-ֆենիլ-2-պրոպանոն</w:t>
            </w:r>
          </w:p>
        </w:tc>
        <w:tc>
          <w:tcPr>
            <w:tcW w:w="6804" w:type="dxa"/>
            <w:gridSpan w:val="2"/>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բենզիլմեթիլկետոն (ԲՄԿ), ֆենիլացետոն, պրոպիոֆենոն</w:t>
            </w:r>
          </w:p>
        </w:tc>
        <w:tc>
          <w:tcPr>
            <w:tcW w:w="2322"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0 տոկոսից ավելի խտությամբ</w:t>
            </w:r>
          </w:p>
        </w:tc>
        <w:tc>
          <w:tcPr>
            <w:tcW w:w="2436"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2914 31 000 0</w:t>
            </w:r>
          </w:p>
        </w:tc>
      </w:tr>
      <w:tr w:rsidR="003C06A6" w:rsidRPr="000E4CF8" w:rsidTr="00864452">
        <w:trPr>
          <w:jc w:val="center"/>
        </w:trPr>
        <w:tc>
          <w:tcPr>
            <w:tcW w:w="411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11. Կալիումի պերմանգանատ</w:t>
            </w:r>
          </w:p>
        </w:tc>
        <w:tc>
          <w:tcPr>
            <w:tcW w:w="6804" w:type="dxa"/>
            <w:gridSpan w:val="2"/>
            <w:shd w:val="clear" w:color="auto" w:fill="FFFFFF"/>
          </w:tcPr>
          <w:p w:rsidR="003C06A6" w:rsidRPr="000E4CF8" w:rsidRDefault="003C06A6" w:rsidP="00864452">
            <w:pPr>
              <w:spacing w:after="120"/>
              <w:rPr>
                <w:rFonts w:ascii="GHEA Grapalat" w:hAnsi="GHEA Grapalat"/>
              </w:rPr>
            </w:pPr>
          </w:p>
        </w:tc>
        <w:tc>
          <w:tcPr>
            <w:tcW w:w="2322"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45 տոկոս կամ ավելի</w:t>
            </w:r>
          </w:p>
        </w:tc>
        <w:tc>
          <w:tcPr>
            <w:tcW w:w="2436"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2841 61 000 0</w:t>
            </w:r>
          </w:p>
        </w:tc>
      </w:tr>
      <w:tr w:rsidR="003C06A6" w:rsidRPr="000E4CF8" w:rsidTr="00864452">
        <w:trPr>
          <w:jc w:val="center"/>
        </w:trPr>
        <w:tc>
          <w:tcPr>
            <w:tcW w:w="4110"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12. Պսեւդոէֆեդրին</w:t>
            </w:r>
          </w:p>
        </w:tc>
        <w:tc>
          <w:tcPr>
            <w:tcW w:w="6804" w:type="dxa"/>
            <w:gridSpan w:val="2"/>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(+)-2-մեթիլամինո-1-ֆենիլպրոպան-1-օլ</w:t>
            </w:r>
          </w:p>
        </w:tc>
        <w:tc>
          <w:tcPr>
            <w:tcW w:w="2322"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10 տոկոս կամ ավելի</w:t>
            </w:r>
          </w:p>
        </w:tc>
        <w:tc>
          <w:tcPr>
            <w:tcW w:w="2436"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2939 42 000 0</w:t>
            </w:r>
          </w:p>
        </w:tc>
      </w:tr>
      <w:tr w:rsidR="003C06A6" w:rsidRPr="000E4CF8" w:rsidTr="00864452">
        <w:trPr>
          <w:jc w:val="center"/>
        </w:trPr>
        <w:tc>
          <w:tcPr>
            <w:tcW w:w="411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lastRenderedPageBreak/>
              <w:t>13. Պիպերոնալ</w:t>
            </w:r>
          </w:p>
        </w:tc>
        <w:tc>
          <w:tcPr>
            <w:tcW w:w="6804" w:type="dxa"/>
            <w:gridSpan w:val="2"/>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3,4-(մեթիլենդիօքսի) բենզալդեհիդ, 1,3- բենզոդիօքսո-5- կարբալդեհիդ, հելիոտրոպին</w:t>
            </w:r>
          </w:p>
        </w:tc>
        <w:tc>
          <w:tcPr>
            <w:tcW w:w="2322"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15 տոկոս կամ ավելի</w:t>
            </w:r>
          </w:p>
        </w:tc>
        <w:tc>
          <w:tcPr>
            <w:tcW w:w="2436"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2932 93 000 0</w:t>
            </w:r>
          </w:p>
        </w:tc>
      </w:tr>
      <w:tr w:rsidR="003C06A6" w:rsidRPr="000E4CF8" w:rsidTr="00864452">
        <w:trPr>
          <w:jc w:val="center"/>
        </w:trPr>
        <w:tc>
          <w:tcPr>
            <w:tcW w:w="411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14. Ֆենիլպրոպանոլամին (նորէֆեդրին)</w:t>
            </w:r>
          </w:p>
        </w:tc>
        <w:tc>
          <w:tcPr>
            <w:tcW w:w="6804" w:type="dxa"/>
            <w:gridSpan w:val="2"/>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1-ֆենիլ-2-ամինո-1-պրոպանոլ</w:t>
            </w:r>
          </w:p>
        </w:tc>
        <w:tc>
          <w:tcPr>
            <w:tcW w:w="2322"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10 տոկոս կամ ավելի</w:t>
            </w:r>
          </w:p>
        </w:tc>
        <w:tc>
          <w:tcPr>
            <w:tcW w:w="2436"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2939 44 000 0</w:t>
            </w:r>
          </w:p>
        </w:tc>
      </w:tr>
      <w:tr w:rsidR="003C06A6" w:rsidRPr="000E4CF8" w:rsidTr="00864452">
        <w:trPr>
          <w:jc w:val="center"/>
        </w:trPr>
        <w:tc>
          <w:tcPr>
            <w:tcW w:w="411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15. Սաֆրոլ՝ ներառյալ սասսաֆրասի (ամերիկյան դափնու) յուղի տեսքով սաֆրոլը</w:t>
            </w:r>
          </w:p>
        </w:tc>
        <w:tc>
          <w:tcPr>
            <w:tcW w:w="6804" w:type="dxa"/>
            <w:gridSpan w:val="2"/>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 xml:space="preserve">1,2-(մեթիլենդիօքսի)-4-ալլիլբենզոլ, 5-(2-պրոպենիլ)-1,3-բենզոդիօքսոլ, շիկիմոլ </w:t>
            </w:r>
          </w:p>
        </w:tc>
        <w:tc>
          <w:tcPr>
            <w:tcW w:w="2322"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15 տոկոս կամ ավելի</w:t>
            </w:r>
          </w:p>
        </w:tc>
        <w:tc>
          <w:tcPr>
            <w:tcW w:w="2436"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2932 94 000 0</w:t>
            </w:r>
          </w:p>
        </w:tc>
      </w:tr>
      <w:tr w:rsidR="003C06A6" w:rsidRPr="000E4CF8" w:rsidTr="00864452">
        <w:trPr>
          <w:jc w:val="center"/>
        </w:trPr>
        <w:tc>
          <w:tcPr>
            <w:tcW w:w="411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16. Ացետոն*</w:t>
            </w:r>
          </w:p>
        </w:tc>
        <w:tc>
          <w:tcPr>
            <w:tcW w:w="6804" w:type="dxa"/>
            <w:gridSpan w:val="2"/>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2-պրոպանոն</w:t>
            </w:r>
          </w:p>
        </w:tc>
        <w:tc>
          <w:tcPr>
            <w:tcW w:w="2322"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60 տոկոս կամ ավելի</w:t>
            </w:r>
          </w:p>
        </w:tc>
        <w:tc>
          <w:tcPr>
            <w:tcW w:w="2436"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2914 11 000 0</w:t>
            </w:r>
          </w:p>
        </w:tc>
      </w:tr>
      <w:tr w:rsidR="003C06A6" w:rsidRPr="000E4CF8" w:rsidTr="00864452">
        <w:trPr>
          <w:jc w:val="center"/>
        </w:trPr>
        <w:tc>
          <w:tcPr>
            <w:tcW w:w="4110"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17. Անտրանիլային թթու</w:t>
            </w:r>
          </w:p>
        </w:tc>
        <w:tc>
          <w:tcPr>
            <w:tcW w:w="6804" w:type="dxa"/>
            <w:gridSpan w:val="2"/>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2-ամինոբենզոաթթու, о-ամինոբենզոաթթու</w:t>
            </w:r>
          </w:p>
        </w:tc>
        <w:tc>
          <w:tcPr>
            <w:tcW w:w="2322"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15 տոկոս կամ ավելի</w:t>
            </w:r>
          </w:p>
        </w:tc>
        <w:tc>
          <w:tcPr>
            <w:tcW w:w="2436"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2922 43 000 0</w:t>
            </w:r>
          </w:p>
        </w:tc>
      </w:tr>
      <w:tr w:rsidR="003C06A6" w:rsidRPr="000E4CF8" w:rsidTr="00864452">
        <w:trPr>
          <w:jc w:val="center"/>
        </w:trPr>
        <w:tc>
          <w:tcPr>
            <w:tcW w:w="411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18. Դիէթիլային եթեր *</w:t>
            </w:r>
          </w:p>
        </w:tc>
        <w:tc>
          <w:tcPr>
            <w:tcW w:w="6804" w:type="dxa"/>
            <w:gridSpan w:val="2"/>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էթիլային եթեր, ծծմբային եթեր</w:t>
            </w:r>
          </w:p>
        </w:tc>
        <w:tc>
          <w:tcPr>
            <w:tcW w:w="2322"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45 տոկոս կամ ավելի</w:t>
            </w:r>
          </w:p>
        </w:tc>
        <w:tc>
          <w:tcPr>
            <w:tcW w:w="2436"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2909 11 000 0</w:t>
            </w:r>
          </w:p>
        </w:tc>
      </w:tr>
      <w:tr w:rsidR="003C06A6" w:rsidRPr="000E4CF8" w:rsidTr="00864452">
        <w:trPr>
          <w:jc w:val="center"/>
        </w:trPr>
        <w:tc>
          <w:tcPr>
            <w:tcW w:w="411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19. Աղաթթու*</w:t>
            </w:r>
          </w:p>
        </w:tc>
        <w:tc>
          <w:tcPr>
            <w:tcW w:w="6804" w:type="dxa"/>
            <w:gridSpan w:val="2"/>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քլորաջրածնային թթու,</w:t>
            </w:r>
          </w:p>
        </w:tc>
        <w:tc>
          <w:tcPr>
            <w:tcW w:w="2322"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15 տոկոս կամ ավելի</w:t>
            </w:r>
          </w:p>
        </w:tc>
        <w:tc>
          <w:tcPr>
            <w:tcW w:w="2436"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2806 10 000 0</w:t>
            </w:r>
          </w:p>
        </w:tc>
      </w:tr>
      <w:tr w:rsidR="003C06A6" w:rsidRPr="000E4CF8" w:rsidTr="00864452">
        <w:trPr>
          <w:jc w:val="center"/>
        </w:trPr>
        <w:tc>
          <w:tcPr>
            <w:tcW w:w="411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20. Մեթիլէթիլկետոն *</w:t>
            </w:r>
          </w:p>
        </w:tc>
        <w:tc>
          <w:tcPr>
            <w:tcW w:w="6804" w:type="dxa"/>
            <w:gridSpan w:val="2"/>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2-բութանոն</w:t>
            </w:r>
          </w:p>
        </w:tc>
        <w:tc>
          <w:tcPr>
            <w:tcW w:w="2322"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80 տոկոս կամ ավելի</w:t>
            </w:r>
          </w:p>
        </w:tc>
        <w:tc>
          <w:tcPr>
            <w:tcW w:w="2436"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2914 12 000 0</w:t>
            </w:r>
          </w:p>
        </w:tc>
      </w:tr>
      <w:tr w:rsidR="003C06A6" w:rsidRPr="000E4CF8" w:rsidTr="00864452">
        <w:trPr>
          <w:jc w:val="center"/>
        </w:trPr>
        <w:tc>
          <w:tcPr>
            <w:tcW w:w="4110"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21. Պիպերիդին</w:t>
            </w:r>
          </w:p>
        </w:tc>
        <w:tc>
          <w:tcPr>
            <w:tcW w:w="6804" w:type="dxa"/>
            <w:gridSpan w:val="2"/>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ազոցիլկոհեքսան, հեքսահիդրոպիրիդին, պենտամեթիլենիմին</w:t>
            </w:r>
          </w:p>
        </w:tc>
        <w:tc>
          <w:tcPr>
            <w:tcW w:w="2322"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15 տոկոս կամ ավելի</w:t>
            </w:r>
          </w:p>
        </w:tc>
        <w:tc>
          <w:tcPr>
            <w:tcW w:w="2436"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2933 32 000 0</w:t>
            </w:r>
          </w:p>
        </w:tc>
      </w:tr>
      <w:tr w:rsidR="003C06A6" w:rsidRPr="000E4CF8" w:rsidTr="00864452">
        <w:trPr>
          <w:jc w:val="center"/>
        </w:trPr>
        <w:tc>
          <w:tcPr>
            <w:tcW w:w="4110"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22. Ծծմբաթթու</w:t>
            </w:r>
          </w:p>
        </w:tc>
        <w:tc>
          <w:tcPr>
            <w:tcW w:w="6804" w:type="dxa"/>
            <w:gridSpan w:val="2"/>
            <w:shd w:val="clear" w:color="auto" w:fill="FFFFFF"/>
          </w:tcPr>
          <w:p w:rsidR="003C06A6" w:rsidRPr="000E4CF8" w:rsidRDefault="003C06A6" w:rsidP="00864452">
            <w:pPr>
              <w:spacing w:after="120"/>
              <w:rPr>
                <w:rFonts w:ascii="GHEA Grapalat" w:hAnsi="GHEA Grapalat"/>
              </w:rPr>
            </w:pPr>
          </w:p>
        </w:tc>
        <w:tc>
          <w:tcPr>
            <w:tcW w:w="2322"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45 տոկոս կամ ավելի</w:t>
            </w:r>
          </w:p>
        </w:tc>
        <w:tc>
          <w:tcPr>
            <w:tcW w:w="2436"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2807 00 100 0</w:t>
            </w:r>
          </w:p>
        </w:tc>
      </w:tr>
      <w:tr w:rsidR="003C06A6" w:rsidRPr="000E4CF8" w:rsidTr="00864452">
        <w:trPr>
          <w:jc w:val="center"/>
        </w:trPr>
        <w:tc>
          <w:tcPr>
            <w:tcW w:w="4110"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lastRenderedPageBreak/>
              <w:t>23. Տոլուոլ*</w:t>
            </w:r>
          </w:p>
        </w:tc>
        <w:tc>
          <w:tcPr>
            <w:tcW w:w="6804" w:type="dxa"/>
            <w:gridSpan w:val="2"/>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մեթիլբենզոլ, ֆենիլմեթան, տոլուեն</w:t>
            </w:r>
          </w:p>
        </w:tc>
        <w:tc>
          <w:tcPr>
            <w:tcW w:w="2322"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70 տոկոս կամ ավելի</w:t>
            </w:r>
          </w:p>
        </w:tc>
        <w:tc>
          <w:tcPr>
            <w:tcW w:w="2436"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2902 30 000 0</w:t>
            </w:r>
          </w:p>
        </w:tc>
      </w:tr>
      <w:tr w:rsidR="003C06A6" w:rsidRPr="000E4CF8" w:rsidTr="00864452">
        <w:trPr>
          <w:jc w:val="center"/>
        </w:trPr>
        <w:tc>
          <w:tcPr>
            <w:tcW w:w="411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24. Ալֆա–ացետիլֆենիլացետոնիտրիլ</w:t>
            </w:r>
          </w:p>
        </w:tc>
        <w:tc>
          <w:tcPr>
            <w:tcW w:w="6804" w:type="dxa"/>
            <w:gridSpan w:val="2"/>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ալֆա–ացետիլֆենիլացետոնիտրիլ</w:t>
            </w:r>
          </w:p>
        </w:tc>
        <w:tc>
          <w:tcPr>
            <w:tcW w:w="2322"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10 տոկոս կամ ավելի</w:t>
            </w:r>
          </w:p>
        </w:tc>
        <w:tc>
          <w:tcPr>
            <w:tcW w:w="2436"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2926 90 950 0</w:t>
            </w:r>
          </w:p>
        </w:tc>
      </w:tr>
      <w:tr w:rsidR="003C06A6" w:rsidRPr="000E4CF8" w:rsidTr="00864452">
        <w:trPr>
          <w:jc w:val="center"/>
        </w:trPr>
        <w:tc>
          <w:tcPr>
            <w:tcW w:w="15672" w:type="dxa"/>
            <w:gridSpan w:val="5"/>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25. II ցանկում նշված միջոցների եւ նյութերի աղեր, եթե այդպիսի աղերի գոյությունը հնարավոր է (բացառությամբ ծծմբաթթուների եւ աղաթթուների աղերի):</w:t>
            </w:r>
          </w:p>
        </w:tc>
      </w:tr>
      <w:tr w:rsidR="003C06A6" w:rsidRPr="000E4CF8" w:rsidTr="00864452">
        <w:trPr>
          <w:jc w:val="center"/>
        </w:trPr>
        <w:tc>
          <w:tcPr>
            <w:tcW w:w="15672" w:type="dxa"/>
            <w:gridSpan w:val="5"/>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26. Աղեր, որոնք իրենց կազմում պարունակում են II ցանկում նշված մի քանի նյութեր՝ II ցանկում դրանց համար սահմանված խտություններին հավասար կամ դրանք գերազանցող խտություններով։</w:t>
            </w:r>
          </w:p>
        </w:tc>
      </w:tr>
      <w:tr w:rsidR="003C06A6" w:rsidRPr="000E4CF8" w:rsidTr="00864452">
        <w:trPr>
          <w:jc w:val="center"/>
        </w:trPr>
        <w:tc>
          <w:tcPr>
            <w:tcW w:w="15672" w:type="dxa"/>
            <w:gridSpan w:val="5"/>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27. Աղեր, որոնք իրենց կազմում պարունակում են II ցանկում եւ III ցանկում նշված մի քանի նյութեր՝ II ցանկում եւ III ցանկում դրանց համար սահմանված խտություններին հավասար կամ դրանք գերազանցող խտություններով։</w:t>
            </w:r>
          </w:p>
        </w:tc>
      </w:tr>
      <w:tr w:rsidR="003C06A6" w:rsidRPr="000E4CF8" w:rsidTr="00864452">
        <w:trPr>
          <w:jc w:val="center"/>
        </w:trPr>
        <w:tc>
          <w:tcPr>
            <w:tcW w:w="15672" w:type="dxa"/>
            <w:gridSpan w:val="5"/>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28. Խառնուրդներ, որոնք պարունակում են II ցանկի 11, 16, 18 - 20, 22 եւ 23 դիրքերում նշված մի քանի նյութեր (նշված "*" նշանով) II ցանկում դրանց համար սահմանված արժեքներից ցածր խտությամբ, եթե դրանց հանրագումարային խտությունը հավասար է կամ գերազանցում է նյութերից մեկի համար սահմանված խտությունը, եւ որի մեծությունն ունի ամենամեծ արժեքը II ցանկում:</w:t>
            </w:r>
          </w:p>
        </w:tc>
      </w:tr>
      <w:tr w:rsidR="003C06A6" w:rsidRPr="000E4CF8" w:rsidTr="00864452">
        <w:trPr>
          <w:jc w:val="center"/>
        </w:trPr>
        <w:tc>
          <w:tcPr>
            <w:tcW w:w="15672" w:type="dxa"/>
            <w:gridSpan w:val="5"/>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29. Խառնուրդներ, որոնք պարունակում են II ցանկում եւ III ցանկում նշված մի քանի նյութեր (նշված "*" նշանով) III ցանկում եւ III ցանկում դրանց համար սահմանված արժեքներից ցածր խտությամբ, եթե դրանց հանրագումարային խտությունը հավասար է կամ գերազանցում է նյութերից մեկի համար սահմանված խտությունը, եւ որի մեծությունն ունի ամենամեծ արժեքը II ցանկում եւ III ցանկում:</w:t>
            </w:r>
          </w:p>
        </w:tc>
      </w:tr>
    </w:tbl>
    <w:p w:rsidR="003C06A6" w:rsidRPr="000E4CF8" w:rsidRDefault="003C06A6" w:rsidP="003C06A6">
      <w:pPr>
        <w:spacing w:after="160" w:line="360" w:lineRule="auto"/>
        <w:rPr>
          <w:rFonts w:ascii="GHEA Grapalat" w:hAnsi="GHEA Grapalat"/>
        </w:rPr>
      </w:pPr>
    </w:p>
    <w:p w:rsidR="003C06A6" w:rsidRPr="000E4CF8" w:rsidRDefault="003C06A6" w:rsidP="003C06A6">
      <w:pPr>
        <w:widowControl/>
        <w:spacing w:after="200" w:line="276" w:lineRule="auto"/>
        <w:rPr>
          <w:rFonts w:ascii="GHEA Grapalat" w:hAnsi="GHEA Grapalat"/>
        </w:rPr>
      </w:pPr>
      <w:r w:rsidRPr="000E4CF8">
        <w:rPr>
          <w:rFonts w:ascii="GHEA Grapalat" w:hAnsi="GHEA Grapalat"/>
        </w:rPr>
        <w:br w:type="page"/>
      </w:r>
    </w:p>
    <w:p w:rsidR="003C06A6" w:rsidRPr="000E4CF8" w:rsidRDefault="003C06A6" w:rsidP="003C06A6">
      <w:pPr>
        <w:keepNext/>
        <w:keepLines/>
        <w:spacing w:after="160" w:line="360" w:lineRule="auto"/>
        <w:jc w:val="center"/>
        <w:outlineLvl w:val="0"/>
        <w:rPr>
          <w:rFonts w:ascii="GHEA Grapalat" w:hAnsi="GHEA Grapalat"/>
          <w:lang w:val="en-US"/>
        </w:rPr>
      </w:pPr>
      <w:r w:rsidRPr="000E4CF8">
        <w:rPr>
          <w:rFonts w:ascii="GHEA Grapalat" w:hAnsi="GHEA Grapalat"/>
        </w:rPr>
        <w:lastRenderedPageBreak/>
        <w:t>Ցուցակ III</w:t>
      </w:r>
    </w:p>
    <w:tbl>
      <w:tblPr>
        <w:tblOverlap w:val="never"/>
        <w:tblW w:w="15354" w:type="dxa"/>
        <w:jc w:val="center"/>
        <w:tblInd w:w="-609" w:type="dxa"/>
        <w:tblLayout w:type="fixed"/>
        <w:tblCellMar>
          <w:left w:w="10" w:type="dxa"/>
          <w:right w:w="10" w:type="dxa"/>
        </w:tblCellMar>
        <w:tblLook w:val="0000" w:firstRow="0" w:lastRow="0" w:firstColumn="0" w:lastColumn="0" w:noHBand="0" w:noVBand="0"/>
      </w:tblPr>
      <w:tblGrid>
        <w:gridCol w:w="4019"/>
        <w:gridCol w:w="6411"/>
        <w:gridCol w:w="2670"/>
        <w:gridCol w:w="2254"/>
      </w:tblGrid>
      <w:tr w:rsidR="003C06A6" w:rsidRPr="000E4CF8" w:rsidTr="00864452">
        <w:trPr>
          <w:tblHeader/>
          <w:jc w:val="center"/>
        </w:trPr>
        <w:tc>
          <w:tcPr>
            <w:tcW w:w="4019" w:type="dxa"/>
            <w:tcBorders>
              <w:top w:val="single" w:sz="4" w:space="0" w:color="auto"/>
              <w:left w:val="single" w:sz="4" w:space="0" w:color="auto"/>
            </w:tcBorders>
            <w:shd w:val="clear" w:color="auto" w:fill="FFFFFF"/>
            <w:vAlign w:val="bottom"/>
          </w:tcPr>
          <w:p w:rsidR="003C06A6" w:rsidRPr="000E4CF8" w:rsidRDefault="003C06A6" w:rsidP="00864452">
            <w:pPr>
              <w:spacing w:after="120"/>
              <w:ind w:left="179" w:right="111"/>
              <w:jc w:val="center"/>
              <w:rPr>
                <w:rFonts w:ascii="GHEA Grapalat" w:eastAsia="Times New Roman" w:hAnsi="GHEA Grapalat" w:cs="Times New Roman"/>
              </w:rPr>
            </w:pPr>
            <w:r w:rsidRPr="000E4CF8">
              <w:rPr>
                <w:rFonts w:ascii="GHEA Grapalat" w:hAnsi="GHEA Grapalat"/>
              </w:rPr>
              <w:t>Միջազգային չգրանցված կամ այլ ոչ գիտական անվանումներ</w:t>
            </w:r>
          </w:p>
        </w:tc>
        <w:tc>
          <w:tcPr>
            <w:tcW w:w="6411" w:type="dxa"/>
            <w:tcBorders>
              <w:top w:val="single" w:sz="4" w:space="0" w:color="auto"/>
              <w:left w:val="single" w:sz="4" w:space="0" w:color="auto"/>
            </w:tcBorders>
            <w:shd w:val="clear" w:color="auto" w:fill="FFFFFF"/>
            <w:vAlign w:val="center"/>
          </w:tcPr>
          <w:p w:rsidR="003C06A6" w:rsidRPr="000E4CF8" w:rsidRDefault="003C06A6" w:rsidP="00864452">
            <w:pPr>
              <w:spacing w:after="120"/>
              <w:ind w:right="114"/>
              <w:jc w:val="center"/>
              <w:rPr>
                <w:rFonts w:ascii="GHEA Grapalat" w:eastAsia="Times New Roman" w:hAnsi="GHEA Grapalat" w:cs="Times New Roman"/>
              </w:rPr>
            </w:pPr>
            <w:r w:rsidRPr="000E4CF8">
              <w:rPr>
                <w:rFonts w:ascii="GHEA Grapalat" w:hAnsi="GHEA Grapalat"/>
              </w:rPr>
              <w:t>Քիմիական անվանումը կամ համառոտ նկարագրությունը</w:t>
            </w:r>
          </w:p>
        </w:tc>
        <w:tc>
          <w:tcPr>
            <w:tcW w:w="2670" w:type="dxa"/>
            <w:tcBorders>
              <w:top w:val="single" w:sz="4" w:space="0" w:color="auto"/>
              <w:left w:val="single" w:sz="4" w:space="0" w:color="auto"/>
            </w:tcBorders>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Խտությունը</w:t>
            </w:r>
          </w:p>
        </w:tc>
        <w:tc>
          <w:tcPr>
            <w:tcW w:w="2254" w:type="dxa"/>
            <w:tcBorders>
              <w:top w:val="single" w:sz="4" w:space="0" w:color="auto"/>
              <w:left w:val="single" w:sz="4" w:space="0" w:color="auto"/>
              <w:right w:val="single" w:sz="4" w:space="0" w:color="auto"/>
            </w:tcBorders>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ԵԱՏՄ ԱՏԳ ԱԱ</w:t>
            </w:r>
            <w:r w:rsidRPr="000E4CF8">
              <w:rPr>
                <w:rFonts w:ascii="GHEA Grapalat" w:hAnsi="GHEA Grapalat"/>
              </w:rPr>
              <w:br/>
              <w:t xml:space="preserve"> ծածկագիր</w:t>
            </w:r>
          </w:p>
        </w:tc>
      </w:tr>
      <w:tr w:rsidR="003C06A6" w:rsidRPr="000E4CF8" w:rsidTr="00864452">
        <w:trPr>
          <w:jc w:val="center"/>
        </w:trPr>
        <w:tc>
          <w:tcPr>
            <w:tcW w:w="4019" w:type="dxa"/>
            <w:tcBorders>
              <w:top w:val="single" w:sz="4" w:space="0" w:color="auto"/>
            </w:tcBorders>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 N-մեթիլէֆեդրին</w:t>
            </w:r>
          </w:p>
        </w:tc>
        <w:tc>
          <w:tcPr>
            <w:tcW w:w="6411" w:type="dxa"/>
            <w:tcBorders>
              <w:top w:val="single" w:sz="4" w:space="0" w:color="auto"/>
            </w:tcBorders>
            <w:shd w:val="clear" w:color="auto" w:fill="FFFFFF"/>
          </w:tcPr>
          <w:p w:rsidR="003C06A6" w:rsidRPr="000E4CF8" w:rsidRDefault="003C06A6" w:rsidP="00864452">
            <w:pPr>
              <w:spacing w:after="120"/>
              <w:rPr>
                <w:rFonts w:ascii="GHEA Grapalat" w:hAnsi="GHEA Grapalat"/>
              </w:rPr>
            </w:pPr>
          </w:p>
        </w:tc>
        <w:tc>
          <w:tcPr>
            <w:tcW w:w="2670" w:type="dxa"/>
            <w:tcBorders>
              <w:top w:val="single" w:sz="4" w:space="0" w:color="auto"/>
            </w:tcBorders>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10 տոկոս կամ ավելի</w:t>
            </w:r>
          </w:p>
        </w:tc>
        <w:tc>
          <w:tcPr>
            <w:tcW w:w="2254" w:type="dxa"/>
            <w:tcBorders>
              <w:top w:val="single" w:sz="4" w:space="0" w:color="auto"/>
            </w:tcBorders>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2939 49 000 0</w:t>
            </w:r>
          </w:p>
        </w:tc>
      </w:tr>
      <w:tr w:rsidR="003C06A6" w:rsidRPr="000E4CF8" w:rsidTr="00864452">
        <w:trPr>
          <w:jc w:val="center"/>
        </w:trPr>
        <w:tc>
          <w:tcPr>
            <w:tcW w:w="4019"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2. Նորպսեւդոէֆեդրին՝ ներառյալ d-նորպսեւդոէֆեդրինը (կատին)</w:t>
            </w:r>
          </w:p>
        </w:tc>
        <w:tc>
          <w:tcPr>
            <w:tcW w:w="6411" w:type="dxa"/>
            <w:shd w:val="clear" w:color="auto" w:fill="FFFFFF"/>
          </w:tcPr>
          <w:p w:rsidR="003C06A6" w:rsidRPr="000E4CF8" w:rsidRDefault="003C06A6" w:rsidP="00864452">
            <w:pPr>
              <w:spacing w:after="120"/>
              <w:rPr>
                <w:rFonts w:ascii="GHEA Grapalat" w:hAnsi="GHEA Grapalat"/>
              </w:rPr>
            </w:pPr>
          </w:p>
        </w:tc>
        <w:tc>
          <w:tcPr>
            <w:tcW w:w="267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10 տոկոս կամ ավելի</w:t>
            </w:r>
          </w:p>
        </w:tc>
        <w:tc>
          <w:tcPr>
            <w:tcW w:w="2254"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2939 43 000 0</w:t>
            </w:r>
          </w:p>
        </w:tc>
      </w:tr>
      <w:tr w:rsidR="003C06A6" w:rsidRPr="000E4CF8" w:rsidTr="00864452">
        <w:trPr>
          <w:jc w:val="center"/>
        </w:trPr>
        <w:tc>
          <w:tcPr>
            <w:tcW w:w="4019"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3. Ալլիլբենզոլ</w:t>
            </w:r>
          </w:p>
        </w:tc>
        <w:tc>
          <w:tcPr>
            <w:tcW w:w="6411"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3-ֆենիլպրոպեն</w:t>
            </w:r>
          </w:p>
        </w:tc>
        <w:tc>
          <w:tcPr>
            <w:tcW w:w="267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15 տոկոս կամ ավելի</w:t>
            </w:r>
          </w:p>
        </w:tc>
        <w:tc>
          <w:tcPr>
            <w:tcW w:w="2254"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2902 90 000 0</w:t>
            </w:r>
          </w:p>
        </w:tc>
      </w:tr>
      <w:tr w:rsidR="003C06A6" w:rsidRPr="000E4CF8" w:rsidTr="00864452">
        <w:trPr>
          <w:jc w:val="center"/>
        </w:trPr>
        <w:tc>
          <w:tcPr>
            <w:tcW w:w="4019"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4. Բենզալդեհիդ</w:t>
            </w:r>
          </w:p>
        </w:tc>
        <w:tc>
          <w:tcPr>
            <w:tcW w:w="6411"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բենզոինի ալդեհիդ, ֆենիլմեթանալ</w:t>
            </w:r>
          </w:p>
        </w:tc>
        <w:tc>
          <w:tcPr>
            <w:tcW w:w="267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15 տոկոս կամ ավելի</w:t>
            </w:r>
          </w:p>
        </w:tc>
        <w:tc>
          <w:tcPr>
            <w:tcW w:w="2254"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2912 21 000 0</w:t>
            </w:r>
          </w:p>
        </w:tc>
      </w:tr>
      <w:tr w:rsidR="003C06A6" w:rsidRPr="000E4CF8" w:rsidTr="00864452">
        <w:trPr>
          <w:jc w:val="center"/>
        </w:trPr>
        <w:tc>
          <w:tcPr>
            <w:tcW w:w="4019"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5. 1-բենզիլ-3-մեթիլ-4- պիպերիդինոն</w:t>
            </w:r>
          </w:p>
        </w:tc>
        <w:tc>
          <w:tcPr>
            <w:tcW w:w="6411" w:type="dxa"/>
            <w:shd w:val="clear" w:color="auto" w:fill="FFFFFF"/>
          </w:tcPr>
          <w:p w:rsidR="003C06A6" w:rsidRPr="000E4CF8" w:rsidRDefault="003C06A6" w:rsidP="00864452">
            <w:pPr>
              <w:spacing w:after="120"/>
              <w:rPr>
                <w:rFonts w:ascii="GHEA Grapalat" w:hAnsi="GHEA Grapalat"/>
              </w:rPr>
            </w:pPr>
          </w:p>
        </w:tc>
        <w:tc>
          <w:tcPr>
            <w:tcW w:w="267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15 տոկոս կամ ավելի</w:t>
            </w:r>
          </w:p>
        </w:tc>
        <w:tc>
          <w:tcPr>
            <w:tcW w:w="2254"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2933 39 990 0</w:t>
            </w:r>
          </w:p>
        </w:tc>
      </w:tr>
      <w:tr w:rsidR="003C06A6" w:rsidRPr="000E4CF8" w:rsidTr="00864452">
        <w:trPr>
          <w:jc w:val="center"/>
        </w:trPr>
        <w:tc>
          <w:tcPr>
            <w:tcW w:w="4019"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6. Բրոմային էթիլ</w:t>
            </w:r>
          </w:p>
        </w:tc>
        <w:tc>
          <w:tcPr>
            <w:tcW w:w="6411"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էթիլբրոմիդ, բրոմային էթիլ, բրոմէթան</w:t>
            </w:r>
          </w:p>
        </w:tc>
        <w:tc>
          <w:tcPr>
            <w:tcW w:w="267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15 տոկոս կամ ավելի</w:t>
            </w:r>
          </w:p>
        </w:tc>
        <w:tc>
          <w:tcPr>
            <w:tcW w:w="2254"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2903 39 190 0</w:t>
            </w:r>
          </w:p>
        </w:tc>
      </w:tr>
      <w:tr w:rsidR="003C06A6" w:rsidRPr="000E4CF8" w:rsidTr="00864452">
        <w:trPr>
          <w:jc w:val="center"/>
        </w:trPr>
        <w:tc>
          <w:tcPr>
            <w:tcW w:w="4019"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7. 1-բրոմ-2-ֆենիլէթան</w:t>
            </w:r>
          </w:p>
        </w:tc>
        <w:tc>
          <w:tcPr>
            <w:tcW w:w="6411" w:type="dxa"/>
            <w:shd w:val="clear" w:color="auto" w:fill="FFFFFF"/>
          </w:tcPr>
          <w:p w:rsidR="003C06A6" w:rsidRPr="000E4CF8" w:rsidRDefault="003C06A6" w:rsidP="00864452">
            <w:pPr>
              <w:spacing w:after="120"/>
              <w:rPr>
                <w:rFonts w:ascii="GHEA Grapalat" w:hAnsi="GHEA Grapalat"/>
              </w:rPr>
            </w:pPr>
          </w:p>
        </w:tc>
        <w:tc>
          <w:tcPr>
            <w:tcW w:w="267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15 տոկոս կամ ավելի</w:t>
            </w:r>
          </w:p>
        </w:tc>
        <w:tc>
          <w:tcPr>
            <w:tcW w:w="2254"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2902 90 000 0</w:t>
            </w:r>
          </w:p>
        </w:tc>
      </w:tr>
      <w:tr w:rsidR="003C06A6" w:rsidRPr="000E4CF8" w:rsidTr="00864452">
        <w:trPr>
          <w:jc w:val="center"/>
        </w:trPr>
        <w:tc>
          <w:tcPr>
            <w:tcW w:w="4019"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8. Բուտիրոլակտոն եւ դրա իզոմերները</w:t>
            </w:r>
          </w:p>
        </w:tc>
        <w:tc>
          <w:tcPr>
            <w:tcW w:w="6411"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դիհիդրոֆուրան-2-ոն, բուտանոլիդ</w:t>
            </w:r>
          </w:p>
        </w:tc>
        <w:tc>
          <w:tcPr>
            <w:tcW w:w="2670"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15 տոկոս կամ ավելի</w:t>
            </w:r>
          </w:p>
        </w:tc>
        <w:tc>
          <w:tcPr>
            <w:tcW w:w="2254"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2932 20,900 0</w:t>
            </w:r>
          </w:p>
        </w:tc>
      </w:tr>
      <w:tr w:rsidR="003C06A6" w:rsidRPr="000E4CF8" w:rsidTr="00864452">
        <w:trPr>
          <w:jc w:val="center"/>
        </w:trPr>
        <w:tc>
          <w:tcPr>
            <w:tcW w:w="4019" w:type="dxa"/>
            <w:shd w:val="clear" w:color="auto" w:fill="FFFFFF"/>
            <w:vAlign w:val="center"/>
          </w:tcPr>
          <w:p w:rsidR="003C06A6" w:rsidRPr="000E4CF8" w:rsidRDefault="003C06A6" w:rsidP="00864452">
            <w:pPr>
              <w:spacing w:after="120"/>
              <w:jc w:val="both"/>
              <w:rPr>
                <w:rFonts w:ascii="GHEA Grapalat" w:eastAsia="Times New Roman" w:hAnsi="GHEA Grapalat" w:cs="Times New Roman"/>
              </w:rPr>
            </w:pPr>
            <w:r w:rsidRPr="000E4CF8">
              <w:rPr>
                <w:rFonts w:ascii="GHEA Grapalat" w:hAnsi="GHEA Grapalat"/>
              </w:rPr>
              <w:t xml:space="preserve">9. 1, 4-բուտանդիոլ </w:t>
            </w:r>
          </w:p>
        </w:tc>
        <w:tc>
          <w:tcPr>
            <w:tcW w:w="6411"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1,4-բութիլենգլիկոլ, տետրամեթիլենգլիկոլ</w:t>
            </w:r>
          </w:p>
        </w:tc>
        <w:tc>
          <w:tcPr>
            <w:tcW w:w="267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15 տոկոս կամ ավելի</w:t>
            </w:r>
          </w:p>
        </w:tc>
        <w:tc>
          <w:tcPr>
            <w:tcW w:w="2254"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2905 39 250 0</w:t>
            </w:r>
          </w:p>
        </w:tc>
      </w:tr>
      <w:tr w:rsidR="003C06A6" w:rsidRPr="000E4CF8" w:rsidTr="00864452">
        <w:trPr>
          <w:jc w:val="center"/>
        </w:trPr>
        <w:tc>
          <w:tcPr>
            <w:tcW w:w="4019"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10. 1-հիդրօքսի-1-մեթիլ-2- ֆենիլէթօքսիսուլֆատ</w:t>
            </w:r>
          </w:p>
        </w:tc>
        <w:tc>
          <w:tcPr>
            <w:tcW w:w="6411" w:type="dxa"/>
            <w:shd w:val="clear" w:color="auto" w:fill="FFFFFF"/>
          </w:tcPr>
          <w:p w:rsidR="003C06A6" w:rsidRPr="000E4CF8" w:rsidRDefault="003C06A6" w:rsidP="00864452">
            <w:pPr>
              <w:spacing w:after="120"/>
              <w:rPr>
                <w:rFonts w:ascii="GHEA Grapalat" w:hAnsi="GHEA Grapalat"/>
              </w:rPr>
            </w:pPr>
          </w:p>
        </w:tc>
        <w:tc>
          <w:tcPr>
            <w:tcW w:w="267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15 տոկոս կամ ավելի</w:t>
            </w:r>
          </w:p>
        </w:tc>
        <w:tc>
          <w:tcPr>
            <w:tcW w:w="2254"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2920 90 100 0</w:t>
            </w:r>
          </w:p>
        </w:tc>
      </w:tr>
      <w:tr w:rsidR="003C06A6" w:rsidRPr="000E4CF8" w:rsidTr="00864452">
        <w:trPr>
          <w:jc w:val="center"/>
        </w:trPr>
        <w:tc>
          <w:tcPr>
            <w:tcW w:w="4019"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11. 1-դիմեթիլամինո-2-պրոպանոլ</w:t>
            </w:r>
          </w:p>
        </w:tc>
        <w:tc>
          <w:tcPr>
            <w:tcW w:w="6411" w:type="dxa"/>
            <w:shd w:val="clear" w:color="auto" w:fill="FFFFFF"/>
          </w:tcPr>
          <w:p w:rsidR="003C06A6" w:rsidRPr="000E4CF8" w:rsidRDefault="003C06A6" w:rsidP="00864452">
            <w:pPr>
              <w:spacing w:after="120"/>
              <w:rPr>
                <w:rFonts w:ascii="GHEA Grapalat" w:hAnsi="GHEA Grapalat"/>
              </w:rPr>
            </w:pPr>
          </w:p>
        </w:tc>
        <w:tc>
          <w:tcPr>
            <w:tcW w:w="267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15 տոկոս կամ ավելի</w:t>
            </w:r>
          </w:p>
        </w:tc>
        <w:tc>
          <w:tcPr>
            <w:tcW w:w="2254"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2922 19 850 0</w:t>
            </w:r>
          </w:p>
        </w:tc>
      </w:tr>
      <w:tr w:rsidR="003C06A6" w:rsidRPr="000E4CF8" w:rsidTr="00864452">
        <w:trPr>
          <w:jc w:val="center"/>
        </w:trPr>
        <w:tc>
          <w:tcPr>
            <w:tcW w:w="4019"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12. 1-դիմեթիլամինո-2- քլորպրոպան</w:t>
            </w:r>
          </w:p>
        </w:tc>
        <w:tc>
          <w:tcPr>
            <w:tcW w:w="6411" w:type="dxa"/>
            <w:shd w:val="clear" w:color="auto" w:fill="FFFFFF"/>
          </w:tcPr>
          <w:p w:rsidR="003C06A6" w:rsidRPr="000E4CF8" w:rsidRDefault="003C06A6" w:rsidP="00864452">
            <w:pPr>
              <w:spacing w:after="120"/>
              <w:rPr>
                <w:rFonts w:ascii="GHEA Grapalat" w:hAnsi="GHEA Grapalat"/>
              </w:rPr>
            </w:pPr>
          </w:p>
        </w:tc>
        <w:tc>
          <w:tcPr>
            <w:tcW w:w="267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15 տոկոս կամ ավելի</w:t>
            </w:r>
          </w:p>
        </w:tc>
        <w:tc>
          <w:tcPr>
            <w:tcW w:w="2254"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2921 19 990 0</w:t>
            </w:r>
          </w:p>
        </w:tc>
      </w:tr>
      <w:tr w:rsidR="003C06A6" w:rsidRPr="000E4CF8" w:rsidTr="00864452">
        <w:trPr>
          <w:jc w:val="center"/>
        </w:trPr>
        <w:tc>
          <w:tcPr>
            <w:tcW w:w="4019"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13. 2,5-դիմեթօքսիբենզալդեհիդ</w:t>
            </w:r>
          </w:p>
        </w:tc>
        <w:tc>
          <w:tcPr>
            <w:tcW w:w="6411" w:type="dxa"/>
            <w:shd w:val="clear" w:color="auto" w:fill="FFFFFF"/>
          </w:tcPr>
          <w:p w:rsidR="003C06A6" w:rsidRPr="000E4CF8" w:rsidRDefault="003C06A6" w:rsidP="00864452">
            <w:pPr>
              <w:spacing w:after="120"/>
              <w:rPr>
                <w:rFonts w:ascii="GHEA Grapalat" w:hAnsi="GHEA Grapalat"/>
              </w:rPr>
            </w:pPr>
          </w:p>
        </w:tc>
        <w:tc>
          <w:tcPr>
            <w:tcW w:w="267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15 տոկոս կամ ավելի</w:t>
            </w:r>
          </w:p>
        </w:tc>
        <w:tc>
          <w:tcPr>
            <w:tcW w:w="2254"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2912 49 000 0</w:t>
            </w:r>
          </w:p>
        </w:tc>
      </w:tr>
      <w:tr w:rsidR="003C06A6" w:rsidRPr="000E4CF8" w:rsidTr="00864452">
        <w:trPr>
          <w:jc w:val="center"/>
        </w:trPr>
        <w:tc>
          <w:tcPr>
            <w:tcW w:w="4019"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14. Մեթիլակրիլատ</w:t>
            </w:r>
          </w:p>
        </w:tc>
        <w:tc>
          <w:tcPr>
            <w:tcW w:w="6411"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ակրիլային թթվի մեթիլային եթեր</w:t>
            </w:r>
          </w:p>
        </w:tc>
        <w:tc>
          <w:tcPr>
            <w:tcW w:w="267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15 տոկոս կամ ավելի</w:t>
            </w:r>
          </w:p>
        </w:tc>
        <w:tc>
          <w:tcPr>
            <w:tcW w:w="2254"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2916 12 000 0</w:t>
            </w:r>
          </w:p>
        </w:tc>
      </w:tr>
      <w:tr w:rsidR="003C06A6" w:rsidRPr="000E4CF8" w:rsidTr="00864452">
        <w:trPr>
          <w:jc w:val="center"/>
        </w:trPr>
        <w:tc>
          <w:tcPr>
            <w:tcW w:w="4019"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lastRenderedPageBreak/>
              <w:t>15. Մեթիլմեթակրիլատ</w:t>
            </w:r>
          </w:p>
        </w:tc>
        <w:tc>
          <w:tcPr>
            <w:tcW w:w="6411"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մեթակրիլային թթվի մեթիլային եթեր</w:t>
            </w:r>
          </w:p>
        </w:tc>
        <w:tc>
          <w:tcPr>
            <w:tcW w:w="267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15 տոկոս կամ ավելի</w:t>
            </w:r>
          </w:p>
        </w:tc>
        <w:tc>
          <w:tcPr>
            <w:tcW w:w="2254"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2916 14 000 0</w:t>
            </w:r>
          </w:p>
        </w:tc>
      </w:tr>
      <w:tr w:rsidR="003C06A6" w:rsidRPr="000E4CF8" w:rsidTr="00864452">
        <w:trPr>
          <w:jc w:val="center"/>
        </w:trPr>
        <w:tc>
          <w:tcPr>
            <w:tcW w:w="4019"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16. 3-մեթիլ-1-ֆենէթիլ-4- պիպերիդինոն</w:t>
            </w:r>
          </w:p>
        </w:tc>
        <w:tc>
          <w:tcPr>
            <w:tcW w:w="6411" w:type="dxa"/>
            <w:shd w:val="clear" w:color="auto" w:fill="FFFFFF"/>
          </w:tcPr>
          <w:p w:rsidR="003C06A6" w:rsidRPr="000E4CF8" w:rsidRDefault="003C06A6" w:rsidP="00864452">
            <w:pPr>
              <w:spacing w:after="120"/>
              <w:rPr>
                <w:rFonts w:ascii="GHEA Grapalat" w:hAnsi="GHEA Grapalat"/>
              </w:rPr>
            </w:pPr>
          </w:p>
        </w:tc>
        <w:tc>
          <w:tcPr>
            <w:tcW w:w="267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15 տոկոս կամ ավելի</w:t>
            </w:r>
          </w:p>
        </w:tc>
        <w:tc>
          <w:tcPr>
            <w:tcW w:w="2254"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2933 39 990 0</w:t>
            </w:r>
          </w:p>
        </w:tc>
      </w:tr>
      <w:tr w:rsidR="003C06A6" w:rsidRPr="000E4CF8" w:rsidTr="00864452">
        <w:trPr>
          <w:jc w:val="center"/>
        </w:trPr>
        <w:tc>
          <w:tcPr>
            <w:tcW w:w="4019"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17. N–(3-մեթիլ-4-պիպերիդինիլ) անիլին</w:t>
            </w:r>
          </w:p>
        </w:tc>
        <w:tc>
          <w:tcPr>
            <w:tcW w:w="6411" w:type="dxa"/>
            <w:shd w:val="clear" w:color="auto" w:fill="FFFFFF"/>
          </w:tcPr>
          <w:p w:rsidR="003C06A6" w:rsidRPr="000E4CF8" w:rsidRDefault="003C06A6" w:rsidP="00864452">
            <w:pPr>
              <w:spacing w:after="120"/>
              <w:rPr>
                <w:rFonts w:ascii="GHEA Grapalat" w:hAnsi="GHEA Grapalat"/>
              </w:rPr>
            </w:pPr>
          </w:p>
        </w:tc>
        <w:tc>
          <w:tcPr>
            <w:tcW w:w="2670"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15 տոկոս կամ ավելի</w:t>
            </w:r>
          </w:p>
        </w:tc>
        <w:tc>
          <w:tcPr>
            <w:tcW w:w="2254"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2933 39 990 0</w:t>
            </w:r>
          </w:p>
        </w:tc>
      </w:tr>
      <w:tr w:rsidR="003C06A6" w:rsidRPr="000E4CF8" w:rsidTr="00864452">
        <w:trPr>
          <w:jc w:val="center"/>
        </w:trPr>
        <w:tc>
          <w:tcPr>
            <w:tcW w:w="4019"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18. N-(3-մեթիլ-4-պիպերիդինիլ)պրոպիոնանիլիդ</w:t>
            </w:r>
          </w:p>
        </w:tc>
        <w:tc>
          <w:tcPr>
            <w:tcW w:w="6411" w:type="dxa"/>
            <w:shd w:val="clear" w:color="auto" w:fill="FFFFFF"/>
          </w:tcPr>
          <w:p w:rsidR="003C06A6" w:rsidRPr="000E4CF8" w:rsidRDefault="003C06A6" w:rsidP="00864452">
            <w:pPr>
              <w:spacing w:after="120"/>
              <w:rPr>
                <w:rFonts w:ascii="GHEA Grapalat" w:hAnsi="GHEA Grapalat"/>
              </w:rPr>
            </w:pPr>
          </w:p>
        </w:tc>
        <w:tc>
          <w:tcPr>
            <w:tcW w:w="267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15 տոկոս կամ ավելի</w:t>
            </w:r>
          </w:p>
        </w:tc>
        <w:tc>
          <w:tcPr>
            <w:tcW w:w="2254"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2933 39 990 0</w:t>
            </w:r>
          </w:p>
        </w:tc>
      </w:tr>
      <w:tr w:rsidR="003C06A6" w:rsidRPr="000E4CF8" w:rsidTr="00864452">
        <w:trPr>
          <w:jc w:val="center"/>
        </w:trPr>
        <w:tc>
          <w:tcPr>
            <w:tcW w:w="4019"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19. 4-մեթօքսիբենզիլ-մեթիլկետոն</w:t>
            </w:r>
          </w:p>
        </w:tc>
        <w:tc>
          <w:tcPr>
            <w:tcW w:w="6411" w:type="dxa"/>
            <w:shd w:val="clear" w:color="auto" w:fill="FFFFFF"/>
          </w:tcPr>
          <w:p w:rsidR="003C06A6" w:rsidRPr="000E4CF8" w:rsidRDefault="003C06A6" w:rsidP="00864452">
            <w:pPr>
              <w:spacing w:after="120"/>
              <w:rPr>
                <w:rFonts w:ascii="GHEA Grapalat" w:hAnsi="GHEA Grapalat"/>
              </w:rPr>
            </w:pPr>
          </w:p>
        </w:tc>
        <w:tc>
          <w:tcPr>
            <w:tcW w:w="267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15 տոկոս կամ ավելի</w:t>
            </w:r>
          </w:p>
        </w:tc>
        <w:tc>
          <w:tcPr>
            <w:tcW w:w="2254"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2914 50 000 0</w:t>
            </w:r>
          </w:p>
        </w:tc>
      </w:tr>
      <w:tr w:rsidR="003C06A6" w:rsidRPr="000E4CF8" w:rsidTr="00864452">
        <w:trPr>
          <w:jc w:val="center"/>
        </w:trPr>
        <w:tc>
          <w:tcPr>
            <w:tcW w:w="4019"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20. 1-ֆենիլ-2-նիտրոպրոպեն</w:t>
            </w:r>
          </w:p>
        </w:tc>
        <w:tc>
          <w:tcPr>
            <w:tcW w:w="6411"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ֆենիլնիտրոպրոպեն</w:t>
            </w:r>
          </w:p>
        </w:tc>
        <w:tc>
          <w:tcPr>
            <w:tcW w:w="267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15 տոկոս կամ ավելի</w:t>
            </w:r>
          </w:p>
        </w:tc>
        <w:tc>
          <w:tcPr>
            <w:tcW w:w="2254"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2909 30 900 0</w:t>
            </w:r>
          </w:p>
        </w:tc>
      </w:tr>
      <w:tr w:rsidR="003C06A6" w:rsidRPr="000E4CF8" w:rsidTr="00864452">
        <w:trPr>
          <w:jc w:val="center"/>
        </w:trPr>
        <w:tc>
          <w:tcPr>
            <w:tcW w:w="4019"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21. Ֆենէթիլամին</w:t>
            </w:r>
          </w:p>
        </w:tc>
        <w:tc>
          <w:tcPr>
            <w:tcW w:w="6411"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2-ֆենիլէթիլամին, բետա–ֆենիլէթիլամին, 1-ամինո-2-ֆենիլ-էթան</w:t>
            </w:r>
          </w:p>
        </w:tc>
        <w:tc>
          <w:tcPr>
            <w:tcW w:w="267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15 տոկոս կամ ավելի</w:t>
            </w:r>
          </w:p>
        </w:tc>
        <w:tc>
          <w:tcPr>
            <w:tcW w:w="2254"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2921 49 000 0</w:t>
            </w:r>
          </w:p>
        </w:tc>
      </w:tr>
      <w:tr w:rsidR="003C06A6" w:rsidRPr="000E4CF8" w:rsidTr="00864452">
        <w:trPr>
          <w:jc w:val="center"/>
        </w:trPr>
        <w:tc>
          <w:tcPr>
            <w:tcW w:w="4019"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22.1-(2-ֆենիլէթիլ)-4- անիլինոպիպերիդին</w:t>
            </w:r>
          </w:p>
        </w:tc>
        <w:tc>
          <w:tcPr>
            <w:tcW w:w="6411" w:type="dxa"/>
            <w:shd w:val="clear" w:color="auto" w:fill="FFFFFF"/>
          </w:tcPr>
          <w:p w:rsidR="003C06A6" w:rsidRPr="000E4CF8" w:rsidRDefault="003C06A6" w:rsidP="00864452">
            <w:pPr>
              <w:spacing w:after="120"/>
              <w:rPr>
                <w:rFonts w:ascii="GHEA Grapalat" w:hAnsi="GHEA Grapalat"/>
              </w:rPr>
            </w:pPr>
          </w:p>
        </w:tc>
        <w:tc>
          <w:tcPr>
            <w:tcW w:w="267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15 տոկոս կամ ավելի</w:t>
            </w:r>
          </w:p>
        </w:tc>
        <w:tc>
          <w:tcPr>
            <w:tcW w:w="2254"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2933 39 990 0</w:t>
            </w:r>
          </w:p>
        </w:tc>
      </w:tr>
      <w:tr w:rsidR="003C06A6" w:rsidRPr="000E4CF8" w:rsidTr="00864452">
        <w:trPr>
          <w:jc w:val="center"/>
        </w:trPr>
        <w:tc>
          <w:tcPr>
            <w:tcW w:w="4019"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23. 2-(1-ֆենիլէթիլ)-3- մեթօքսիկարբոնիլ-4-պիպերիդոն</w:t>
            </w:r>
          </w:p>
        </w:tc>
        <w:tc>
          <w:tcPr>
            <w:tcW w:w="6411" w:type="dxa"/>
            <w:shd w:val="clear" w:color="auto" w:fill="FFFFFF"/>
          </w:tcPr>
          <w:p w:rsidR="003C06A6" w:rsidRPr="000E4CF8" w:rsidRDefault="003C06A6" w:rsidP="00864452">
            <w:pPr>
              <w:spacing w:after="120"/>
              <w:rPr>
                <w:rFonts w:ascii="GHEA Grapalat" w:hAnsi="GHEA Grapalat"/>
              </w:rPr>
            </w:pPr>
          </w:p>
        </w:tc>
        <w:tc>
          <w:tcPr>
            <w:tcW w:w="267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15 տոկոս կամ ավելի</w:t>
            </w:r>
          </w:p>
        </w:tc>
        <w:tc>
          <w:tcPr>
            <w:tcW w:w="2254"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2933 39 990 0</w:t>
            </w:r>
          </w:p>
        </w:tc>
      </w:tr>
      <w:tr w:rsidR="003C06A6" w:rsidRPr="000E4CF8" w:rsidTr="00864452">
        <w:trPr>
          <w:jc w:val="center"/>
        </w:trPr>
        <w:tc>
          <w:tcPr>
            <w:tcW w:w="4019"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24. 1-քլոր-2-ֆենիլէթան</w:t>
            </w:r>
          </w:p>
        </w:tc>
        <w:tc>
          <w:tcPr>
            <w:tcW w:w="6411" w:type="dxa"/>
            <w:shd w:val="clear" w:color="auto" w:fill="FFFFFF"/>
          </w:tcPr>
          <w:p w:rsidR="003C06A6" w:rsidRPr="000E4CF8" w:rsidRDefault="003C06A6" w:rsidP="00864452">
            <w:pPr>
              <w:spacing w:after="120"/>
              <w:rPr>
                <w:rFonts w:ascii="GHEA Grapalat" w:hAnsi="GHEA Grapalat"/>
              </w:rPr>
            </w:pPr>
          </w:p>
        </w:tc>
        <w:tc>
          <w:tcPr>
            <w:tcW w:w="267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15 տոկոս կամ ավելի</w:t>
            </w:r>
          </w:p>
        </w:tc>
        <w:tc>
          <w:tcPr>
            <w:tcW w:w="2254"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2903 99 900 0</w:t>
            </w:r>
          </w:p>
        </w:tc>
      </w:tr>
      <w:tr w:rsidR="003C06A6" w:rsidRPr="000E4CF8" w:rsidTr="00864452">
        <w:trPr>
          <w:jc w:val="center"/>
        </w:trPr>
        <w:tc>
          <w:tcPr>
            <w:tcW w:w="4019"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25. Ցիկլոհեքսիլամին</w:t>
            </w:r>
          </w:p>
        </w:tc>
        <w:tc>
          <w:tcPr>
            <w:tcW w:w="6411"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ամինոցիկլոհեքսան</w:t>
            </w:r>
          </w:p>
        </w:tc>
        <w:tc>
          <w:tcPr>
            <w:tcW w:w="267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15 տոկոս կամ ավելի</w:t>
            </w:r>
          </w:p>
        </w:tc>
        <w:tc>
          <w:tcPr>
            <w:tcW w:w="2254"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2921 30 100 0</w:t>
            </w:r>
          </w:p>
        </w:tc>
      </w:tr>
      <w:tr w:rsidR="003C06A6" w:rsidRPr="000E4CF8" w:rsidTr="00864452">
        <w:trPr>
          <w:jc w:val="center"/>
        </w:trPr>
        <w:tc>
          <w:tcPr>
            <w:tcW w:w="4019"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26. Ացետիլքլորիդ *</w:t>
            </w:r>
          </w:p>
        </w:tc>
        <w:tc>
          <w:tcPr>
            <w:tcW w:w="6411"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քլորային ացետիլ, քացախային թթվի քլորանհիդրիդ</w:t>
            </w:r>
          </w:p>
        </w:tc>
        <w:tc>
          <w:tcPr>
            <w:tcW w:w="2670"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40 տոկոս կամ ավելի</w:t>
            </w:r>
          </w:p>
        </w:tc>
        <w:tc>
          <w:tcPr>
            <w:tcW w:w="2254"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2915 90 000 0</w:t>
            </w:r>
          </w:p>
        </w:tc>
      </w:tr>
      <w:tr w:rsidR="003C06A6" w:rsidRPr="000E4CF8" w:rsidTr="00864452">
        <w:trPr>
          <w:jc w:val="center"/>
        </w:trPr>
        <w:tc>
          <w:tcPr>
            <w:tcW w:w="4019"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27.</w:t>
            </w:r>
          </w:p>
        </w:tc>
        <w:tc>
          <w:tcPr>
            <w:tcW w:w="6411"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քացախաթթվի նիտրիլ, էթաննիտրիլ, մեթիլցիանիդ</w:t>
            </w:r>
          </w:p>
        </w:tc>
        <w:tc>
          <w:tcPr>
            <w:tcW w:w="267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15 տոկոս կամ ավելի</w:t>
            </w:r>
          </w:p>
        </w:tc>
        <w:tc>
          <w:tcPr>
            <w:tcW w:w="2254"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2926 90 950 0</w:t>
            </w:r>
          </w:p>
        </w:tc>
      </w:tr>
      <w:tr w:rsidR="003C06A6" w:rsidRPr="000E4CF8" w:rsidTr="00864452">
        <w:trPr>
          <w:jc w:val="center"/>
        </w:trPr>
        <w:tc>
          <w:tcPr>
            <w:tcW w:w="4019"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28. Բենզիլքլորիդ *</w:t>
            </w:r>
          </w:p>
        </w:tc>
        <w:tc>
          <w:tcPr>
            <w:tcW w:w="6411"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 xml:space="preserve">քլորային բենզիլ, բենզիլ քլորային, (քլորմեթիլ), բենզոլ, </w:t>
            </w:r>
            <w:r w:rsidRPr="000E4CF8">
              <w:rPr>
                <w:rFonts w:ascii="GHEA Grapalat" w:hAnsi="GHEA Grapalat"/>
              </w:rPr>
              <w:lastRenderedPageBreak/>
              <w:t>(ալֆա-քլորտոլուոլ)</w:t>
            </w:r>
          </w:p>
        </w:tc>
        <w:tc>
          <w:tcPr>
            <w:tcW w:w="2670"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lastRenderedPageBreak/>
              <w:t>40 տոկոս կամ ավելի</w:t>
            </w:r>
          </w:p>
        </w:tc>
        <w:tc>
          <w:tcPr>
            <w:tcW w:w="2254"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2903 99 900 0</w:t>
            </w:r>
          </w:p>
        </w:tc>
      </w:tr>
      <w:tr w:rsidR="003C06A6" w:rsidRPr="000E4CF8" w:rsidTr="00864452">
        <w:trPr>
          <w:jc w:val="center"/>
        </w:trPr>
        <w:tc>
          <w:tcPr>
            <w:tcW w:w="4019"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lastRenderedPageBreak/>
              <w:t>29. Բենզիլցիանիդ</w:t>
            </w:r>
          </w:p>
        </w:tc>
        <w:tc>
          <w:tcPr>
            <w:tcW w:w="6411"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ցիանային բենզիլ, ֆենիլքացախաթթվի նիտրիլ, ֆենիլացետոնիտրիլ, ցիանտոլուոլ</w:t>
            </w:r>
          </w:p>
        </w:tc>
        <w:tc>
          <w:tcPr>
            <w:tcW w:w="267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40 տոկոս կամ ավելի</w:t>
            </w:r>
          </w:p>
        </w:tc>
        <w:tc>
          <w:tcPr>
            <w:tcW w:w="2254"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2926 90 950 0</w:t>
            </w:r>
          </w:p>
        </w:tc>
      </w:tr>
      <w:tr w:rsidR="003C06A6" w:rsidRPr="000E4CF8" w:rsidTr="00864452">
        <w:trPr>
          <w:jc w:val="center"/>
        </w:trPr>
        <w:tc>
          <w:tcPr>
            <w:tcW w:w="4019"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30. Մեթիլամին *</w:t>
            </w:r>
          </w:p>
        </w:tc>
        <w:tc>
          <w:tcPr>
            <w:tcW w:w="6411"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ամինոմեթան</w:t>
            </w:r>
          </w:p>
        </w:tc>
        <w:tc>
          <w:tcPr>
            <w:tcW w:w="267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40 տոկոս կամ ավելի</w:t>
            </w:r>
          </w:p>
        </w:tc>
        <w:tc>
          <w:tcPr>
            <w:tcW w:w="2254"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2921 11 000 0</w:t>
            </w:r>
          </w:p>
        </w:tc>
      </w:tr>
      <w:tr w:rsidR="003C06A6" w:rsidRPr="000E4CF8" w:rsidTr="00864452">
        <w:trPr>
          <w:jc w:val="center"/>
        </w:trPr>
        <w:tc>
          <w:tcPr>
            <w:tcW w:w="4019"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31. Նիտրոմեթան</w:t>
            </w:r>
          </w:p>
        </w:tc>
        <w:tc>
          <w:tcPr>
            <w:tcW w:w="6411" w:type="dxa"/>
            <w:shd w:val="clear" w:color="auto" w:fill="FFFFFF"/>
          </w:tcPr>
          <w:p w:rsidR="003C06A6" w:rsidRPr="000E4CF8" w:rsidRDefault="003C06A6" w:rsidP="00864452">
            <w:pPr>
              <w:spacing w:after="120"/>
              <w:rPr>
                <w:rFonts w:ascii="GHEA Grapalat" w:hAnsi="GHEA Grapalat"/>
              </w:rPr>
            </w:pPr>
          </w:p>
        </w:tc>
        <w:tc>
          <w:tcPr>
            <w:tcW w:w="267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40 տոկոս կամ ավելի</w:t>
            </w:r>
          </w:p>
        </w:tc>
        <w:tc>
          <w:tcPr>
            <w:tcW w:w="2254"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2904 20,000 0</w:t>
            </w:r>
          </w:p>
        </w:tc>
      </w:tr>
      <w:tr w:rsidR="003C06A6" w:rsidRPr="000E4CF8" w:rsidTr="00864452">
        <w:trPr>
          <w:jc w:val="center"/>
        </w:trPr>
        <w:tc>
          <w:tcPr>
            <w:tcW w:w="4019"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32. Նիտրոէթան *</w:t>
            </w:r>
          </w:p>
        </w:tc>
        <w:tc>
          <w:tcPr>
            <w:tcW w:w="6411" w:type="dxa"/>
            <w:shd w:val="clear" w:color="auto" w:fill="FFFFFF"/>
          </w:tcPr>
          <w:p w:rsidR="003C06A6" w:rsidRPr="000E4CF8" w:rsidRDefault="003C06A6" w:rsidP="00864452">
            <w:pPr>
              <w:spacing w:after="120"/>
              <w:rPr>
                <w:rFonts w:ascii="GHEA Grapalat" w:hAnsi="GHEA Grapalat"/>
              </w:rPr>
            </w:pPr>
          </w:p>
        </w:tc>
        <w:tc>
          <w:tcPr>
            <w:tcW w:w="267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40 տոկոս կամ ավելի</w:t>
            </w:r>
          </w:p>
        </w:tc>
        <w:tc>
          <w:tcPr>
            <w:tcW w:w="2254"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2904 20,000 0</w:t>
            </w:r>
          </w:p>
        </w:tc>
      </w:tr>
      <w:tr w:rsidR="003C06A6" w:rsidRPr="000E4CF8" w:rsidTr="00864452">
        <w:trPr>
          <w:jc w:val="center"/>
        </w:trPr>
        <w:tc>
          <w:tcPr>
            <w:tcW w:w="4019"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33. Տետրահիդրոֆուրան *</w:t>
            </w:r>
          </w:p>
        </w:tc>
        <w:tc>
          <w:tcPr>
            <w:tcW w:w="6411"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տետրամեթիլենօքսիդ, ՏԳՖ, ֆուրանիդին, դիէթիլենի օքսիդ, տետրամեթիլենի օքսիդ</w:t>
            </w:r>
          </w:p>
        </w:tc>
        <w:tc>
          <w:tcPr>
            <w:tcW w:w="2670"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45 տոկոս կամ ավելի</w:t>
            </w:r>
          </w:p>
        </w:tc>
        <w:tc>
          <w:tcPr>
            <w:tcW w:w="2254"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2932 11 000 0</w:t>
            </w:r>
          </w:p>
        </w:tc>
      </w:tr>
      <w:tr w:rsidR="003C06A6" w:rsidRPr="000E4CF8" w:rsidTr="00864452">
        <w:trPr>
          <w:jc w:val="center"/>
        </w:trPr>
        <w:tc>
          <w:tcPr>
            <w:tcW w:w="4019"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34. Թիոնիլքլորիդ *</w:t>
            </w:r>
          </w:p>
        </w:tc>
        <w:tc>
          <w:tcPr>
            <w:tcW w:w="6411"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քլորային թիոնիլ</w:t>
            </w:r>
          </w:p>
        </w:tc>
        <w:tc>
          <w:tcPr>
            <w:tcW w:w="267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40 տոկոս կամ ավելի</w:t>
            </w:r>
          </w:p>
        </w:tc>
        <w:tc>
          <w:tcPr>
            <w:tcW w:w="2254"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2812 10,950 0</w:t>
            </w:r>
          </w:p>
        </w:tc>
      </w:tr>
      <w:tr w:rsidR="003C06A6" w:rsidRPr="000E4CF8" w:rsidTr="00864452">
        <w:trPr>
          <w:jc w:val="center"/>
        </w:trPr>
        <w:tc>
          <w:tcPr>
            <w:tcW w:w="4019"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35. Քացախաթթու*</w:t>
            </w:r>
          </w:p>
        </w:tc>
        <w:tc>
          <w:tcPr>
            <w:tcW w:w="6411"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էթանաթթու, մեթակարբոնային թթու</w:t>
            </w:r>
          </w:p>
        </w:tc>
        <w:tc>
          <w:tcPr>
            <w:tcW w:w="267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80 տոկոս կամ ավելի</w:t>
            </w:r>
          </w:p>
        </w:tc>
        <w:tc>
          <w:tcPr>
            <w:tcW w:w="2254"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2915 21 000 0</w:t>
            </w:r>
          </w:p>
        </w:tc>
      </w:tr>
      <w:tr w:rsidR="003C06A6" w:rsidRPr="000E4CF8" w:rsidTr="00864452">
        <w:trPr>
          <w:jc w:val="center"/>
        </w:trPr>
        <w:tc>
          <w:tcPr>
            <w:tcW w:w="4019"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36. Դիֆենիլացետոնիտրիլ</w:t>
            </w:r>
          </w:p>
        </w:tc>
        <w:tc>
          <w:tcPr>
            <w:tcW w:w="6411" w:type="dxa"/>
            <w:shd w:val="clear" w:color="auto" w:fill="FFFFFF"/>
          </w:tcPr>
          <w:p w:rsidR="003C06A6" w:rsidRPr="000E4CF8" w:rsidRDefault="003C06A6" w:rsidP="00864452">
            <w:pPr>
              <w:spacing w:after="120"/>
              <w:rPr>
                <w:rFonts w:ascii="GHEA Grapalat" w:hAnsi="GHEA Grapalat"/>
              </w:rPr>
            </w:pPr>
          </w:p>
        </w:tc>
        <w:tc>
          <w:tcPr>
            <w:tcW w:w="267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3 տոկոս կամ ավելի</w:t>
            </w:r>
          </w:p>
        </w:tc>
        <w:tc>
          <w:tcPr>
            <w:tcW w:w="2254"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2926 90 950 0</w:t>
            </w:r>
          </w:p>
        </w:tc>
      </w:tr>
      <w:tr w:rsidR="003C06A6" w:rsidRPr="000E4CF8" w:rsidTr="00864452">
        <w:trPr>
          <w:jc w:val="center"/>
        </w:trPr>
        <w:tc>
          <w:tcPr>
            <w:tcW w:w="4019"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37. Դիֆենիլքացախաթթու</w:t>
            </w:r>
          </w:p>
        </w:tc>
        <w:tc>
          <w:tcPr>
            <w:tcW w:w="6411" w:type="dxa"/>
            <w:shd w:val="clear" w:color="auto" w:fill="FFFFFF"/>
          </w:tcPr>
          <w:p w:rsidR="003C06A6" w:rsidRPr="000E4CF8" w:rsidRDefault="003C06A6" w:rsidP="00864452">
            <w:pPr>
              <w:spacing w:after="120"/>
              <w:rPr>
                <w:rFonts w:ascii="GHEA Grapalat" w:hAnsi="GHEA Grapalat"/>
              </w:rPr>
            </w:pPr>
          </w:p>
        </w:tc>
        <w:tc>
          <w:tcPr>
            <w:tcW w:w="267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15 տոկոս կամ ավելի</w:t>
            </w:r>
          </w:p>
        </w:tc>
        <w:tc>
          <w:tcPr>
            <w:tcW w:w="2254"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2916 34,000 0</w:t>
            </w:r>
          </w:p>
        </w:tc>
      </w:tr>
      <w:tr w:rsidR="003C06A6" w:rsidRPr="000E4CF8" w:rsidTr="00864452">
        <w:trPr>
          <w:jc w:val="center"/>
        </w:trPr>
        <w:tc>
          <w:tcPr>
            <w:tcW w:w="4019"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38. Մեթիլֆենիլացետատ</w:t>
            </w:r>
          </w:p>
        </w:tc>
        <w:tc>
          <w:tcPr>
            <w:tcW w:w="6411"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մեթիլ-2-ֆենիլացետատ</w:t>
            </w:r>
          </w:p>
        </w:tc>
        <w:tc>
          <w:tcPr>
            <w:tcW w:w="267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15 տոկոս կամ ավելի</w:t>
            </w:r>
          </w:p>
        </w:tc>
        <w:tc>
          <w:tcPr>
            <w:tcW w:w="2254"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2916 39 100 0</w:t>
            </w:r>
          </w:p>
        </w:tc>
      </w:tr>
      <w:tr w:rsidR="003C06A6" w:rsidRPr="000E4CF8" w:rsidTr="00864452">
        <w:trPr>
          <w:jc w:val="center"/>
        </w:trPr>
        <w:tc>
          <w:tcPr>
            <w:tcW w:w="4019"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39. 1-(4-մեթիլֆենիլ)-2-պրոպանոն</w:t>
            </w:r>
          </w:p>
        </w:tc>
        <w:tc>
          <w:tcPr>
            <w:tcW w:w="6411" w:type="dxa"/>
            <w:shd w:val="clear" w:color="auto" w:fill="FFFFFF"/>
          </w:tcPr>
          <w:p w:rsidR="003C06A6" w:rsidRPr="000E4CF8" w:rsidRDefault="003C06A6" w:rsidP="00864452">
            <w:pPr>
              <w:spacing w:after="120"/>
              <w:rPr>
                <w:rFonts w:ascii="GHEA Grapalat" w:hAnsi="GHEA Grapalat"/>
              </w:rPr>
            </w:pPr>
          </w:p>
        </w:tc>
        <w:tc>
          <w:tcPr>
            <w:tcW w:w="267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10 տոկոս կամ ավելի</w:t>
            </w:r>
          </w:p>
        </w:tc>
        <w:tc>
          <w:tcPr>
            <w:tcW w:w="2254"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2914 39 000 0</w:t>
            </w:r>
          </w:p>
        </w:tc>
      </w:tr>
      <w:tr w:rsidR="003C06A6" w:rsidRPr="000E4CF8" w:rsidTr="00864452">
        <w:trPr>
          <w:jc w:val="center"/>
        </w:trPr>
        <w:tc>
          <w:tcPr>
            <w:tcW w:w="4019"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40. 1-(4-մեթիլֆենիլ)-2-նիտրոպրոպեն</w:t>
            </w:r>
          </w:p>
        </w:tc>
        <w:tc>
          <w:tcPr>
            <w:tcW w:w="6411" w:type="dxa"/>
            <w:shd w:val="clear" w:color="auto" w:fill="FFFFFF"/>
          </w:tcPr>
          <w:p w:rsidR="003C06A6" w:rsidRPr="000E4CF8" w:rsidRDefault="003C06A6" w:rsidP="00864452">
            <w:pPr>
              <w:spacing w:after="120"/>
              <w:rPr>
                <w:rFonts w:ascii="GHEA Grapalat" w:hAnsi="GHEA Grapalat"/>
              </w:rPr>
            </w:pPr>
          </w:p>
        </w:tc>
        <w:tc>
          <w:tcPr>
            <w:tcW w:w="267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15 տոկոս կամ ավելի</w:t>
            </w:r>
          </w:p>
        </w:tc>
        <w:tc>
          <w:tcPr>
            <w:tcW w:w="2254"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2904 20 000 0</w:t>
            </w:r>
          </w:p>
        </w:tc>
      </w:tr>
      <w:tr w:rsidR="003C06A6" w:rsidRPr="000E4CF8" w:rsidTr="00864452">
        <w:trPr>
          <w:jc w:val="center"/>
        </w:trPr>
        <w:tc>
          <w:tcPr>
            <w:tcW w:w="4019"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41. 1-(1-ցիկլոհեքսեն-1-իլ) պիպերիդին</w:t>
            </w:r>
          </w:p>
        </w:tc>
        <w:tc>
          <w:tcPr>
            <w:tcW w:w="6411" w:type="dxa"/>
            <w:shd w:val="clear" w:color="auto" w:fill="FFFFFF"/>
          </w:tcPr>
          <w:p w:rsidR="003C06A6" w:rsidRPr="000E4CF8" w:rsidRDefault="003C06A6" w:rsidP="00864452">
            <w:pPr>
              <w:spacing w:after="120"/>
              <w:rPr>
                <w:rFonts w:ascii="GHEA Grapalat" w:hAnsi="GHEA Grapalat"/>
              </w:rPr>
            </w:pPr>
          </w:p>
        </w:tc>
        <w:tc>
          <w:tcPr>
            <w:tcW w:w="2670" w:type="dxa"/>
            <w:shd w:val="clear" w:color="auto" w:fill="FFFFFF"/>
            <w:vAlign w:val="bottom"/>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15 տոկոս կամ ավելի</w:t>
            </w:r>
          </w:p>
        </w:tc>
        <w:tc>
          <w:tcPr>
            <w:tcW w:w="2254"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2933 39 990 0</w:t>
            </w:r>
          </w:p>
        </w:tc>
      </w:tr>
      <w:tr w:rsidR="003C06A6" w:rsidRPr="000E4CF8" w:rsidTr="00864452">
        <w:trPr>
          <w:jc w:val="center"/>
        </w:trPr>
        <w:tc>
          <w:tcPr>
            <w:tcW w:w="4019"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42. 2-դիմեթիլամինո-1-քլորպրոպան(2-</w:t>
            </w:r>
            <w:r w:rsidRPr="000E4CF8">
              <w:rPr>
                <w:rFonts w:ascii="GHEA Grapalat" w:hAnsi="GHEA Grapalat"/>
              </w:rPr>
              <w:lastRenderedPageBreak/>
              <w:t>դիէթիլամինոիզոպրոպիլքլորիդ)</w:t>
            </w:r>
          </w:p>
        </w:tc>
        <w:tc>
          <w:tcPr>
            <w:tcW w:w="6411" w:type="dxa"/>
            <w:shd w:val="clear" w:color="auto" w:fill="FFFFFF"/>
          </w:tcPr>
          <w:p w:rsidR="003C06A6" w:rsidRPr="000E4CF8" w:rsidRDefault="003C06A6" w:rsidP="00864452">
            <w:pPr>
              <w:spacing w:after="120"/>
              <w:rPr>
                <w:rFonts w:ascii="GHEA Grapalat" w:hAnsi="GHEA Grapalat"/>
              </w:rPr>
            </w:pPr>
          </w:p>
        </w:tc>
        <w:tc>
          <w:tcPr>
            <w:tcW w:w="267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3 տոկոս կամ ավելի</w:t>
            </w:r>
          </w:p>
        </w:tc>
        <w:tc>
          <w:tcPr>
            <w:tcW w:w="2254"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2921 19 990 0</w:t>
            </w:r>
          </w:p>
        </w:tc>
      </w:tr>
      <w:tr w:rsidR="003C06A6" w:rsidRPr="000E4CF8" w:rsidTr="00864452">
        <w:trPr>
          <w:jc w:val="center"/>
        </w:trPr>
        <w:tc>
          <w:tcPr>
            <w:tcW w:w="4019"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lastRenderedPageBreak/>
              <w:t>43. Էթիլֆենիլացետատ</w:t>
            </w:r>
          </w:p>
        </w:tc>
        <w:tc>
          <w:tcPr>
            <w:tcW w:w="6411" w:type="dxa"/>
            <w:shd w:val="clear" w:color="auto" w:fill="FFFFFF"/>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էթիլ-2-ֆենիլացետատ</w:t>
            </w:r>
          </w:p>
        </w:tc>
        <w:tc>
          <w:tcPr>
            <w:tcW w:w="2670" w:type="dxa"/>
            <w:shd w:val="clear" w:color="auto" w:fill="FFFFFF"/>
            <w:vAlign w:val="center"/>
          </w:tcPr>
          <w:p w:rsidR="003C06A6" w:rsidRPr="000E4CF8" w:rsidRDefault="003C06A6" w:rsidP="00864452">
            <w:pPr>
              <w:spacing w:after="120"/>
              <w:rPr>
                <w:rFonts w:ascii="GHEA Grapalat" w:eastAsia="Times New Roman" w:hAnsi="GHEA Grapalat" w:cs="Times New Roman"/>
              </w:rPr>
            </w:pPr>
            <w:r w:rsidRPr="000E4CF8">
              <w:rPr>
                <w:rFonts w:ascii="GHEA Grapalat" w:hAnsi="GHEA Grapalat"/>
              </w:rPr>
              <w:t>15 տոկոս կամ ավելի</w:t>
            </w:r>
          </w:p>
        </w:tc>
        <w:tc>
          <w:tcPr>
            <w:tcW w:w="2254"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2916 39 100 0</w:t>
            </w:r>
          </w:p>
        </w:tc>
      </w:tr>
      <w:tr w:rsidR="003C06A6" w:rsidRPr="000E4CF8" w:rsidTr="00864452">
        <w:trPr>
          <w:jc w:val="center"/>
        </w:trPr>
        <w:tc>
          <w:tcPr>
            <w:tcW w:w="15354" w:type="dxa"/>
            <w:gridSpan w:val="4"/>
            <w:shd w:val="clear" w:color="auto" w:fill="FFFFFF"/>
            <w:vAlign w:val="center"/>
          </w:tcPr>
          <w:p w:rsidR="003C06A6" w:rsidRPr="000E4CF8" w:rsidRDefault="003C06A6" w:rsidP="00864452">
            <w:pPr>
              <w:spacing w:after="120"/>
              <w:ind w:left="98" w:right="68"/>
              <w:rPr>
                <w:rFonts w:ascii="GHEA Grapalat" w:eastAsia="Times New Roman" w:hAnsi="GHEA Grapalat" w:cs="Times New Roman"/>
              </w:rPr>
            </w:pPr>
            <w:r w:rsidRPr="000E4CF8">
              <w:rPr>
                <w:rFonts w:ascii="GHEA Grapalat" w:hAnsi="GHEA Grapalat"/>
              </w:rPr>
              <w:t>44. III ցանկում միջոցների եւ նյութերի աղեր, եթե այդպիսի աղերի գոյությունը հնարավոր է (բացառությամբ քացախաթթուների աղերի):</w:t>
            </w:r>
          </w:p>
        </w:tc>
      </w:tr>
      <w:tr w:rsidR="003C06A6" w:rsidRPr="000E4CF8" w:rsidTr="00864452">
        <w:trPr>
          <w:jc w:val="center"/>
        </w:trPr>
        <w:tc>
          <w:tcPr>
            <w:tcW w:w="15354" w:type="dxa"/>
            <w:gridSpan w:val="4"/>
            <w:shd w:val="clear" w:color="auto" w:fill="FFFFFF"/>
            <w:vAlign w:val="center"/>
          </w:tcPr>
          <w:p w:rsidR="003C06A6" w:rsidRPr="000E4CF8" w:rsidRDefault="003C06A6" w:rsidP="00864452">
            <w:pPr>
              <w:spacing w:after="120"/>
              <w:ind w:left="98" w:right="68"/>
              <w:rPr>
                <w:rFonts w:ascii="GHEA Grapalat" w:eastAsia="Times New Roman" w:hAnsi="GHEA Grapalat" w:cs="Times New Roman"/>
              </w:rPr>
            </w:pPr>
            <w:r w:rsidRPr="000E4CF8">
              <w:rPr>
                <w:rFonts w:ascii="GHEA Grapalat" w:hAnsi="GHEA Grapalat"/>
              </w:rPr>
              <w:t>45. Աղեր, որոնք իրենց կազմում պարունակում են III ցանկում նշված մի քանի նյութեր՝ III ցանկում դրանց համար սահմանված խտություններին հավասար կամ դրանք գերազանցող խտություններով։</w:t>
            </w:r>
          </w:p>
        </w:tc>
      </w:tr>
      <w:tr w:rsidR="003C06A6" w:rsidRPr="000E4CF8" w:rsidTr="00864452">
        <w:trPr>
          <w:jc w:val="center"/>
        </w:trPr>
        <w:tc>
          <w:tcPr>
            <w:tcW w:w="15354" w:type="dxa"/>
            <w:gridSpan w:val="4"/>
            <w:shd w:val="clear" w:color="auto" w:fill="FFFFFF"/>
            <w:vAlign w:val="center"/>
          </w:tcPr>
          <w:p w:rsidR="003C06A6" w:rsidRPr="000E4CF8" w:rsidRDefault="003C06A6" w:rsidP="00864452">
            <w:pPr>
              <w:spacing w:after="120"/>
              <w:ind w:left="98" w:right="68"/>
              <w:rPr>
                <w:rFonts w:ascii="GHEA Grapalat" w:eastAsia="Times New Roman" w:hAnsi="GHEA Grapalat" w:cs="Times New Roman"/>
              </w:rPr>
            </w:pPr>
            <w:r w:rsidRPr="000E4CF8">
              <w:rPr>
                <w:rFonts w:ascii="GHEA Grapalat" w:hAnsi="GHEA Grapalat"/>
              </w:rPr>
              <w:t>46. Խառնուրդներ, որոնք պարունակում են III ցանկի 26 — 36 եւ 42 դիրքերում նշված մի քանի նյութեր (նշված "*" նշանով) III ցանկում դրանց համար սահմանված արժեքներից ցածր խտությամբ, եթե դրանց հանրագումարային խտությունը հավասար է կամ գերազանցում է նյութերից մեկի համար սահմանված խտությունը, եւ որի մեծությունն ունի ամենամեծ արժեքը III ցանկում:</w:t>
            </w:r>
          </w:p>
        </w:tc>
      </w:tr>
    </w:tbl>
    <w:p w:rsidR="003C06A6" w:rsidRPr="000E4CF8" w:rsidRDefault="003C06A6" w:rsidP="003C06A6">
      <w:pPr>
        <w:spacing w:after="160" w:line="360" w:lineRule="auto"/>
        <w:rPr>
          <w:rFonts w:ascii="GHEA Grapalat" w:hAnsi="GHEA Grapalat"/>
        </w:rPr>
      </w:pPr>
    </w:p>
    <w:tbl>
      <w:tblPr>
        <w:tblStyle w:val="TableGrid"/>
        <w:tblW w:w="14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10631"/>
      </w:tblGrid>
      <w:tr w:rsidR="003C06A6" w:rsidRPr="000E4CF8" w:rsidTr="00864452">
        <w:tc>
          <w:tcPr>
            <w:tcW w:w="3652" w:type="dxa"/>
            <w:vMerge w:val="restart"/>
          </w:tcPr>
          <w:p w:rsidR="003C06A6" w:rsidRPr="000E4CF8" w:rsidRDefault="003C06A6" w:rsidP="00864452">
            <w:pPr>
              <w:spacing w:after="160" w:line="360" w:lineRule="auto"/>
              <w:rPr>
                <w:rFonts w:ascii="GHEA Grapalat" w:hAnsi="GHEA Grapalat"/>
              </w:rPr>
            </w:pPr>
            <w:r w:rsidRPr="000E4CF8">
              <w:rPr>
                <w:rFonts w:ascii="GHEA Grapalat" w:hAnsi="GHEA Grapalat"/>
              </w:rPr>
              <w:t>Բաժնի ծանոթագրություններ՝</w:t>
            </w:r>
          </w:p>
        </w:tc>
        <w:tc>
          <w:tcPr>
            <w:tcW w:w="10631" w:type="dxa"/>
          </w:tcPr>
          <w:p w:rsidR="003C06A6" w:rsidRPr="000E4CF8" w:rsidRDefault="003C06A6" w:rsidP="009A5108">
            <w:pPr>
              <w:spacing w:after="160" w:line="360" w:lineRule="auto"/>
              <w:jc w:val="both"/>
              <w:rPr>
                <w:rFonts w:ascii="GHEA Grapalat" w:hAnsi="GHEA Grapalat"/>
              </w:rPr>
            </w:pPr>
            <w:r w:rsidRPr="000E4CF8">
              <w:rPr>
                <w:rFonts w:ascii="GHEA Grapalat" w:hAnsi="GHEA Grapalat"/>
              </w:rPr>
              <w:t>1. Սույն բաժնի նպատակներով անհրաժեշտ է ղեկավարվել ինչպես ԵԱՏՄ ԱՏԳ ԱԱ ծածկագրով, այնպես էլ միջազգային չգրանցված կամ այլ ոչ գիտական անվանմամբ կամ քիմիական անվանմամբ կամ թմրամիջոցի, հոգեներգործուն նյութի կամ դրանց պրեկուրսորի համառոտ նկարագրությամբ:</w:t>
            </w:r>
          </w:p>
        </w:tc>
      </w:tr>
      <w:tr w:rsidR="003C06A6" w:rsidRPr="000E4CF8" w:rsidTr="00864452">
        <w:tc>
          <w:tcPr>
            <w:tcW w:w="3652" w:type="dxa"/>
            <w:vMerge/>
          </w:tcPr>
          <w:p w:rsidR="003C06A6" w:rsidRPr="000E4CF8" w:rsidRDefault="003C06A6" w:rsidP="00864452">
            <w:pPr>
              <w:spacing w:after="160" w:line="360" w:lineRule="auto"/>
              <w:rPr>
                <w:rFonts w:ascii="GHEA Grapalat" w:hAnsi="GHEA Grapalat"/>
              </w:rPr>
            </w:pPr>
          </w:p>
        </w:tc>
        <w:tc>
          <w:tcPr>
            <w:tcW w:w="10631" w:type="dxa"/>
          </w:tcPr>
          <w:p w:rsidR="003C06A6" w:rsidRPr="000E4CF8" w:rsidRDefault="003C06A6" w:rsidP="009A5108">
            <w:pPr>
              <w:spacing w:after="160" w:line="360" w:lineRule="auto"/>
              <w:jc w:val="both"/>
              <w:rPr>
                <w:rFonts w:ascii="GHEA Grapalat" w:hAnsi="GHEA Grapalat"/>
              </w:rPr>
            </w:pPr>
            <w:r w:rsidRPr="000E4CF8">
              <w:rPr>
                <w:rFonts w:ascii="GHEA Grapalat" w:hAnsi="GHEA Grapalat"/>
              </w:rPr>
              <w:t>2. Նյութի՝ սույն բաժնում ներառված համապատասխան թմրամիջոցին, հոգեներգործուն նյութին կամ դրանց պրեկուրսորին դասելը կախված չէ թե ինչ ֆիրմային (առեւտրային) անվանումներ, հոմանիշներ կամ հապավումներ են օգտագործվում՝ որպես դրանց անվանումներ։</w:t>
            </w:r>
          </w:p>
        </w:tc>
      </w:tr>
      <w:tr w:rsidR="003C06A6" w:rsidRPr="000E4CF8" w:rsidTr="00864452">
        <w:tc>
          <w:tcPr>
            <w:tcW w:w="3652" w:type="dxa"/>
            <w:vMerge/>
          </w:tcPr>
          <w:p w:rsidR="003C06A6" w:rsidRPr="000E4CF8" w:rsidRDefault="003C06A6" w:rsidP="00864452">
            <w:pPr>
              <w:spacing w:after="160" w:line="360" w:lineRule="auto"/>
              <w:rPr>
                <w:rFonts w:ascii="GHEA Grapalat" w:hAnsi="GHEA Grapalat"/>
              </w:rPr>
            </w:pPr>
          </w:p>
        </w:tc>
        <w:tc>
          <w:tcPr>
            <w:tcW w:w="10631" w:type="dxa"/>
          </w:tcPr>
          <w:p w:rsidR="003C06A6" w:rsidRPr="000E4CF8" w:rsidRDefault="003C06A6" w:rsidP="009A5108">
            <w:pPr>
              <w:spacing w:after="160" w:line="360" w:lineRule="auto"/>
              <w:jc w:val="both"/>
              <w:rPr>
                <w:rFonts w:ascii="GHEA Grapalat" w:hAnsi="GHEA Grapalat"/>
              </w:rPr>
            </w:pPr>
            <w:r w:rsidRPr="000E4CF8">
              <w:rPr>
                <w:rFonts w:ascii="GHEA Grapalat" w:hAnsi="GHEA Grapalat"/>
              </w:rPr>
              <w:t>3. III ցանկի 34-րդ դիրքի նկատմամբ սահմանել, որ լիցենզավորումը կիրառվում է, եթե ապրանքը չի հսկվում արտահանման հսկողության համակարգի կողմից:</w:t>
            </w:r>
          </w:p>
        </w:tc>
      </w:tr>
      <w:tr w:rsidR="003C06A6" w:rsidRPr="000E4CF8" w:rsidTr="00864452">
        <w:tc>
          <w:tcPr>
            <w:tcW w:w="3652" w:type="dxa"/>
            <w:vMerge/>
          </w:tcPr>
          <w:p w:rsidR="003C06A6" w:rsidRPr="000E4CF8" w:rsidRDefault="003C06A6" w:rsidP="00864452">
            <w:pPr>
              <w:spacing w:after="160" w:line="360" w:lineRule="auto"/>
              <w:rPr>
                <w:rFonts w:ascii="GHEA Grapalat" w:hAnsi="GHEA Grapalat"/>
              </w:rPr>
            </w:pPr>
          </w:p>
        </w:tc>
        <w:tc>
          <w:tcPr>
            <w:tcW w:w="10631" w:type="dxa"/>
          </w:tcPr>
          <w:p w:rsidR="003C06A6" w:rsidRPr="000E4CF8" w:rsidRDefault="003C06A6" w:rsidP="009A5108">
            <w:pPr>
              <w:spacing w:after="160" w:line="360" w:lineRule="auto"/>
              <w:jc w:val="both"/>
              <w:rPr>
                <w:rFonts w:ascii="GHEA Grapalat" w:hAnsi="GHEA Grapalat"/>
              </w:rPr>
            </w:pPr>
            <w:r w:rsidRPr="000E4CF8">
              <w:rPr>
                <w:rFonts w:ascii="GHEA Grapalat" w:hAnsi="GHEA Grapalat"/>
              </w:rPr>
              <w:t>4. Հսկողությունը համակցված այն դեղային պատրաստուկների նկատմամբ, որոնք, բացի I ցանկում ներառված միջոցներից կամ նյութերից, պարունակում են այլ ակտիվ դեղագործական բաղադրիչներ, սահմանվում է անհատական կարգով՝ տվյալ համակցված դեղային պատրաստուկը սույն բաժնի համապատասխան ցանկում ներառելու միջոցով:</w:t>
            </w:r>
          </w:p>
        </w:tc>
      </w:tr>
      <w:tr w:rsidR="003C06A6" w:rsidRPr="000E4CF8" w:rsidTr="00864452">
        <w:tc>
          <w:tcPr>
            <w:tcW w:w="3652" w:type="dxa"/>
            <w:vMerge/>
          </w:tcPr>
          <w:p w:rsidR="003C06A6" w:rsidRPr="000E4CF8" w:rsidRDefault="003C06A6" w:rsidP="00864452">
            <w:pPr>
              <w:spacing w:after="160" w:line="360" w:lineRule="auto"/>
              <w:rPr>
                <w:rFonts w:ascii="GHEA Grapalat" w:hAnsi="GHEA Grapalat"/>
              </w:rPr>
            </w:pPr>
          </w:p>
        </w:tc>
        <w:tc>
          <w:tcPr>
            <w:tcW w:w="10631" w:type="dxa"/>
          </w:tcPr>
          <w:p w:rsidR="003C06A6" w:rsidRPr="000E4CF8" w:rsidRDefault="003C06A6" w:rsidP="009A5108">
            <w:pPr>
              <w:spacing w:after="160" w:line="360" w:lineRule="auto"/>
              <w:jc w:val="both"/>
              <w:rPr>
                <w:rFonts w:ascii="GHEA Grapalat" w:hAnsi="GHEA Grapalat"/>
              </w:rPr>
            </w:pPr>
            <w:r w:rsidRPr="000E4CF8">
              <w:rPr>
                <w:rFonts w:ascii="GHEA Grapalat" w:hAnsi="GHEA Grapalat"/>
              </w:rPr>
              <w:t>5. II եւ III ցանկում նշված նյութերի խտությունը որոշվում է՝ ելնելով խառնուրդի (լուծույթի) կազմում նյութի զանգվածային մասից:</w:t>
            </w:r>
          </w:p>
        </w:tc>
      </w:tr>
    </w:tbl>
    <w:p w:rsidR="003C06A6" w:rsidRPr="000E4CF8" w:rsidRDefault="003C06A6" w:rsidP="003C06A6">
      <w:pPr>
        <w:spacing w:after="160" w:line="360" w:lineRule="auto"/>
        <w:rPr>
          <w:rFonts w:ascii="GHEA Grapalat" w:hAnsi="GHEA Grapalat"/>
        </w:rPr>
      </w:pPr>
    </w:p>
    <w:p w:rsidR="003C06A6" w:rsidRPr="000E4CF8" w:rsidRDefault="003C06A6" w:rsidP="003C06A6">
      <w:pPr>
        <w:widowControl/>
        <w:spacing w:after="200" w:line="276" w:lineRule="auto"/>
        <w:rPr>
          <w:rFonts w:ascii="GHEA Grapalat" w:hAnsi="GHEA Grapalat"/>
        </w:rPr>
      </w:pPr>
      <w:r w:rsidRPr="000E4CF8">
        <w:rPr>
          <w:rFonts w:ascii="GHEA Grapalat" w:hAnsi="GHEA Grapalat"/>
        </w:rPr>
        <w:br w:type="page"/>
      </w:r>
    </w:p>
    <w:p w:rsidR="003C06A6" w:rsidRPr="000E4CF8" w:rsidRDefault="003C06A6" w:rsidP="003C06A6">
      <w:pPr>
        <w:keepNext/>
        <w:keepLines/>
        <w:spacing w:after="160" w:line="360" w:lineRule="auto"/>
        <w:jc w:val="center"/>
        <w:outlineLvl w:val="0"/>
        <w:rPr>
          <w:rFonts w:ascii="GHEA Grapalat" w:hAnsi="GHEA Grapalat"/>
        </w:rPr>
      </w:pPr>
      <w:r w:rsidRPr="000E4CF8">
        <w:rPr>
          <w:rFonts w:ascii="GHEA Grapalat" w:hAnsi="GHEA Grapalat"/>
        </w:rPr>
        <w:lastRenderedPageBreak/>
        <w:t>2.19. Ծածկագրման (կրիպտոգրաֆիկ) միջոցներ</w:t>
      </w:r>
    </w:p>
    <w:p w:rsidR="003C06A6" w:rsidRPr="000E4CF8" w:rsidRDefault="003C06A6" w:rsidP="003C06A6">
      <w:pPr>
        <w:keepNext/>
        <w:keepLines/>
        <w:spacing w:after="160" w:line="360" w:lineRule="auto"/>
        <w:jc w:val="center"/>
        <w:outlineLvl w:val="0"/>
        <w:rPr>
          <w:rFonts w:ascii="GHEA Grapalat" w:hAnsi="GHEA Grapalat"/>
        </w:rPr>
      </w:pPr>
    </w:p>
    <w:tbl>
      <w:tblPr>
        <w:tblOverlap w:val="never"/>
        <w:tblW w:w="14926" w:type="dxa"/>
        <w:jc w:val="center"/>
        <w:tblLayout w:type="fixed"/>
        <w:tblCellMar>
          <w:left w:w="10" w:type="dxa"/>
          <w:right w:w="10" w:type="dxa"/>
        </w:tblCellMar>
        <w:tblLook w:val="0000" w:firstRow="0" w:lastRow="0" w:firstColumn="0" w:lastColumn="0" w:noHBand="0" w:noVBand="0"/>
      </w:tblPr>
      <w:tblGrid>
        <w:gridCol w:w="11566"/>
        <w:gridCol w:w="3360"/>
      </w:tblGrid>
      <w:tr w:rsidR="003C06A6" w:rsidRPr="000E4CF8" w:rsidTr="00864452">
        <w:trPr>
          <w:tblHeader/>
          <w:jc w:val="center"/>
        </w:trPr>
        <w:tc>
          <w:tcPr>
            <w:tcW w:w="11566" w:type="dxa"/>
            <w:tcBorders>
              <w:top w:val="single" w:sz="4" w:space="0" w:color="auto"/>
              <w:left w:val="single" w:sz="4" w:space="0" w:color="auto"/>
            </w:tcBorders>
            <w:shd w:val="clear" w:color="auto" w:fill="FFFFFF"/>
            <w:vAlign w:val="center"/>
          </w:tcPr>
          <w:p w:rsidR="003C06A6" w:rsidRPr="000E4CF8" w:rsidRDefault="003C06A6" w:rsidP="00864452">
            <w:pPr>
              <w:spacing w:after="120"/>
              <w:ind w:left="143" w:right="190"/>
              <w:jc w:val="center"/>
              <w:rPr>
                <w:rFonts w:ascii="GHEA Grapalat" w:eastAsia="Times New Roman" w:hAnsi="GHEA Grapalat" w:cs="Times New Roman"/>
              </w:rPr>
            </w:pPr>
            <w:r w:rsidRPr="000E4CF8">
              <w:rPr>
                <w:rFonts w:ascii="GHEA Grapalat" w:hAnsi="GHEA Grapalat"/>
              </w:rPr>
              <w:t>Ապրանքի անվանումը</w:t>
            </w:r>
          </w:p>
        </w:tc>
        <w:tc>
          <w:tcPr>
            <w:tcW w:w="3360" w:type="dxa"/>
            <w:tcBorders>
              <w:top w:val="single" w:sz="4" w:space="0" w:color="auto"/>
              <w:left w:val="single" w:sz="4" w:space="0" w:color="auto"/>
              <w:right w:val="single" w:sz="4" w:space="0" w:color="auto"/>
            </w:tcBorders>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 xml:space="preserve">ԵԱՏՄ ԱՏԳ ԱԱ </w:t>
            </w:r>
            <w:r w:rsidRPr="000E4CF8">
              <w:rPr>
                <w:rFonts w:ascii="GHEA Grapalat" w:hAnsi="GHEA Grapalat"/>
              </w:rPr>
              <w:br/>
              <w:t>ծածկագիր</w:t>
            </w:r>
          </w:p>
        </w:tc>
      </w:tr>
      <w:tr w:rsidR="003C06A6" w:rsidRPr="000E4CF8" w:rsidTr="00864452">
        <w:trPr>
          <w:jc w:val="center"/>
        </w:trPr>
        <w:tc>
          <w:tcPr>
            <w:tcW w:w="11566" w:type="dxa"/>
            <w:tcBorders>
              <w:top w:val="single" w:sz="4" w:space="0" w:color="auto"/>
            </w:tcBorders>
            <w:shd w:val="clear" w:color="auto" w:fill="FFFFFF"/>
          </w:tcPr>
          <w:p w:rsidR="003C06A6" w:rsidRPr="000E4CF8" w:rsidRDefault="003C06A6" w:rsidP="00864452">
            <w:pPr>
              <w:spacing w:after="120"/>
              <w:ind w:left="143" w:right="190"/>
              <w:rPr>
                <w:rFonts w:ascii="GHEA Grapalat" w:eastAsia="Times New Roman" w:hAnsi="GHEA Grapalat" w:cs="Times New Roman"/>
              </w:rPr>
            </w:pPr>
            <w:r w:rsidRPr="000E4CF8">
              <w:rPr>
                <w:rFonts w:ascii="GHEA Grapalat" w:hAnsi="GHEA Grapalat"/>
              </w:rPr>
              <w:t>1. Ծածկագրման (գաղտնագրման) գործառույթներ ունեցող տպիչներ, պատճենահանող եւ ֆաքսիմիլային սարքեր եւ դրանց էլեկտրոնային մոդուլները</w:t>
            </w:r>
          </w:p>
        </w:tc>
        <w:tc>
          <w:tcPr>
            <w:tcW w:w="3360" w:type="dxa"/>
            <w:tcBorders>
              <w:top w:val="single" w:sz="4" w:space="0" w:color="auto"/>
            </w:tcBorders>
            <w:shd w:val="clear" w:color="auto" w:fill="FFFFFF"/>
            <w:vAlign w:val="center"/>
          </w:tcPr>
          <w:p w:rsidR="003C06A6" w:rsidRPr="000E4CF8" w:rsidRDefault="003C06A6" w:rsidP="00864452">
            <w:pPr>
              <w:spacing w:after="120"/>
              <w:jc w:val="center"/>
              <w:rPr>
                <w:rFonts w:ascii="GHEA Grapalat" w:hAnsi="GHEA Grapalat"/>
              </w:rPr>
            </w:pPr>
            <w:r w:rsidRPr="000E4CF8">
              <w:rPr>
                <w:rFonts w:ascii="GHEA Grapalat" w:hAnsi="GHEA Grapalat"/>
              </w:rPr>
              <w:t xml:space="preserve">8443 31-ից </w:t>
            </w:r>
          </w:p>
          <w:p w:rsidR="003C06A6" w:rsidRPr="000E4CF8" w:rsidRDefault="003C06A6" w:rsidP="00864452">
            <w:pPr>
              <w:spacing w:after="120"/>
              <w:jc w:val="center"/>
              <w:rPr>
                <w:rFonts w:ascii="GHEA Grapalat" w:hAnsi="GHEA Grapalat"/>
              </w:rPr>
            </w:pPr>
            <w:r w:rsidRPr="000E4CF8">
              <w:rPr>
                <w:rFonts w:ascii="GHEA Grapalat" w:hAnsi="GHEA Grapalat"/>
              </w:rPr>
              <w:t xml:space="preserve">8443 32 100 9–ից </w:t>
            </w:r>
          </w:p>
          <w:p w:rsidR="003C06A6" w:rsidRPr="000E4CF8" w:rsidRDefault="003C06A6" w:rsidP="00864452">
            <w:pPr>
              <w:spacing w:after="120"/>
              <w:jc w:val="center"/>
              <w:rPr>
                <w:rFonts w:ascii="GHEA Grapalat" w:hAnsi="GHEA Grapalat"/>
              </w:rPr>
            </w:pPr>
            <w:r w:rsidRPr="000E4CF8">
              <w:rPr>
                <w:rFonts w:ascii="GHEA Grapalat" w:hAnsi="GHEA Grapalat"/>
              </w:rPr>
              <w:t xml:space="preserve">8443 32 300 0–ից </w:t>
            </w:r>
          </w:p>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8443 99 100 9-ից</w:t>
            </w:r>
          </w:p>
        </w:tc>
      </w:tr>
      <w:tr w:rsidR="003C06A6" w:rsidRPr="000E4CF8" w:rsidTr="00864452">
        <w:trPr>
          <w:jc w:val="center"/>
        </w:trPr>
        <w:tc>
          <w:tcPr>
            <w:tcW w:w="11566" w:type="dxa"/>
            <w:shd w:val="clear" w:color="auto" w:fill="FFFFFF"/>
            <w:vAlign w:val="bottom"/>
          </w:tcPr>
          <w:p w:rsidR="003C06A6" w:rsidRPr="000E4CF8" w:rsidRDefault="003C06A6" w:rsidP="00864452">
            <w:pPr>
              <w:spacing w:after="120"/>
              <w:ind w:left="143" w:right="190"/>
              <w:rPr>
                <w:rFonts w:ascii="GHEA Grapalat" w:eastAsia="Times New Roman" w:hAnsi="GHEA Grapalat" w:cs="Times New Roman"/>
              </w:rPr>
            </w:pPr>
            <w:r w:rsidRPr="000E4CF8">
              <w:rPr>
                <w:rFonts w:ascii="GHEA Grapalat" w:hAnsi="GHEA Grapalat"/>
              </w:rPr>
              <w:t>2. Ծածկագրման (գաղտնագրման) գործառույթներ ունեցող՝ տվյալների գրառման, վերարտադրման եւ տեսողական ներկայացման համար նախատեսված գրպանի մեքենաներ՝ հաշվողական գործառույթներով</w:t>
            </w:r>
          </w:p>
        </w:tc>
        <w:tc>
          <w:tcPr>
            <w:tcW w:w="3360"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8470 10 000 9-ից</w:t>
            </w:r>
          </w:p>
        </w:tc>
      </w:tr>
      <w:tr w:rsidR="003C06A6" w:rsidRPr="000E4CF8" w:rsidTr="00864452">
        <w:trPr>
          <w:jc w:val="center"/>
        </w:trPr>
        <w:tc>
          <w:tcPr>
            <w:tcW w:w="11566" w:type="dxa"/>
            <w:shd w:val="clear" w:color="auto" w:fill="FFFFFF"/>
            <w:vAlign w:val="bottom"/>
          </w:tcPr>
          <w:p w:rsidR="003C06A6" w:rsidRPr="000E4CF8" w:rsidRDefault="003C06A6" w:rsidP="00864452">
            <w:pPr>
              <w:spacing w:after="120"/>
              <w:ind w:left="143" w:right="190"/>
              <w:rPr>
                <w:rFonts w:ascii="GHEA Grapalat" w:eastAsia="Times New Roman" w:hAnsi="GHEA Grapalat" w:cs="Times New Roman"/>
              </w:rPr>
            </w:pPr>
            <w:r w:rsidRPr="000E4CF8">
              <w:rPr>
                <w:rFonts w:ascii="GHEA Grapalat" w:hAnsi="GHEA Grapalat"/>
              </w:rPr>
              <w:t>3. Ծածկագրման (գաղտնագրման) գործառույթներ ունեցող գրպանի համակարգիչներ</w:t>
            </w:r>
          </w:p>
        </w:tc>
        <w:tc>
          <w:tcPr>
            <w:tcW w:w="3360" w:type="dxa"/>
            <w:shd w:val="clear" w:color="auto" w:fill="FFFFFF"/>
            <w:vAlign w:val="bottom"/>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8471 30 000 0-ից</w:t>
            </w:r>
          </w:p>
        </w:tc>
      </w:tr>
      <w:tr w:rsidR="003C06A6" w:rsidRPr="000E4CF8" w:rsidTr="00864452">
        <w:trPr>
          <w:jc w:val="center"/>
        </w:trPr>
        <w:tc>
          <w:tcPr>
            <w:tcW w:w="11566" w:type="dxa"/>
            <w:shd w:val="clear" w:color="auto" w:fill="FFFFFF"/>
          </w:tcPr>
          <w:p w:rsidR="003C06A6" w:rsidRPr="000E4CF8" w:rsidRDefault="003C06A6" w:rsidP="00864452">
            <w:pPr>
              <w:spacing w:after="120"/>
              <w:ind w:left="143" w:right="190"/>
              <w:rPr>
                <w:rFonts w:ascii="GHEA Grapalat" w:eastAsia="Times New Roman" w:hAnsi="GHEA Grapalat" w:cs="Times New Roman"/>
              </w:rPr>
            </w:pPr>
            <w:r w:rsidRPr="000E4CF8">
              <w:rPr>
                <w:rFonts w:ascii="GHEA Grapalat" w:hAnsi="GHEA Grapalat"/>
              </w:rPr>
              <w:t>4. Ծածկագրման (գաղտնագրման) գործառույթներ ունեցող հաշվողական մեքենաներ եւ դրանց մասերը</w:t>
            </w:r>
          </w:p>
        </w:tc>
        <w:tc>
          <w:tcPr>
            <w:tcW w:w="3360" w:type="dxa"/>
            <w:shd w:val="clear" w:color="auto" w:fill="FFFFFF"/>
            <w:vAlign w:val="center"/>
          </w:tcPr>
          <w:p w:rsidR="003C06A6" w:rsidRPr="000E4CF8" w:rsidRDefault="003C06A6" w:rsidP="00864452">
            <w:pPr>
              <w:spacing w:after="120"/>
              <w:jc w:val="center"/>
              <w:rPr>
                <w:rFonts w:ascii="GHEA Grapalat" w:hAnsi="GHEA Grapalat"/>
              </w:rPr>
            </w:pPr>
            <w:r w:rsidRPr="000E4CF8">
              <w:rPr>
                <w:rFonts w:ascii="GHEA Grapalat" w:hAnsi="GHEA Grapalat"/>
              </w:rPr>
              <w:t xml:space="preserve">8471 30 000 0-ից </w:t>
            </w:r>
          </w:p>
          <w:p w:rsidR="003C06A6" w:rsidRPr="000E4CF8" w:rsidRDefault="003C06A6" w:rsidP="00864452">
            <w:pPr>
              <w:spacing w:after="120"/>
              <w:jc w:val="center"/>
              <w:rPr>
                <w:rFonts w:ascii="GHEA Grapalat" w:hAnsi="GHEA Grapalat"/>
              </w:rPr>
            </w:pPr>
            <w:r w:rsidRPr="000E4CF8">
              <w:rPr>
                <w:rFonts w:ascii="GHEA Grapalat" w:hAnsi="GHEA Grapalat"/>
              </w:rPr>
              <w:t xml:space="preserve">8471 41 000-ից </w:t>
            </w:r>
          </w:p>
          <w:p w:rsidR="003C06A6" w:rsidRPr="000E4CF8" w:rsidRDefault="003C06A6" w:rsidP="00864452">
            <w:pPr>
              <w:spacing w:after="120"/>
              <w:jc w:val="center"/>
              <w:rPr>
                <w:rFonts w:ascii="GHEA Grapalat" w:hAnsi="GHEA Grapalat"/>
              </w:rPr>
            </w:pPr>
            <w:r w:rsidRPr="000E4CF8">
              <w:rPr>
                <w:rFonts w:ascii="GHEA Grapalat" w:hAnsi="GHEA Grapalat"/>
              </w:rPr>
              <w:t xml:space="preserve">8471 49 000 0-ից </w:t>
            </w:r>
          </w:p>
          <w:p w:rsidR="003C06A6" w:rsidRPr="000E4CF8" w:rsidRDefault="003C06A6" w:rsidP="00864452">
            <w:pPr>
              <w:spacing w:after="120"/>
              <w:jc w:val="center"/>
              <w:rPr>
                <w:rFonts w:ascii="GHEA Grapalat" w:hAnsi="GHEA Grapalat"/>
              </w:rPr>
            </w:pPr>
            <w:r w:rsidRPr="000E4CF8">
              <w:rPr>
                <w:rFonts w:ascii="GHEA Grapalat" w:hAnsi="GHEA Grapalat"/>
              </w:rPr>
              <w:t xml:space="preserve">8471 50 000 0-ից </w:t>
            </w:r>
          </w:p>
          <w:p w:rsidR="003C06A6" w:rsidRPr="000E4CF8" w:rsidRDefault="003C06A6" w:rsidP="00864452">
            <w:pPr>
              <w:spacing w:after="120"/>
              <w:jc w:val="center"/>
              <w:rPr>
                <w:rFonts w:ascii="GHEA Grapalat" w:hAnsi="GHEA Grapalat"/>
              </w:rPr>
            </w:pPr>
            <w:r w:rsidRPr="000E4CF8">
              <w:rPr>
                <w:rFonts w:ascii="GHEA Grapalat" w:hAnsi="GHEA Grapalat"/>
              </w:rPr>
              <w:t xml:space="preserve">8471 90 000 0-ից </w:t>
            </w:r>
          </w:p>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8473 30 200 9-ից</w:t>
            </w:r>
          </w:p>
        </w:tc>
      </w:tr>
      <w:tr w:rsidR="003C06A6" w:rsidRPr="000E4CF8" w:rsidTr="00864452">
        <w:trPr>
          <w:jc w:val="center"/>
        </w:trPr>
        <w:tc>
          <w:tcPr>
            <w:tcW w:w="11566" w:type="dxa"/>
            <w:shd w:val="clear" w:color="auto" w:fill="FFFFFF"/>
          </w:tcPr>
          <w:p w:rsidR="003C06A6" w:rsidRPr="000E4CF8" w:rsidRDefault="003C06A6" w:rsidP="00864452">
            <w:pPr>
              <w:spacing w:after="120"/>
              <w:ind w:left="143" w:right="190"/>
              <w:rPr>
                <w:rFonts w:ascii="GHEA Grapalat" w:eastAsia="Times New Roman" w:hAnsi="GHEA Grapalat" w:cs="Times New Roman"/>
              </w:rPr>
            </w:pPr>
            <w:r w:rsidRPr="000E4CF8">
              <w:rPr>
                <w:rFonts w:ascii="GHEA Grapalat" w:hAnsi="GHEA Grapalat"/>
              </w:rPr>
              <w:t>5. Ծածկագրման (գաղտնագրման) գործառույթներ ունեցող հաշվողական մեքենաների սարքեր</w:t>
            </w:r>
          </w:p>
        </w:tc>
        <w:tc>
          <w:tcPr>
            <w:tcW w:w="3360" w:type="dxa"/>
            <w:shd w:val="clear" w:color="auto" w:fill="FFFFFF"/>
            <w:vAlign w:val="center"/>
          </w:tcPr>
          <w:p w:rsidR="003C06A6" w:rsidRPr="000E4CF8" w:rsidRDefault="003C06A6" w:rsidP="00864452">
            <w:pPr>
              <w:spacing w:after="120"/>
              <w:jc w:val="center"/>
              <w:rPr>
                <w:rFonts w:ascii="GHEA Grapalat" w:hAnsi="GHEA Grapalat"/>
              </w:rPr>
            </w:pPr>
            <w:r w:rsidRPr="000E4CF8">
              <w:rPr>
                <w:rFonts w:ascii="GHEA Grapalat" w:hAnsi="GHEA Grapalat"/>
              </w:rPr>
              <w:t xml:space="preserve">8471 70 500 0–ից </w:t>
            </w:r>
          </w:p>
          <w:p w:rsidR="003C06A6" w:rsidRPr="000E4CF8" w:rsidRDefault="003C06A6" w:rsidP="00864452">
            <w:pPr>
              <w:spacing w:after="120"/>
              <w:jc w:val="center"/>
              <w:rPr>
                <w:rFonts w:ascii="GHEA Grapalat" w:hAnsi="GHEA Grapalat"/>
              </w:rPr>
            </w:pPr>
            <w:r w:rsidRPr="000E4CF8">
              <w:rPr>
                <w:rFonts w:ascii="GHEA Grapalat" w:hAnsi="GHEA Grapalat"/>
              </w:rPr>
              <w:t xml:space="preserve">8471 70 980 0–ից </w:t>
            </w:r>
          </w:p>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lastRenderedPageBreak/>
              <w:t>8471 80 000 0–ից</w:t>
            </w:r>
          </w:p>
        </w:tc>
      </w:tr>
      <w:tr w:rsidR="003C06A6" w:rsidRPr="000E4CF8" w:rsidTr="00864452">
        <w:trPr>
          <w:jc w:val="center"/>
        </w:trPr>
        <w:tc>
          <w:tcPr>
            <w:tcW w:w="11566" w:type="dxa"/>
            <w:shd w:val="clear" w:color="auto" w:fill="FFFFFF"/>
          </w:tcPr>
          <w:p w:rsidR="003C06A6" w:rsidRPr="000E4CF8" w:rsidRDefault="003C06A6" w:rsidP="00864452">
            <w:pPr>
              <w:spacing w:after="120"/>
              <w:ind w:left="143" w:right="190"/>
              <w:rPr>
                <w:rFonts w:ascii="GHEA Grapalat" w:eastAsia="Times New Roman" w:hAnsi="GHEA Grapalat" w:cs="Times New Roman"/>
              </w:rPr>
            </w:pPr>
            <w:r w:rsidRPr="000E4CF8">
              <w:rPr>
                <w:rFonts w:ascii="GHEA Grapalat" w:hAnsi="GHEA Grapalat"/>
              </w:rPr>
              <w:lastRenderedPageBreak/>
              <w:t>6. Ծածկագրման (գաղտնագրման) գործառույթներ ունեցող գրպանի մեքենաների էլեկտրոնային մոդուլներ եւ մասեր</w:t>
            </w:r>
          </w:p>
        </w:tc>
        <w:tc>
          <w:tcPr>
            <w:tcW w:w="3360" w:type="dxa"/>
            <w:shd w:val="clear" w:color="auto" w:fill="FFFFFF"/>
            <w:vAlign w:val="center"/>
          </w:tcPr>
          <w:p w:rsidR="003C06A6" w:rsidRPr="000E4CF8" w:rsidRDefault="003C06A6" w:rsidP="00864452">
            <w:pPr>
              <w:spacing w:after="120"/>
              <w:jc w:val="center"/>
              <w:rPr>
                <w:rFonts w:ascii="GHEA Grapalat" w:hAnsi="GHEA Grapalat"/>
              </w:rPr>
            </w:pPr>
            <w:r w:rsidRPr="000E4CF8">
              <w:rPr>
                <w:rFonts w:ascii="GHEA Grapalat" w:hAnsi="GHEA Grapalat"/>
              </w:rPr>
              <w:t xml:space="preserve">8473 21 100 0–ից </w:t>
            </w:r>
          </w:p>
          <w:p w:rsidR="003C06A6" w:rsidRPr="000E4CF8" w:rsidRDefault="003C06A6" w:rsidP="00864452">
            <w:pPr>
              <w:spacing w:after="120"/>
              <w:jc w:val="center"/>
              <w:rPr>
                <w:rFonts w:ascii="GHEA Grapalat" w:hAnsi="GHEA Grapalat"/>
              </w:rPr>
            </w:pPr>
            <w:r w:rsidRPr="000E4CF8">
              <w:rPr>
                <w:rFonts w:ascii="GHEA Grapalat" w:hAnsi="GHEA Grapalat"/>
              </w:rPr>
              <w:t xml:space="preserve">8473 21 900 0–ից </w:t>
            </w:r>
          </w:p>
          <w:p w:rsidR="003C06A6" w:rsidRPr="000E4CF8" w:rsidRDefault="003C06A6" w:rsidP="00864452">
            <w:pPr>
              <w:spacing w:after="120"/>
              <w:jc w:val="center"/>
              <w:rPr>
                <w:rFonts w:ascii="GHEA Grapalat" w:hAnsi="GHEA Grapalat"/>
              </w:rPr>
            </w:pPr>
            <w:r w:rsidRPr="000E4CF8">
              <w:rPr>
                <w:rFonts w:ascii="GHEA Grapalat" w:hAnsi="GHEA Grapalat"/>
              </w:rPr>
              <w:t xml:space="preserve">8473 30 200 9-ից </w:t>
            </w:r>
          </w:p>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8473 30 800 9-ից</w:t>
            </w:r>
          </w:p>
        </w:tc>
      </w:tr>
      <w:tr w:rsidR="003C06A6" w:rsidRPr="000E4CF8" w:rsidTr="00864452">
        <w:trPr>
          <w:jc w:val="center"/>
        </w:trPr>
        <w:tc>
          <w:tcPr>
            <w:tcW w:w="11566" w:type="dxa"/>
            <w:shd w:val="clear" w:color="auto" w:fill="FFFFFF"/>
          </w:tcPr>
          <w:p w:rsidR="003C06A6" w:rsidRPr="000E4CF8" w:rsidRDefault="003C06A6" w:rsidP="00864452">
            <w:pPr>
              <w:spacing w:after="120"/>
              <w:ind w:left="143" w:right="190"/>
              <w:rPr>
                <w:rFonts w:ascii="GHEA Grapalat" w:eastAsia="Times New Roman" w:hAnsi="GHEA Grapalat" w:cs="Times New Roman"/>
              </w:rPr>
            </w:pPr>
            <w:r w:rsidRPr="000E4CF8">
              <w:rPr>
                <w:rFonts w:ascii="GHEA Grapalat" w:hAnsi="GHEA Grapalat"/>
              </w:rPr>
              <w:t>7. Ծածկագրման (գաղտնագրման) գործառույթներ ունեցող կապի բաժանորդային սարքեր</w:t>
            </w:r>
          </w:p>
        </w:tc>
        <w:tc>
          <w:tcPr>
            <w:tcW w:w="3360" w:type="dxa"/>
            <w:shd w:val="clear" w:color="auto" w:fill="FFFFFF"/>
            <w:vAlign w:val="bottom"/>
          </w:tcPr>
          <w:p w:rsidR="003C06A6" w:rsidRPr="000E4CF8" w:rsidRDefault="003C06A6" w:rsidP="00864452">
            <w:pPr>
              <w:spacing w:after="120"/>
              <w:jc w:val="center"/>
              <w:rPr>
                <w:rFonts w:ascii="GHEA Grapalat" w:hAnsi="GHEA Grapalat"/>
              </w:rPr>
            </w:pPr>
            <w:r w:rsidRPr="000E4CF8">
              <w:rPr>
                <w:rFonts w:ascii="GHEA Grapalat" w:hAnsi="GHEA Grapalat"/>
              </w:rPr>
              <w:t>8517 11 000 0–ից</w:t>
            </w:r>
          </w:p>
          <w:p w:rsidR="003C06A6" w:rsidRPr="000E4CF8" w:rsidRDefault="003C06A6" w:rsidP="00864452">
            <w:pPr>
              <w:spacing w:after="120"/>
              <w:jc w:val="center"/>
              <w:rPr>
                <w:rFonts w:ascii="GHEA Grapalat" w:hAnsi="GHEA Grapalat"/>
              </w:rPr>
            </w:pPr>
            <w:r w:rsidRPr="000E4CF8">
              <w:rPr>
                <w:rFonts w:ascii="GHEA Grapalat" w:hAnsi="GHEA Grapalat"/>
              </w:rPr>
              <w:t>8517 12 000 0-ից</w:t>
            </w:r>
          </w:p>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8517 18 000 0-ից</w:t>
            </w:r>
          </w:p>
        </w:tc>
      </w:tr>
      <w:tr w:rsidR="003C06A6" w:rsidRPr="000E4CF8" w:rsidTr="00864452">
        <w:trPr>
          <w:jc w:val="center"/>
        </w:trPr>
        <w:tc>
          <w:tcPr>
            <w:tcW w:w="11566" w:type="dxa"/>
            <w:shd w:val="clear" w:color="auto" w:fill="FFFFFF"/>
            <w:vAlign w:val="center"/>
          </w:tcPr>
          <w:p w:rsidR="003C06A6" w:rsidRPr="000E4CF8" w:rsidRDefault="003C06A6" w:rsidP="00864452">
            <w:pPr>
              <w:spacing w:after="120"/>
              <w:ind w:left="143" w:right="190"/>
              <w:rPr>
                <w:rFonts w:ascii="GHEA Grapalat" w:eastAsia="Times New Roman" w:hAnsi="GHEA Grapalat" w:cs="Times New Roman"/>
              </w:rPr>
            </w:pPr>
            <w:r w:rsidRPr="000E4CF8">
              <w:rPr>
                <w:rFonts w:ascii="GHEA Grapalat" w:hAnsi="GHEA Grapalat"/>
              </w:rPr>
              <w:t>8. Ծածկագրման (գաղտնագրման) գործառույթներ ունեցող բազային կայաններ</w:t>
            </w:r>
          </w:p>
        </w:tc>
        <w:tc>
          <w:tcPr>
            <w:tcW w:w="3360" w:type="dxa"/>
            <w:shd w:val="clear" w:color="auto" w:fill="FFFFFF"/>
            <w:vAlign w:val="center"/>
          </w:tcPr>
          <w:p w:rsidR="003C06A6" w:rsidRPr="000E4CF8" w:rsidRDefault="003C06A6" w:rsidP="00864452">
            <w:pPr>
              <w:spacing w:after="120"/>
              <w:jc w:val="center"/>
              <w:rPr>
                <w:rFonts w:ascii="GHEA Grapalat" w:hAnsi="GHEA Grapalat"/>
              </w:rPr>
            </w:pPr>
            <w:r w:rsidRPr="000E4CF8">
              <w:rPr>
                <w:rFonts w:ascii="GHEA Grapalat" w:hAnsi="GHEA Grapalat"/>
              </w:rPr>
              <w:t>8517 61 000 1–ից</w:t>
            </w:r>
          </w:p>
          <w:p w:rsidR="003C06A6" w:rsidRPr="000E4CF8" w:rsidRDefault="003C06A6" w:rsidP="00864452">
            <w:pPr>
              <w:spacing w:after="120"/>
              <w:jc w:val="center"/>
              <w:rPr>
                <w:rFonts w:ascii="GHEA Grapalat" w:hAnsi="GHEA Grapalat"/>
              </w:rPr>
            </w:pPr>
            <w:r w:rsidRPr="000E4CF8">
              <w:rPr>
                <w:rFonts w:ascii="GHEA Grapalat" w:hAnsi="GHEA Grapalat"/>
              </w:rPr>
              <w:t>8517 61 000 2-ից</w:t>
            </w:r>
          </w:p>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8517 61 000 8-ից</w:t>
            </w:r>
          </w:p>
        </w:tc>
      </w:tr>
      <w:tr w:rsidR="003C06A6" w:rsidRPr="000E4CF8" w:rsidTr="00864452">
        <w:trPr>
          <w:jc w:val="center"/>
        </w:trPr>
        <w:tc>
          <w:tcPr>
            <w:tcW w:w="11566" w:type="dxa"/>
            <w:shd w:val="clear" w:color="auto" w:fill="FFFFFF"/>
          </w:tcPr>
          <w:p w:rsidR="003C06A6" w:rsidRPr="000E4CF8" w:rsidRDefault="003C06A6" w:rsidP="00864452">
            <w:pPr>
              <w:spacing w:after="120"/>
              <w:ind w:left="143" w:right="190"/>
              <w:rPr>
                <w:rFonts w:ascii="GHEA Grapalat" w:eastAsia="Times New Roman" w:hAnsi="GHEA Grapalat" w:cs="Times New Roman"/>
              </w:rPr>
            </w:pPr>
            <w:r w:rsidRPr="000E4CF8">
              <w:rPr>
                <w:rFonts w:ascii="GHEA Grapalat" w:hAnsi="GHEA Grapalat"/>
              </w:rPr>
              <w:t>9. Ծածկագրման (գաղտնագրման) գործառույթներ ունեցող հեռահաղորդակցության սարքավորումներ եւ դրանց մասերը</w:t>
            </w:r>
          </w:p>
        </w:tc>
        <w:tc>
          <w:tcPr>
            <w:tcW w:w="3360" w:type="dxa"/>
            <w:shd w:val="clear" w:color="auto" w:fill="FFFFFF"/>
            <w:vAlign w:val="bottom"/>
          </w:tcPr>
          <w:p w:rsidR="003C06A6" w:rsidRPr="000E4CF8" w:rsidRDefault="003C06A6" w:rsidP="00864452">
            <w:pPr>
              <w:spacing w:after="120"/>
              <w:jc w:val="center"/>
              <w:rPr>
                <w:rFonts w:ascii="GHEA Grapalat" w:hAnsi="GHEA Grapalat"/>
              </w:rPr>
            </w:pPr>
            <w:r w:rsidRPr="000E4CF8">
              <w:rPr>
                <w:rFonts w:ascii="GHEA Grapalat" w:hAnsi="GHEA Grapalat"/>
              </w:rPr>
              <w:t>8517 62 000-ից</w:t>
            </w:r>
          </w:p>
          <w:p w:rsidR="003C06A6" w:rsidRPr="000E4CF8" w:rsidRDefault="003C06A6" w:rsidP="00864452">
            <w:pPr>
              <w:spacing w:after="120"/>
              <w:jc w:val="center"/>
              <w:rPr>
                <w:rFonts w:ascii="GHEA Grapalat" w:hAnsi="GHEA Grapalat"/>
              </w:rPr>
            </w:pPr>
            <w:r w:rsidRPr="000E4CF8">
              <w:rPr>
                <w:rFonts w:ascii="GHEA Grapalat" w:hAnsi="GHEA Grapalat"/>
              </w:rPr>
              <w:t>8517 69 390 0–ից</w:t>
            </w:r>
          </w:p>
          <w:p w:rsidR="003C06A6" w:rsidRPr="000E4CF8" w:rsidRDefault="003C06A6" w:rsidP="00864452">
            <w:pPr>
              <w:spacing w:after="120"/>
              <w:jc w:val="center"/>
              <w:rPr>
                <w:rFonts w:ascii="GHEA Grapalat" w:hAnsi="GHEA Grapalat"/>
              </w:rPr>
            </w:pPr>
            <w:r w:rsidRPr="000E4CF8">
              <w:rPr>
                <w:rFonts w:ascii="GHEA Grapalat" w:hAnsi="GHEA Grapalat"/>
              </w:rPr>
              <w:t>8517 69 900 0–ից</w:t>
            </w:r>
          </w:p>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8517 70 900-ից</w:t>
            </w:r>
          </w:p>
        </w:tc>
      </w:tr>
      <w:tr w:rsidR="003C06A6" w:rsidRPr="000E4CF8" w:rsidTr="00864452">
        <w:trPr>
          <w:jc w:val="center"/>
        </w:trPr>
        <w:tc>
          <w:tcPr>
            <w:tcW w:w="11566" w:type="dxa"/>
            <w:shd w:val="clear" w:color="auto" w:fill="FFFFFF"/>
          </w:tcPr>
          <w:p w:rsidR="003C06A6" w:rsidRPr="000E4CF8" w:rsidRDefault="003C06A6" w:rsidP="00864452">
            <w:pPr>
              <w:spacing w:after="120"/>
              <w:ind w:left="143" w:right="190"/>
              <w:rPr>
                <w:rFonts w:ascii="GHEA Grapalat" w:eastAsia="Times New Roman" w:hAnsi="GHEA Grapalat" w:cs="Times New Roman"/>
              </w:rPr>
            </w:pPr>
            <w:r w:rsidRPr="000E4CF8">
              <w:rPr>
                <w:rFonts w:ascii="GHEA Grapalat" w:hAnsi="GHEA Grapalat"/>
              </w:rPr>
              <w:t>10. Ծրագրային ծածկագրման (գաղտնագրման) միջոցներ՝ անկախ տեղեկությունների կրիչից</w:t>
            </w:r>
          </w:p>
        </w:tc>
        <w:tc>
          <w:tcPr>
            <w:tcW w:w="3360" w:type="dxa"/>
            <w:shd w:val="clear" w:color="auto" w:fill="FFFFFF"/>
            <w:vAlign w:val="bottom"/>
          </w:tcPr>
          <w:p w:rsidR="003C06A6" w:rsidRPr="000E4CF8" w:rsidRDefault="003C06A6" w:rsidP="00864452">
            <w:pPr>
              <w:spacing w:after="120"/>
              <w:jc w:val="center"/>
              <w:rPr>
                <w:rFonts w:ascii="GHEA Grapalat" w:hAnsi="GHEA Grapalat"/>
              </w:rPr>
            </w:pPr>
            <w:r w:rsidRPr="000E4CF8">
              <w:rPr>
                <w:rFonts w:ascii="GHEA Grapalat" w:hAnsi="GHEA Grapalat"/>
              </w:rPr>
              <w:t>8523 29 310 1–ից</w:t>
            </w:r>
          </w:p>
          <w:p w:rsidR="003C06A6" w:rsidRPr="000E4CF8" w:rsidRDefault="003C06A6" w:rsidP="00864452">
            <w:pPr>
              <w:spacing w:after="120"/>
              <w:jc w:val="center"/>
              <w:rPr>
                <w:rFonts w:ascii="GHEA Grapalat" w:hAnsi="GHEA Grapalat"/>
              </w:rPr>
            </w:pPr>
            <w:r w:rsidRPr="000E4CF8">
              <w:rPr>
                <w:rFonts w:ascii="GHEA Grapalat" w:hAnsi="GHEA Grapalat"/>
              </w:rPr>
              <w:t>8523 29 310 2–ից</w:t>
            </w:r>
          </w:p>
          <w:p w:rsidR="003C06A6" w:rsidRPr="000E4CF8" w:rsidRDefault="003C06A6" w:rsidP="00864452">
            <w:pPr>
              <w:spacing w:after="120"/>
              <w:jc w:val="center"/>
              <w:rPr>
                <w:rFonts w:ascii="GHEA Grapalat" w:hAnsi="GHEA Grapalat"/>
              </w:rPr>
            </w:pPr>
            <w:r w:rsidRPr="000E4CF8">
              <w:rPr>
                <w:rFonts w:ascii="GHEA Grapalat" w:hAnsi="GHEA Grapalat"/>
              </w:rPr>
              <w:t>8523 29 330-ից</w:t>
            </w:r>
          </w:p>
          <w:p w:rsidR="003C06A6" w:rsidRPr="000E4CF8" w:rsidRDefault="003C06A6" w:rsidP="00864452">
            <w:pPr>
              <w:spacing w:after="120"/>
              <w:jc w:val="center"/>
              <w:rPr>
                <w:rFonts w:ascii="GHEA Grapalat" w:hAnsi="GHEA Grapalat"/>
              </w:rPr>
            </w:pPr>
            <w:r w:rsidRPr="000E4CF8">
              <w:rPr>
                <w:rFonts w:ascii="GHEA Grapalat" w:hAnsi="GHEA Grapalat"/>
              </w:rPr>
              <w:lastRenderedPageBreak/>
              <w:t>8523 29 390-ից</w:t>
            </w:r>
          </w:p>
          <w:p w:rsidR="003C06A6" w:rsidRPr="000E4CF8" w:rsidRDefault="003C06A6" w:rsidP="00864452">
            <w:pPr>
              <w:spacing w:after="120"/>
              <w:jc w:val="center"/>
              <w:rPr>
                <w:rFonts w:ascii="GHEA Grapalat" w:hAnsi="GHEA Grapalat"/>
              </w:rPr>
            </w:pPr>
            <w:r w:rsidRPr="000E4CF8">
              <w:rPr>
                <w:rFonts w:ascii="GHEA Grapalat" w:hAnsi="GHEA Grapalat"/>
              </w:rPr>
              <w:t>8523 49 250 0-ից</w:t>
            </w:r>
          </w:p>
          <w:p w:rsidR="003C06A6" w:rsidRPr="000E4CF8" w:rsidRDefault="003C06A6" w:rsidP="00864452">
            <w:pPr>
              <w:spacing w:after="120"/>
              <w:jc w:val="center"/>
              <w:rPr>
                <w:rFonts w:ascii="GHEA Grapalat" w:hAnsi="GHEA Grapalat"/>
              </w:rPr>
            </w:pPr>
            <w:r w:rsidRPr="000E4CF8">
              <w:rPr>
                <w:rFonts w:ascii="GHEA Grapalat" w:hAnsi="GHEA Grapalat"/>
              </w:rPr>
              <w:t>8523 49 310 0–ից</w:t>
            </w:r>
          </w:p>
          <w:p w:rsidR="003C06A6" w:rsidRPr="000E4CF8" w:rsidRDefault="003C06A6" w:rsidP="00864452">
            <w:pPr>
              <w:spacing w:after="120"/>
              <w:jc w:val="center"/>
              <w:rPr>
                <w:rFonts w:ascii="GHEA Grapalat" w:hAnsi="GHEA Grapalat"/>
              </w:rPr>
            </w:pPr>
            <w:r w:rsidRPr="000E4CF8">
              <w:rPr>
                <w:rFonts w:ascii="GHEA Grapalat" w:hAnsi="GHEA Grapalat"/>
              </w:rPr>
              <w:t>8523 49 390 0–ից</w:t>
            </w:r>
          </w:p>
          <w:p w:rsidR="003C06A6" w:rsidRPr="000E4CF8" w:rsidRDefault="003C06A6" w:rsidP="00864452">
            <w:pPr>
              <w:spacing w:after="120"/>
              <w:jc w:val="center"/>
              <w:rPr>
                <w:rFonts w:ascii="GHEA Grapalat" w:hAnsi="GHEA Grapalat"/>
              </w:rPr>
            </w:pPr>
            <w:r w:rsidRPr="000E4CF8">
              <w:rPr>
                <w:rFonts w:ascii="GHEA Grapalat" w:hAnsi="GHEA Grapalat"/>
              </w:rPr>
              <w:t>8523 49 450 0–ից</w:t>
            </w:r>
          </w:p>
          <w:p w:rsidR="003C06A6" w:rsidRPr="000E4CF8" w:rsidRDefault="003C06A6" w:rsidP="00864452">
            <w:pPr>
              <w:spacing w:after="120"/>
              <w:jc w:val="center"/>
              <w:rPr>
                <w:rFonts w:ascii="GHEA Grapalat" w:hAnsi="GHEA Grapalat"/>
              </w:rPr>
            </w:pPr>
            <w:r w:rsidRPr="000E4CF8">
              <w:rPr>
                <w:rFonts w:ascii="GHEA Grapalat" w:hAnsi="GHEA Grapalat"/>
              </w:rPr>
              <w:t>8523 49 910 1–ից</w:t>
            </w:r>
          </w:p>
          <w:p w:rsidR="003C06A6" w:rsidRPr="000E4CF8" w:rsidRDefault="003C06A6" w:rsidP="00864452">
            <w:pPr>
              <w:spacing w:after="120"/>
              <w:jc w:val="center"/>
              <w:rPr>
                <w:rFonts w:ascii="GHEA Grapalat" w:hAnsi="GHEA Grapalat"/>
              </w:rPr>
            </w:pPr>
            <w:r w:rsidRPr="000E4CF8">
              <w:rPr>
                <w:rFonts w:ascii="GHEA Grapalat" w:hAnsi="GHEA Grapalat"/>
              </w:rPr>
              <w:t>8523 49 930 0–ից</w:t>
            </w:r>
          </w:p>
          <w:p w:rsidR="003C06A6" w:rsidRPr="000E4CF8" w:rsidRDefault="003C06A6" w:rsidP="00864452">
            <w:pPr>
              <w:spacing w:after="120"/>
              <w:jc w:val="center"/>
              <w:rPr>
                <w:rFonts w:ascii="GHEA Grapalat" w:hAnsi="GHEA Grapalat"/>
              </w:rPr>
            </w:pPr>
            <w:r w:rsidRPr="000E4CF8">
              <w:rPr>
                <w:rFonts w:ascii="GHEA Grapalat" w:hAnsi="GHEA Grapalat"/>
              </w:rPr>
              <w:t>8523 51 910 1–ից</w:t>
            </w:r>
          </w:p>
          <w:p w:rsidR="003C06A6" w:rsidRPr="000E4CF8" w:rsidRDefault="003C06A6" w:rsidP="00864452">
            <w:pPr>
              <w:spacing w:after="120"/>
              <w:jc w:val="center"/>
              <w:rPr>
                <w:rFonts w:ascii="GHEA Grapalat" w:hAnsi="GHEA Grapalat"/>
              </w:rPr>
            </w:pPr>
            <w:r w:rsidRPr="000E4CF8">
              <w:rPr>
                <w:rFonts w:ascii="GHEA Grapalat" w:hAnsi="GHEA Grapalat"/>
              </w:rPr>
              <w:t>8523 51 930 0–ից</w:t>
            </w:r>
          </w:p>
          <w:p w:rsidR="003C06A6" w:rsidRPr="000E4CF8" w:rsidRDefault="003C06A6" w:rsidP="00864452">
            <w:pPr>
              <w:spacing w:after="120"/>
              <w:jc w:val="center"/>
              <w:rPr>
                <w:rFonts w:ascii="GHEA Grapalat" w:hAnsi="GHEA Grapalat"/>
              </w:rPr>
            </w:pPr>
            <w:r w:rsidRPr="000E4CF8">
              <w:rPr>
                <w:rFonts w:ascii="GHEA Grapalat" w:hAnsi="GHEA Grapalat"/>
              </w:rPr>
              <w:t>8523 52-ից</w:t>
            </w:r>
          </w:p>
          <w:p w:rsidR="003C06A6" w:rsidRPr="000E4CF8" w:rsidRDefault="003C06A6" w:rsidP="00864452">
            <w:pPr>
              <w:spacing w:after="120"/>
              <w:jc w:val="center"/>
              <w:rPr>
                <w:rFonts w:ascii="GHEA Grapalat" w:hAnsi="GHEA Grapalat"/>
              </w:rPr>
            </w:pPr>
            <w:r w:rsidRPr="000E4CF8">
              <w:rPr>
                <w:rFonts w:ascii="GHEA Grapalat" w:hAnsi="GHEA Grapalat"/>
              </w:rPr>
              <w:t>8523 59 910 1–ից</w:t>
            </w:r>
          </w:p>
          <w:p w:rsidR="003C06A6" w:rsidRPr="000E4CF8" w:rsidRDefault="003C06A6" w:rsidP="00864452">
            <w:pPr>
              <w:spacing w:after="120"/>
              <w:jc w:val="center"/>
              <w:rPr>
                <w:rFonts w:ascii="GHEA Grapalat" w:hAnsi="GHEA Grapalat"/>
              </w:rPr>
            </w:pPr>
            <w:r w:rsidRPr="000E4CF8">
              <w:rPr>
                <w:rFonts w:ascii="GHEA Grapalat" w:hAnsi="GHEA Grapalat"/>
              </w:rPr>
              <w:t>8523 59 930 0–ից</w:t>
            </w:r>
          </w:p>
          <w:p w:rsidR="003C06A6" w:rsidRPr="000E4CF8" w:rsidRDefault="003C06A6" w:rsidP="00864452">
            <w:pPr>
              <w:spacing w:after="120"/>
              <w:jc w:val="center"/>
              <w:rPr>
                <w:rFonts w:ascii="GHEA Grapalat" w:hAnsi="GHEA Grapalat"/>
              </w:rPr>
            </w:pPr>
            <w:r w:rsidRPr="000E4CF8">
              <w:rPr>
                <w:rFonts w:ascii="GHEA Grapalat" w:hAnsi="GHEA Grapalat"/>
              </w:rPr>
              <w:t>8523 80 910 1–ից</w:t>
            </w:r>
          </w:p>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8523 80 930 0–ից</w:t>
            </w:r>
          </w:p>
        </w:tc>
      </w:tr>
      <w:tr w:rsidR="003C06A6" w:rsidRPr="000E4CF8" w:rsidTr="00864452">
        <w:trPr>
          <w:jc w:val="center"/>
        </w:trPr>
        <w:tc>
          <w:tcPr>
            <w:tcW w:w="11566" w:type="dxa"/>
            <w:shd w:val="clear" w:color="auto" w:fill="FFFFFF"/>
          </w:tcPr>
          <w:p w:rsidR="003C06A6" w:rsidRPr="000E4CF8" w:rsidRDefault="003C06A6" w:rsidP="00864452">
            <w:pPr>
              <w:shd w:val="clear" w:color="auto" w:fill="FFFFFF"/>
              <w:spacing w:after="120"/>
              <w:ind w:left="143" w:right="190"/>
              <w:rPr>
                <w:rFonts w:ascii="GHEA Grapalat" w:hAnsi="GHEA Grapalat"/>
              </w:rPr>
            </w:pPr>
            <w:r w:rsidRPr="000E4CF8">
              <w:rPr>
                <w:rFonts w:ascii="GHEA Grapalat" w:hAnsi="GHEA Grapalat"/>
              </w:rPr>
              <w:lastRenderedPageBreak/>
              <w:t>11. Հիմնական փաստաթղթերը</w:t>
            </w:r>
          </w:p>
        </w:tc>
        <w:tc>
          <w:tcPr>
            <w:tcW w:w="3360" w:type="dxa"/>
            <w:shd w:val="clear" w:color="auto" w:fill="FFFFFF"/>
            <w:vAlign w:val="bottom"/>
          </w:tcPr>
          <w:p w:rsidR="003C06A6" w:rsidRPr="000E4CF8" w:rsidRDefault="003C06A6" w:rsidP="00864452">
            <w:pPr>
              <w:shd w:val="clear" w:color="auto" w:fill="FFFFFF"/>
              <w:spacing w:after="120"/>
              <w:jc w:val="center"/>
              <w:rPr>
                <w:rFonts w:ascii="GHEA Grapalat" w:hAnsi="GHEA Grapalat"/>
              </w:rPr>
            </w:pPr>
            <w:r w:rsidRPr="000E4CF8">
              <w:rPr>
                <w:rFonts w:ascii="GHEA Grapalat" w:hAnsi="GHEA Grapalat"/>
              </w:rPr>
              <w:t>3704 00–ից</w:t>
            </w:r>
          </w:p>
          <w:p w:rsidR="003C06A6" w:rsidRPr="000E4CF8" w:rsidRDefault="003C06A6" w:rsidP="00864452">
            <w:pPr>
              <w:shd w:val="clear" w:color="auto" w:fill="FFFFFF"/>
              <w:spacing w:after="120"/>
              <w:jc w:val="center"/>
              <w:rPr>
                <w:rFonts w:ascii="GHEA Grapalat" w:hAnsi="GHEA Grapalat"/>
              </w:rPr>
            </w:pPr>
            <w:r w:rsidRPr="000E4CF8">
              <w:rPr>
                <w:rFonts w:ascii="GHEA Grapalat" w:hAnsi="GHEA Grapalat"/>
              </w:rPr>
              <w:t>3705-ից</w:t>
            </w:r>
          </w:p>
          <w:p w:rsidR="003C06A6" w:rsidRPr="000E4CF8" w:rsidRDefault="003C06A6" w:rsidP="00864452">
            <w:pPr>
              <w:shd w:val="clear" w:color="auto" w:fill="FFFFFF"/>
              <w:spacing w:after="120"/>
              <w:jc w:val="center"/>
              <w:rPr>
                <w:rFonts w:ascii="GHEA Grapalat" w:hAnsi="GHEA Grapalat"/>
              </w:rPr>
            </w:pPr>
            <w:r w:rsidRPr="000E4CF8">
              <w:rPr>
                <w:rFonts w:ascii="GHEA Grapalat" w:hAnsi="GHEA Grapalat"/>
              </w:rPr>
              <w:t>3706-ից</w:t>
            </w:r>
          </w:p>
          <w:p w:rsidR="003C06A6" w:rsidRPr="000E4CF8" w:rsidRDefault="003C06A6" w:rsidP="00864452">
            <w:pPr>
              <w:shd w:val="clear" w:color="auto" w:fill="FFFFFF"/>
              <w:spacing w:after="120"/>
              <w:jc w:val="center"/>
              <w:rPr>
                <w:rFonts w:ascii="GHEA Grapalat" w:hAnsi="GHEA Grapalat"/>
              </w:rPr>
            </w:pPr>
            <w:r w:rsidRPr="000E4CF8">
              <w:rPr>
                <w:rFonts w:ascii="GHEA Grapalat" w:hAnsi="GHEA Grapalat"/>
              </w:rPr>
              <w:t>4821 10–ից</w:t>
            </w:r>
          </w:p>
          <w:p w:rsidR="003C06A6" w:rsidRPr="000E4CF8" w:rsidRDefault="003C06A6" w:rsidP="00864452">
            <w:pPr>
              <w:shd w:val="clear" w:color="auto" w:fill="FFFFFF"/>
              <w:spacing w:after="120"/>
              <w:jc w:val="center"/>
              <w:rPr>
                <w:rFonts w:ascii="GHEA Grapalat" w:hAnsi="GHEA Grapalat"/>
              </w:rPr>
            </w:pPr>
            <w:r w:rsidRPr="000E4CF8">
              <w:rPr>
                <w:rFonts w:ascii="GHEA Grapalat" w:hAnsi="GHEA Grapalat"/>
              </w:rPr>
              <w:lastRenderedPageBreak/>
              <w:t>4901 10 000 0-ից</w:t>
            </w:r>
          </w:p>
          <w:p w:rsidR="003C06A6" w:rsidRPr="000E4CF8" w:rsidRDefault="003C06A6" w:rsidP="00864452">
            <w:pPr>
              <w:shd w:val="clear" w:color="auto" w:fill="FFFFFF"/>
              <w:spacing w:after="120"/>
              <w:jc w:val="center"/>
              <w:rPr>
                <w:rFonts w:ascii="GHEA Grapalat" w:hAnsi="GHEA Grapalat"/>
              </w:rPr>
            </w:pPr>
            <w:r w:rsidRPr="000E4CF8">
              <w:rPr>
                <w:rFonts w:ascii="GHEA Grapalat" w:hAnsi="GHEA Grapalat"/>
              </w:rPr>
              <w:t>4901 99 000 0-ից</w:t>
            </w:r>
          </w:p>
          <w:p w:rsidR="003C06A6" w:rsidRPr="000E4CF8" w:rsidRDefault="003C06A6" w:rsidP="00864452">
            <w:pPr>
              <w:shd w:val="clear" w:color="auto" w:fill="FFFFFF"/>
              <w:spacing w:after="120"/>
              <w:jc w:val="center"/>
              <w:rPr>
                <w:rFonts w:ascii="GHEA Grapalat" w:hAnsi="GHEA Grapalat"/>
              </w:rPr>
            </w:pPr>
            <w:r w:rsidRPr="000E4CF8">
              <w:rPr>
                <w:rFonts w:ascii="GHEA Grapalat" w:hAnsi="GHEA Grapalat"/>
              </w:rPr>
              <w:t>4911 99 000 0-ից</w:t>
            </w:r>
          </w:p>
          <w:p w:rsidR="003C06A6" w:rsidRPr="000E4CF8" w:rsidRDefault="003C06A6" w:rsidP="00864452">
            <w:pPr>
              <w:shd w:val="clear" w:color="auto" w:fill="FFFFFF"/>
              <w:spacing w:after="120"/>
              <w:jc w:val="center"/>
              <w:rPr>
                <w:rFonts w:ascii="GHEA Grapalat" w:hAnsi="GHEA Grapalat"/>
              </w:rPr>
            </w:pPr>
            <w:r w:rsidRPr="000E4CF8">
              <w:rPr>
                <w:rFonts w:ascii="GHEA Grapalat" w:hAnsi="GHEA Grapalat"/>
              </w:rPr>
              <w:t>8523 21 000 0–ից</w:t>
            </w:r>
          </w:p>
          <w:p w:rsidR="003C06A6" w:rsidRPr="000E4CF8" w:rsidRDefault="003C06A6" w:rsidP="00864452">
            <w:pPr>
              <w:shd w:val="clear" w:color="auto" w:fill="FFFFFF"/>
              <w:spacing w:after="120"/>
              <w:jc w:val="center"/>
              <w:rPr>
                <w:rFonts w:ascii="GHEA Grapalat" w:hAnsi="GHEA Grapalat"/>
              </w:rPr>
            </w:pPr>
            <w:r w:rsidRPr="000E4CF8">
              <w:rPr>
                <w:rFonts w:ascii="GHEA Grapalat" w:hAnsi="GHEA Grapalat"/>
              </w:rPr>
              <w:t>8523 29 310 1–ից</w:t>
            </w:r>
          </w:p>
          <w:p w:rsidR="003C06A6" w:rsidRPr="000E4CF8" w:rsidRDefault="003C06A6" w:rsidP="00864452">
            <w:pPr>
              <w:shd w:val="clear" w:color="auto" w:fill="FFFFFF"/>
              <w:spacing w:after="120"/>
              <w:jc w:val="center"/>
              <w:rPr>
                <w:rFonts w:ascii="GHEA Grapalat" w:hAnsi="GHEA Grapalat"/>
              </w:rPr>
            </w:pPr>
            <w:r w:rsidRPr="000E4CF8">
              <w:rPr>
                <w:rFonts w:ascii="GHEA Grapalat" w:hAnsi="GHEA Grapalat"/>
              </w:rPr>
              <w:t>8523 29 310 2–ից</w:t>
            </w:r>
          </w:p>
          <w:p w:rsidR="003C06A6" w:rsidRPr="000E4CF8" w:rsidRDefault="003C06A6" w:rsidP="00864452">
            <w:pPr>
              <w:shd w:val="clear" w:color="auto" w:fill="FFFFFF"/>
              <w:spacing w:after="120"/>
              <w:jc w:val="center"/>
              <w:rPr>
                <w:rFonts w:ascii="GHEA Grapalat" w:hAnsi="GHEA Grapalat"/>
              </w:rPr>
            </w:pPr>
            <w:r w:rsidRPr="000E4CF8">
              <w:rPr>
                <w:rFonts w:ascii="GHEA Grapalat" w:hAnsi="GHEA Grapalat"/>
              </w:rPr>
              <w:t>8523 29 330–ից</w:t>
            </w:r>
          </w:p>
          <w:p w:rsidR="003C06A6" w:rsidRPr="000E4CF8" w:rsidRDefault="003C06A6" w:rsidP="00864452">
            <w:pPr>
              <w:shd w:val="clear" w:color="auto" w:fill="FFFFFF"/>
              <w:spacing w:after="120"/>
              <w:jc w:val="center"/>
              <w:rPr>
                <w:rFonts w:ascii="GHEA Grapalat" w:hAnsi="GHEA Grapalat"/>
              </w:rPr>
            </w:pPr>
            <w:r w:rsidRPr="000E4CF8">
              <w:rPr>
                <w:rFonts w:ascii="GHEA Grapalat" w:hAnsi="GHEA Grapalat"/>
              </w:rPr>
              <w:t>8523 29 390-ից</w:t>
            </w:r>
          </w:p>
          <w:p w:rsidR="003C06A6" w:rsidRPr="000E4CF8" w:rsidRDefault="003C06A6" w:rsidP="00864452">
            <w:pPr>
              <w:shd w:val="clear" w:color="auto" w:fill="FFFFFF"/>
              <w:spacing w:after="120"/>
              <w:jc w:val="center"/>
              <w:rPr>
                <w:rFonts w:ascii="GHEA Grapalat" w:hAnsi="GHEA Grapalat"/>
              </w:rPr>
            </w:pPr>
            <w:r w:rsidRPr="000E4CF8">
              <w:rPr>
                <w:rFonts w:ascii="GHEA Grapalat" w:hAnsi="GHEA Grapalat"/>
              </w:rPr>
              <w:t>8523 49 250 0-ից</w:t>
            </w:r>
          </w:p>
          <w:p w:rsidR="003C06A6" w:rsidRPr="000E4CF8" w:rsidRDefault="003C06A6" w:rsidP="00864452">
            <w:pPr>
              <w:shd w:val="clear" w:color="auto" w:fill="FFFFFF"/>
              <w:spacing w:after="120"/>
              <w:jc w:val="center"/>
              <w:rPr>
                <w:rFonts w:ascii="GHEA Grapalat" w:hAnsi="GHEA Grapalat"/>
              </w:rPr>
            </w:pPr>
            <w:r w:rsidRPr="000E4CF8">
              <w:rPr>
                <w:rFonts w:ascii="GHEA Grapalat" w:hAnsi="GHEA Grapalat"/>
              </w:rPr>
              <w:t>8523 49 310 0–ից</w:t>
            </w:r>
          </w:p>
          <w:p w:rsidR="003C06A6" w:rsidRPr="000E4CF8" w:rsidRDefault="003C06A6" w:rsidP="00864452">
            <w:pPr>
              <w:shd w:val="clear" w:color="auto" w:fill="FFFFFF"/>
              <w:spacing w:after="120"/>
              <w:jc w:val="center"/>
              <w:rPr>
                <w:rFonts w:ascii="GHEA Grapalat" w:hAnsi="GHEA Grapalat"/>
              </w:rPr>
            </w:pPr>
            <w:r w:rsidRPr="000E4CF8">
              <w:rPr>
                <w:rFonts w:ascii="GHEA Grapalat" w:hAnsi="GHEA Grapalat"/>
              </w:rPr>
              <w:t>8523 49 390 0–ից</w:t>
            </w:r>
          </w:p>
          <w:p w:rsidR="003C06A6" w:rsidRPr="000E4CF8" w:rsidRDefault="003C06A6" w:rsidP="00864452">
            <w:pPr>
              <w:shd w:val="clear" w:color="auto" w:fill="FFFFFF"/>
              <w:spacing w:after="120"/>
              <w:jc w:val="center"/>
              <w:rPr>
                <w:rFonts w:ascii="GHEA Grapalat" w:hAnsi="GHEA Grapalat"/>
              </w:rPr>
            </w:pPr>
            <w:r w:rsidRPr="000E4CF8">
              <w:rPr>
                <w:rFonts w:ascii="GHEA Grapalat" w:hAnsi="GHEA Grapalat"/>
              </w:rPr>
              <w:t>8523 49 450 0–ից</w:t>
            </w:r>
          </w:p>
          <w:p w:rsidR="003C06A6" w:rsidRPr="000E4CF8" w:rsidRDefault="003C06A6" w:rsidP="00864452">
            <w:pPr>
              <w:shd w:val="clear" w:color="auto" w:fill="FFFFFF"/>
              <w:spacing w:after="120"/>
              <w:jc w:val="center"/>
              <w:rPr>
                <w:rFonts w:ascii="GHEA Grapalat" w:hAnsi="GHEA Grapalat"/>
              </w:rPr>
            </w:pPr>
            <w:r w:rsidRPr="000E4CF8">
              <w:rPr>
                <w:rFonts w:ascii="GHEA Grapalat" w:hAnsi="GHEA Grapalat"/>
              </w:rPr>
              <w:t>8523 49 910 1–ից</w:t>
            </w:r>
          </w:p>
          <w:p w:rsidR="003C06A6" w:rsidRPr="000E4CF8" w:rsidRDefault="003C06A6" w:rsidP="00864452">
            <w:pPr>
              <w:shd w:val="clear" w:color="auto" w:fill="FFFFFF"/>
              <w:spacing w:after="120"/>
              <w:jc w:val="center"/>
              <w:rPr>
                <w:rFonts w:ascii="GHEA Grapalat" w:hAnsi="GHEA Grapalat"/>
              </w:rPr>
            </w:pPr>
            <w:r w:rsidRPr="000E4CF8">
              <w:rPr>
                <w:rFonts w:ascii="GHEA Grapalat" w:hAnsi="GHEA Grapalat"/>
              </w:rPr>
              <w:t>8523 49 930 0–ից</w:t>
            </w:r>
          </w:p>
          <w:p w:rsidR="003C06A6" w:rsidRPr="000E4CF8" w:rsidRDefault="003C06A6" w:rsidP="00864452">
            <w:pPr>
              <w:shd w:val="clear" w:color="auto" w:fill="FFFFFF"/>
              <w:spacing w:after="120"/>
              <w:jc w:val="center"/>
              <w:rPr>
                <w:rFonts w:ascii="GHEA Grapalat" w:hAnsi="GHEA Grapalat"/>
              </w:rPr>
            </w:pPr>
            <w:r w:rsidRPr="000E4CF8">
              <w:rPr>
                <w:rFonts w:ascii="GHEA Grapalat" w:hAnsi="GHEA Grapalat"/>
              </w:rPr>
              <w:t>8523 51 910 1–ից</w:t>
            </w:r>
          </w:p>
          <w:p w:rsidR="003C06A6" w:rsidRPr="000E4CF8" w:rsidRDefault="003C06A6" w:rsidP="00864452">
            <w:pPr>
              <w:shd w:val="clear" w:color="auto" w:fill="FFFFFF"/>
              <w:spacing w:after="120"/>
              <w:jc w:val="center"/>
              <w:rPr>
                <w:rFonts w:ascii="GHEA Grapalat" w:hAnsi="GHEA Grapalat"/>
              </w:rPr>
            </w:pPr>
            <w:r w:rsidRPr="000E4CF8">
              <w:rPr>
                <w:rFonts w:ascii="GHEA Grapalat" w:hAnsi="GHEA Grapalat"/>
              </w:rPr>
              <w:t>8523 51 930 0–ից</w:t>
            </w:r>
          </w:p>
          <w:p w:rsidR="003C06A6" w:rsidRPr="000E4CF8" w:rsidRDefault="003C06A6" w:rsidP="00864452">
            <w:pPr>
              <w:shd w:val="clear" w:color="auto" w:fill="FFFFFF"/>
              <w:spacing w:after="120"/>
              <w:jc w:val="center"/>
              <w:rPr>
                <w:rFonts w:ascii="GHEA Grapalat" w:hAnsi="GHEA Grapalat"/>
              </w:rPr>
            </w:pPr>
            <w:r w:rsidRPr="000E4CF8">
              <w:rPr>
                <w:rFonts w:ascii="GHEA Grapalat" w:hAnsi="GHEA Grapalat"/>
              </w:rPr>
              <w:t>8523 52–ից</w:t>
            </w:r>
          </w:p>
          <w:p w:rsidR="003C06A6" w:rsidRPr="000E4CF8" w:rsidRDefault="003C06A6" w:rsidP="00864452">
            <w:pPr>
              <w:shd w:val="clear" w:color="auto" w:fill="FFFFFF"/>
              <w:spacing w:after="120"/>
              <w:jc w:val="center"/>
              <w:rPr>
                <w:rFonts w:ascii="GHEA Grapalat" w:hAnsi="GHEA Grapalat"/>
              </w:rPr>
            </w:pPr>
            <w:r w:rsidRPr="000E4CF8">
              <w:rPr>
                <w:rFonts w:ascii="GHEA Grapalat" w:hAnsi="GHEA Grapalat"/>
              </w:rPr>
              <w:t>8523 59 910 1–ից</w:t>
            </w:r>
          </w:p>
          <w:p w:rsidR="003C06A6" w:rsidRPr="000E4CF8" w:rsidRDefault="003C06A6" w:rsidP="00864452">
            <w:pPr>
              <w:shd w:val="clear" w:color="auto" w:fill="FFFFFF"/>
              <w:spacing w:after="120"/>
              <w:jc w:val="center"/>
              <w:rPr>
                <w:rFonts w:ascii="GHEA Grapalat" w:hAnsi="GHEA Grapalat"/>
              </w:rPr>
            </w:pPr>
            <w:r w:rsidRPr="000E4CF8">
              <w:rPr>
                <w:rFonts w:ascii="GHEA Grapalat" w:hAnsi="GHEA Grapalat"/>
              </w:rPr>
              <w:lastRenderedPageBreak/>
              <w:t>8523 59 930 0–ից</w:t>
            </w:r>
          </w:p>
          <w:p w:rsidR="003C06A6" w:rsidRPr="000E4CF8" w:rsidRDefault="003C06A6" w:rsidP="00864452">
            <w:pPr>
              <w:shd w:val="clear" w:color="auto" w:fill="FFFFFF"/>
              <w:spacing w:after="120"/>
              <w:jc w:val="center"/>
              <w:rPr>
                <w:rFonts w:ascii="GHEA Grapalat" w:hAnsi="GHEA Grapalat"/>
              </w:rPr>
            </w:pPr>
            <w:r w:rsidRPr="000E4CF8">
              <w:rPr>
                <w:rFonts w:ascii="GHEA Grapalat" w:hAnsi="GHEA Grapalat"/>
              </w:rPr>
              <w:t>8523 80 910 1–ից</w:t>
            </w:r>
          </w:p>
          <w:p w:rsidR="003C06A6" w:rsidRPr="000E4CF8" w:rsidRDefault="003C06A6" w:rsidP="00864452">
            <w:pPr>
              <w:shd w:val="clear" w:color="auto" w:fill="FFFFFF"/>
              <w:spacing w:after="120"/>
              <w:jc w:val="center"/>
              <w:rPr>
                <w:rFonts w:ascii="GHEA Grapalat" w:hAnsi="GHEA Grapalat"/>
              </w:rPr>
            </w:pPr>
            <w:r w:rsidRPr="000E4CF8">
              <w:rPr>
                <w:rFonts w:ascii="GHEA Grapalat" w:hAnsi="GHEA Grapalat"/>
              </w:rPr>
              <w:t>8523 80 930 0–ից</w:t>
            </w:r>
          </w:p>
        </w:tc>
      </w:tr>
      <w:tr w:rsidR="003C06A6" w:rsidRPr="000E4CF8" w:rsidTr="00864452">
        <w:trPr>
          <w:jc w:val="center"/>
        </w:trPr>
        <w:tc>
          <w:tcPr>
            <w:tcW w:w="11566" w:type="dxa"/>
            <w:shd w:val="clear" w:color="auto" w:fill="FFFFFF"/>
          </w:tcPr>
          <w:p w:rsidR="003C06A6" w:rsidRPr="000E4CF8" w:rsidRDefault="003C06A6" w:rsidP="00864452">
            <w:pPr>
              <w:spacing w:after="120"/>
              <w:ind w:left="143" w:right="190"/>
              <w:rPr>
                <w:rFonts w:ascii="GHEA Grapalat" w:eastAsia="Times New Roman" w:hAnsi="GHEA Grapalat" w:cs="Times New Roman"/>
              </w:rPr>
            </w:pPr>
            <w:r w:rsidRPr="000E4CF8">
              <w:rPr>
                <w:rFonts w:ascii="GHEA Grapalat" w:hAnsi="GHEA Grapalat"/>
              </w:rPr>
              <w:lastRenderedPageBreak/>
              <w:t>12. Ծածկագրման (գաղտնագրման) գործառույթներ ունեցող՝ ռադիոհեռարձակման կամ հեռուստատեսության համար նախատեսված ապարատուրա եւ դրա մասերը</w:t>
            </w:r>
          </w:p>
        </w:tc>
        <w:tc>
          <w:tcPr>
            <w:tcW w:w="3360" w:type="dxa"/>
            <w:shd w:val="clear" w:color="auto" w:fill="FFFFFF"/>
            <w:vAlign w:val="bottom"/>
          </w:tcPr>
          <w:p w:rsidR="003C06A6" w:rsidRPr="000E4CF8" w:rsidRDefault="003C06A6" w:rsidP="00864452">
            <w:pPr>
              <w:spacing w:after="120"/>
              <w:jc w:val="center"/>
              <w:rPr>
                <w:rFonts w:ascii="GHEA Grapalat" w:hAnsi="GHEA Grapalat"/>
              </w:rPr>
            </w:pPr>
            <w:r w:rsidRPr="000E4CF8">
              <w:rPr>
                <w:rFonts w:ascii="GHEA Grapalat" w:hAnsi="GHEA Grapalat"/>
              </w:rPr>
              <w:t>8525 50 000 0-ից</w:t>
            </w:r>
          </w:p>
          <w:p w:rsidR="003C06A6" w:rsidRPr="000E4CF8" w:rsidRDefault="003C06A6" w:rsidP="00864452">
            <w:pPr>
              <w:spacing w:after="120"/>
              <w:jc w:val="center"/>
              <w:rPr>
                <w:rFonts w:ascii="GHEA Grapalat" w:hAnsi="GHEA Grapalat"/>
              </w:rPr>
            </w:pPr>
            <w:r w:rsidRPr="000E4CF8">
              <w:rPr>
                <w:rFonts w:ascii="GHEA Grapalat" w:hAnsi="GHEA Grapalat"/>
              </w:rPr>
              <w:t>8525 60 000-ից</w:t>
            </w:r>
          </w:p>
          <w:p w:rsidR="003C06A6" w:rsidRPr="000E4CF8" w:rsidRDefault="003C06A6" w:rsidP="00864452">
            <w:pPr>
              <w:spacing w:after="120"/>
              <w:jc w:val="center"/>
              <w:rPr>
                <w:rFonts w:ascii="GHEA Grapalat" w:hAnsi="GHEA Grapalat"/>
              </w:rPr>
            </w:pPr>
            <w:r w:rsidRPr="000E4CF8">
              <w:rPr>
                <w:rFonts w:ascii="GHEA Grapalat" w:hAnsi="GHEA Grapalat"/>
              </w:rPr>
              <w:t>8529 90 200 1–ից</w:t>
            </w:r>
          </w:p>
          <w:p w:rsidR="003C06A6" w:rsidRPr="000E4CF8" w:rsidRDefault="003C06A6" w:rsidP="00864452">
            <w:pPr>
              <w:spacing w:after="120"/>
              <w:jc w:val="center"/>
              <w:rPr>
                <w:rFonts w:ascii="GHEA Grapalat" w:hAnsi="GHEA Grapalat"/>
              </w:rPr>
            </w:pPr>
            <w:r w:rsidRPr="000E4CF8">
              <w:rPr>
                <w:rFonts w:ascii="GHEA Grapalat" w:hAnsi="GHEA Grapalat"/>
              </w:rPr>
              <w:t>8529 90 650–ից</w:t>
            </w:r>
          </w:p>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8529 90 970 0–ից</w:t>
            </w:r>
          </w:p>
        </w:tc>
      </w:tr>
      <w:tr w:rsidR="003C06A6" w:rsidRPr="000E4CF8" w:rsidTr="00864452">
        <w:trPr>
          <w:jc w:val="center"/>
        </w:trPr>
        <w:tc>
          <w:tcPr>
            <w:tcW w:w="11566" w:type="dxa"/>
            <w:shd w:val="clear" w:color="auto" w:fill="FFFFFF"/>
          </w:tcPr>
          <w:p w:rsidR="003C06A6" w:rsidRPr="000E4CF8" w:rsidRDefault="003C06A6" w:rsidP="00864452">
            <w:pPr>
              <w:spacing w:after="120"/>
              <w:ind w:left="143" w:right="190"/>
              <w:rPr>
                <w:rFonts w:ascii="GHEA Grapalat" w:eastAsia="Times New Roman" w:hAnsi="GHEA Grapalat" w:cs="Times New Roman"/>
              </w:rPr>
            </w:pPr>
            <w:r w:rsidRPr="000E4CF8">
              <w:rPr>
                <w:rFonts w:ascii="GHEA Grapalat" w:hAnsi="GHEA Grapalat"/>
              </w:rPr>
              <w:t>13. Ծածկագրման (գաղտնագրման) գործառույթներ ունեցող՝ ռադիոնավագնացային (ռադիոնավիգացիոն) ընդունիչներ, հեռակառավարման ապարատուրա եւ դրա մասերը</w:t>
            </w:r>
          </w:p>
        </w:tc>
        <w:tc>
          <w:tcPr>
            <w:tcW w:w="3360" w:type="dxa"/>
            <w:shd w:val="clear" w:color="auto" w:fill="FFFFFF"/>
            <w:vAlign w:val="center"/>
          </w:tcPr>
          <w:p w:rsidR="003C06A6" w:rsidRPr="000E4CF8" w:rsidRDefault="003C06A6" w:rsidP="00864452">
            <w:pPr>
              <w:spacing w:after="120"/>
              <w:jc w:val="center"/>
              <w:rPr>
                <w:rFonts w:ascii="GHEA Grapalat" w:hAnsi="GHEA Grapalat"/>
              </w:rPr>
            </w:pPr>
            <w:r w:rsidRPr="000E4CF8">
              <w:rPr>
                <w:rFonts w:ascii="GHEA Grapalat" w:hAnsi="GHEA Grapalat"/>
              </w:rPr>
              <w:t>8526 91 200 0–ից</w:t>
            </w:r>
          </w:p>
          <w:p w:rsidR="003C06A6" w:rsidRPr="000E4CF8" w:rsidRDefault="003C06A6" w:rsidP="00864452">
            <w:pPr>
              <w:spacing w:after="120"/>
              <w:jc w:val="center"/>
              <w:rPr>
                <w:rFonts w:ascii="GHEA Grapalat" w:hAnsi="GHEA Grapalat"/>
              </w:rPr>
            </w:pPr>
            <w:r w:rsidRPr="000E4CF8">
              <w:rPr>
                <w:rFonts w:ascii="GHEA Grapalat" w:hAnsi="GHEA Grapalat"/>
              </w:rPr>
              <w:t>8526 91 800 0–ից</w:t>
            </w:r>
          </w:p>
          <w:p w:rsidR="003C06A6" w:rsidRPr="000E4CF8" w:rsidRDefault="003C06A6" w:rsidP="00864452">
            <w:pPr>
              <w:spacing w:after="120"/>
              <w:jc w:val="center"/>
              <w:rPr>
                <w:rFonts w:ascii="GHEA Grapalat" w:hAnsi="GHEA Grapalat"/>
              </w:rPr>
            </w:pPr>
            <w:r w:rsidRPr="000E4CF8">
              <w:rPr>
                <w:rFonts w:ascii="GHEA Grapalat" w:hAnsi="GHEA Grapalat"/>
              </w:rPr>
              <w:t>8526 92 000-ից</w:t>
            </w:r>
          </w:p>
          <w:p w:rsidR="003C06A6" w:rsidRPr="000E4CF8" w:rsidRDefault="003C06A6" w:rsidP="00864452">
            <w:pPr>
              <w:spacing w:after="120"/>
              <w:jc w:val="center"/>
              <w:rPr>
                <w:rFonts w:ascii="GHEA Grapalat" w:hAnsi="GHEA Grapalat"/>
              </w:rPr>
            </w:pPr>
            <w:r w:rsidRPr="000E4CF8">
              <w:rPr>
                <w:rFonts w:ascii="GHEA Grapalat" w:hAnsi="GHEA Grapalat"/>
              </w:rPr>
              <w:t>8529 90 650–ից</w:t>
            </w:r>
          </w:p>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8529 90 970 0–ից</w:t>
            </w:r>
          </w:p>
        </w:tc>
      </w:tr>
      <w:tr w:rsidR="003C06A6" w:rsidRPr="000E4CF8" w:rsidTr="00864452">
        <w:trPr>
          <w:jc w:val="center"/>
        </w:trPr>
        <w:tc>
          <w:tcPr>
            <w:tcW w:w="11566" w:type="dxa"/>
            <w:shd w:val="clear" w:color="auto" w:fill="FFFFFF"/>
          </w:tcPr>
          <w:p w:rsidR="003C06A6" w:rsidRPr="000E4CF8" w:rsidRDefault="003C06A6" w:rsidP="00864452">
            <w:pPr>
              <w:spacing w:after="120"/>
              <w:ind w:left="143" w:right="190"/>
              <w:rPr>
                <w:rFonts w:ascii="GHEA Grapalat" w:eastAsia="Times New Roman" w:hAnsi="GHEA Grapalat" w:cs="Times New Roman"/>
              </w:rPr>
            </w:pPr>
            <w:r w:rsidRPr="000E4CF8">
              <w:rPr>
                <w:rFonts w:ascii="GHEA Grapalat" w:hAnsi="GHEA Grapalat"/>
              </w:rPr>
              <w:t>14. Ծածկագրման (գաղտնագրման) գործառույթներ ունեցող՝ տեղեկատվական հաղորդակցական ցանց «Համացանց»-ի հասանելիություն ապահովող ապարատուրա եւ հաղորդակցության գործառույթով հեռուստատեսային ընդունիչներ, դրանց մասերը</w:t>
            </w:r>
          </w:p>
        </w:tc>
        <w:tc>
          <w:tcPr>
            <w:tcW w:w="3360" w:type="dxa"/>
            <w:shd w:val="clear" w:color="auto" w:fill="FFFFFF"/>
          </w:tcPr>
          <w:p w:rsidR="003C06A6" w:rsidRPr="000E4CF8" w:rsidRDefault="003C06A6" w:rsidP="00864452">
            <w:pPr>
              <w:spacing w:after="120"/>
              <w:jc w:val="center"/>
              <w:rPr>
                <w:rFonts w:ascii="GHEA Grapalat" w:hAnsi="GHEA Grapalat"/>
              </w:rPr>
            </w:pPr>
            <w:r w:rsidRPr="000E4CF8">
              <w:rPr>
                <w:rFonts w:ascii="GHEA Grapalat" w:hAnsi="GHEA Grapalat"/>
              </w:rPr>
              <w:t>8517 62 000–ից</w:t>
            </w:r>
          </w:p>
          <w:p w:rsidR="003C06A6" w:rsidRPr="000E4CF8" w:rsidRDefault="003C06A6" w:rsidP="00864452">
            <w:pPr>
              <w:spacing w:after="120"/>
              <w:jc w:val="center"/>
              <w:rPr>
                <w:rFonts w:ascii="GHEA Grapalat" w:hAnsi="GHEA Grapalat"/>
              </w:rPr>
            </w:pPr>
            <w:r w:rsidRPr="000E4CF8">
              <w:rPr>
                <w:rFonts w:ascii="GHEA Grapalat" w:hAnsi="GHEA Grapalat"/>
              </w:rPr>
              <w:t>8528 71 130 0-ից</w:t>
            </w:r>
          </w:p>
          <w:p w:rsidR="003C06A6" w:rsidRPr="000E4CF8" w:rsidRDefault="003C06A6" w:rsidP="00864452">
            <w:pPr>
              <w:spacing w:after="120"/>
              <w:jc w:val="center"/>
              <w:rPr>
                <w:rFonts w:ascii="GHEA Grapalat" w:hAnsi="GHEA Grapalat"/>
              </w:rPr>
            </w:pPr>
            <w:r w:rsidRPr="000E4CF8">
              <w:rPr>
                <w:rFonts w:ascii="GHEA Grapalat" w:hAnsi="GHEA Grapalat"/>
              </w:rPr>
              <w:t>8529 90 650–ից</w:t>
            </w:r>
          </w:p>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8529 90 970 0–ից</w:t>
            </w:r>
          </w:p>
        </w:tc>
      </w:tr>
      <w:tr w:rsidR="003C06A6" w:rsidRPr="000E4CF8" w:rsidTr="00864452">
        <w:trPr>
          <w:jc w:val="center"/>
        </w:trPr>
        <w:tc>
          <w:tcPr>
            <w:tcW w:w="11566" w:type="dxa"/>
            <w:shd w:val="clear" w:color="auto" w:fill="FFFFFF"/>
          </w:tcPr>
          <w:p w:rsidR="003C06A6" w:rsidRPr="000E4CF8" w:rsidRDefault="003C06A6" w:rsidP="00864452">
            <w:pPr>
              <w:spacing w:after="120"/>
              <w:ind w:left="143" w:right="190"/>
              <w:rPr>
                <w:rFonts w:ascii="GHEA Grapalat" w:eastAsia="Times New Roman" w:hAnsi="GHEA Grapalat" w:cs="Times New Roman"/>
              </w:rPr>
            </w:pPr>
            <w:r w:rsidRPr="000E4CF8">
              <w:rPr>
                <w:rFonts w:ascii="GHEA Grapalat" w:hAnsi="GHEA Grapalat"/>
              </w:rPr>
              <w:t>15. Ծածկագրման (գաղտնագրման) գործառույթներ ունեցող կամ ծածկագրման (գաղտնագրման) միջոցներ պարունակող էլեկտրոնային ինտեգրալ սխեմաներ, հիշող սարքեր</w:t>
            </w:r>
          </w:p>
        </w:tc>
        <w:tc>
          <w:tcPr>
            <w:tcW w:w="3360" w:type="dxa"/>
            <w:shd w:val="clear" w:color="auto" w:fill="FFFFFF"/>
            <w:vAlign w:val="center"/>
          </w:tcPr>
          <w:p w:rsidR="003C06A6" w:rsidRPr="000E4CF8" w:rsidRDefault="003C06A6" w:rsidP="00864452">
            <w:pPr>
              <w:spacing w:after="120"/>
              <w:jc w:val="center"/>
              <w:rPr>
                <w:rFonts w:ascii="GHEA Grapalat" w:hAnsi="GHEA Grapalat"/>
              </w:rPr>
            </w:pPr>
            <w:r w:rsidRPr="000E4CF8">
              <w:rPr>
                <w:rFonts w:ascii="GHEA Grapalat" w:hAnsi="GHEA Grapalat"/>
              </w:rPr>
              <w:t>8542 31 901 1-ից</w:t>
            </w:r>
          </w:p>
          <w:p w:rsidR="003C06A6" w:rsidRPr="000E4CF8" w:rsidRDefault="003C06A6" w:rsidP="00864452">
            <w:pPr>
              <w:spacing w:after="120"/>
              <w:jc w:val="center"/>
              <w:rPr>
                <w:rFonts w:ascii="GHEA Grapalat" w:hAnsi="GHEA Grapalat"/>
              </w:rPr>
            </w:pPr>
            <w:r w:rsidRPr="000E4CF8">
              <w:rPr>
                <w:rFonts w:ascii="GHEA Grapalat" w:hAnsi="GHEA Grapalat"/>
              </w:rPr>
              <w:lastRenderedPageBreak/>
              <w:t>8542 31 909 2-ից</w:t>
            </w:r>
          </w:p>
          <w:p w:rsidR="003C06A6" w:rsidRPr="000E4CF8" w:rsidRDefault="003C06A6" w:rsidP="00864452">
            <w:pPr>
              <w:spacing w:after="120"/>
              <w:jc w:val="center"/>
              <w:rPr>
                <w:rFonts w:ascii="GHEA Grapalat" w:hAnsi="GHEA Grapalat"/>
              </w:rPr>
            </w:pPr>
            <w:r w:rsidRPr="000E4CF8">
              <w:rPr>
                <w:rFonts w:ascii="GHEA Grapalat" w:hAnsi="GHEA Grapalat"/>
              </w:rPr>
              <w:t>8542 31 909 8-ից</w:t>
            </w:r>
          </w:p>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8542 32 900 9-ից</w:t>
            </w:r>
          </w:p>
        </w:tc>
      </w:tr>
      <w:tr w:rsidR="003C06A6" w:rsidRPr="000E4CF8" w:rsidTr="00864452">
        <w:trPr>
          <w:jc w:val="center"/>
        </w:trPr>
        <w:tc>
          <w:tcPr>
            <w:tcW w:w="11566" w:type="dxa"/>
            <w:shd w:val="clear" w:color="auto" w:fill="FFFFFF"/>
            <w:vAlign w:val="center"/>
          </w:tcPr>
          <w:p w:rsidR="003C06A6" w:rsidRPr="000E4CF8" w:rsidRDefault="003C06A6" w:rsidP="00864452">
            <w:pPr>
              <w:spacing w:after="120"/>
              <w:ind w:left="143" w:right="190"/>
              <w:rPr>
                <w:rFonts w:ascii="GHEA Grapalat" w:eastAsia="Times New Roman" w:hAnsi="GHEA Grapalat" w:cs="Times New Roman"/>
              </w:rPr>
            </w:pPr>
            <w:r w:rsidRPr="000E4CF8">
              <w:rPr>
                <w:rFonts w:ascii="GHEA Grapalat" w:hAnsi="GHEA Grapalat"/>
              </w:rPr>
              <w:lastRenderedPageBreak/>
              <w:t>16. Ծածկագրման (գաղտնագրման) միջոցներ պարունակող, անհատական գործառույթներ ունեցող էլեկտրական այլ մեքենաներ եւ ապարատուրա</w:t>
            </w:r>
          </w:p>
        </w:tc>
        <w:tc>
          <w:tcPr>
            <w:tcW w:w="3360" w:type="dxa"/>
            <w:shd w:val="clear" w:color="auto" w:fill="FFFFFF"/>
            <w:vAlign w:val="center"/>
          </w:tcPr>
          <w:p w:rsidR="003C06A6" w:rsidRPr="000E4CF8" w:rsidRDefault="003C06A6" w:rsidP="00864452">
            <w:pPr>
              <w:spacing w:after="120"/>
              <w:jc w:val="center"/>
              <w:rPr>
                <w:rFonts w:ascii="GHEA Grapalat" w:hAnsi="GHEA Grapalat"/>
              </w:rPr>
            </w:pPr>
            <w:r w:rsidRPr="000E4CF8">
              <w:rPr>
                <w:rFonts w:ascii="GHEA Grapalat" w:hAnsi="GHEA Grapalat"/>
              </w:rPr>
              <w:t>8543 70 900 0-ից</w:t>
            </w:r>
          </w:p>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8543 90 000 9-ից</w:t>
            </w:r>
          </w:p>
        </w:tc>
      </w:tr>
      <w:tr w:rsidR="003C06A6" w:rsidRPr="000E4CF8" w:rsidTr="00864452">
        <w:trPr>
          <w:jc w:val="center"/>
        </w:trPr>
        <w:tc>
          <w:tcPr>
            <w:tcW w:w="11566" w:type="dxa"/>
            <w:shd w:val="clear" w:color="auto" w:fill="FFFFFF"/>
          </w:tcPr>
          <w:p w:rsidR="003C06A6" w:rsidRPr="000E4CF8" w:rsidRDefault="003C06A6" w:rsidP="00864452">
            <w:pPr>
              <w:spacing w:after="120"/>
              <w:ind w:left="143" w:right="190"/>
              <w:rPr>
                <w:rFonts w:ascii="GHEA Grapalat" w:eastAsia="Times New Roman" w:hAnsi="GHEA Grapalat" w:cs="Times New Roman"/>
              </w:rPr>
            </w:pPr>
            <w:r w:rsidRPr="000E4CF8">
              <w:rPr>
                <w:rFonts w:ascii="GHEA Grapalat" w:hAnsi="GHEA Grapalat"/>
              </w:rPr>
              <w:t>17. Ծածկագրման (գաղտնագրման) միջոցների սույն բաժնի 1-16 կետերում նշված նորմատիվատեխնիկական, կոնստրուկտորական եւ շահագործման փաստաթղթերը (ցանկացած կրիչներով)</w:t>
            </w:r>
          </w:p>
        </w:tc>
        <w:tc>
          <w:tcPr>
            <w:tcW w:w="3360" w:type="dxa"/>
            <w:shd w:val="clear" w:color="auto" w:fill="FFFFFF"/>
            <w:vAlign w:val="bottom"/>
          </w:tcPr>
          <w:p w:rsidR="003C06A6" w:rsidRPr="000E4CF8" w:rsidRDefault="003C06A6" w:rsidP="00864452">
            <w:pPr>
              <w:spacing w:after="120"/>
              <w:jc w:val="center"/>
              <w:rPr>
                <w:rFonts w:ascii="GHEA Grapalat" w:hAnsi="GHEA Grapalat"/>
              </w:rPr>
            </w:pPr>
            <w:r w:rsidRPr="000E4CF8">
              <w:rPr>
                <w:rFonts w:ascii="GHEA Grapalat" w:hAnsi="GHEA Grapalat"/>
              </w:rPr>
              <w:t>3704 00–ից</w:t>
            </w:r>
          </w:p>
          <w:p w:rsidR="003C06A6" w:rsidRPr="000E4CF8" w:rsidRDefault="003C06A6" w:rsidP="00864452">
            <w:pPr>
              <w:spacing w:after="120"/>
              <w:jc w:val="center"/>
              <w:rPr>
                <w:rFonts w:ascii="GHEA Grapalat" w:hAnsi="GHEA Grapalat"/>
              </w:rPr>
            </w:pPr>
            <w:r w:rsidRPr="000E4CF8">
              <w:rPr>
                <w:rFonts w:ascii="GHEA Grapalat" w:hAnsi="GHEA Grapalat"/>
              </w:rPr>
              <w:t>3705-ից</w:t>
            </w:r>
          </w:p>
          <w:p w:rsidR="003C06A6" w:rsidRPr="000E4CF8" w:rsidRDefault="003C06A6" w:rsidP="00864452">
            <w:pPr>
              <w:spacing w:after="120"/>
              <w:jc w:val="center"/>
              <w:rPr>
                <w:rFonts w:ascii="GHEA Grapalat" w:hAnsi="GHEA Grapalat"/>
              </w:rPr>
            </w:pPr>
            <w:r w:rsidRPr="000E4CF8">
              <w:rPr>
                <w:rFonts w:ascii="GHEA Grapalat" w:hAnsi="GHEA Grapalat"/>
              </w:rPr>
              <w:t>3706-ից</w:t>
            </w:r>
          </w:p>
          <w:p w:rsidR="003C06A6" w:rsidRPr="000E4CF8" w:rsidRDefault="003C06A6" w:rsidP="00864452">
            <w:pPr>
              <w:spacing w:after="120"/>
              <w:jc w:val="center"/>
              <w:rPr>
                <w:rFonts w:ascii="GHEA Grapalat" w:hAnsi="GHEA Grapalat"/>
              </w:rPr>
            </w:pPr>
            <w:r w:rsidRPr="000E4CF8">
              <w:rPr>
                <w:rFonts w:ascii="GHEA Grapalat" w:hAnsi="GHEA Grapalat"/>
              </w:rPr>
              <w:t>4821 10–ից</w:t>
            </w:r>
          </w:p>
          <w:p w:rsidR="003C06A6" w:rsidRPr="000E4CF8" w:rsidRDefault="003C06A6" w:rsidP="00864452">
            <w:pPr>
              <w:spacing w:after="120"/>
              <w:jc w:val="center"/>
              <w:rPr>
                <w:rFonts w:ascii="GHEA Grapalat" w:hAnsi="GHEA Grapalat"/>
              </w:rPr>
            </w:pPr>
            <w:r w:rsidRPr="000E4CF8">
              <w:rPr>
                <w:rFonts w:ascii="GHEA Grapalat" w:hAnsi="GHEA Grapalat"/>
              </w:rPr>
              <w:t>4901 10 000 0-ից</w:t>
            </w:r>
          </w:p>
          <w:p w:rsidR="003C06A6" w:rsidRPr="000E4CF8" w:rsidRDefault="003C06A6" w:rsidP="00864452">
            <w:pPr>
              <w:spacing w:after="120"/>
              <w:jc w:val="center"/>
              <w:rPr>
                <w:rFonts w:ascii="GHEA Grapalat" w:hAnsi="GHEA Grapalat"/>
              </w:rPr>
            </w:pPr>
            <w:r w:rsidRPr="000E4CF8">
              <w:rPr>
                <w:rFonts w:ascii="GHEA Grapalat" w:hAnsi="GHEA Grapalat"/>
              </w:rPr>
              <w:t>4901 99 000 0-ից</w:t>
            </w:r>
          </w:p>
          <w:p w:rsidR="003C06A6" w:rsidRPr="000E4CF8" w:rsidRDefault="003C06A6" w:rsidP="00864452">
            <w:pPr>
              <w:spacing w:after="120"/>
              <w:jc w:val="center"/>
              <w:rPr>
                <w:rFonts w:ascii="GHEA Grapalat" w:hAnsi="GHEA Grapalat"/>
              </w:rPr>
            </w:pPr>
            <w:r w:rsidRPr="000E4CF8">
              <w:rPr>
                <w:rFonts w:ascii="GHEA Grapalat" w:hAnsi="GHEA Grapalat"/>
              </w:rPr>
              <w:t>4911 99 000 0-ից</w:t>
            </w:r>
          </w:p>
          <w:p w:rsidR="003C06A6" w:rsidRPr="000E4CF8" w:rsidRDefault="003C06A6" w:rsidP="00864452">
            <w:pPr>
              <w:spacing w:after="120"/>
              <w:jc w:val="center"/>
              <w:rPr>
                <w:rFonts w:ascii="GHEA Grapalat" w:hAnsi="GHEA Grapalat"/>
              </w:rPr>
            </w:pPr>
            <w:r w:rsidRPr="000E4CF8">
              <w:rPr>
                <w:rFonts w:ascii="GHEA Grapalat" w:hAnsi="GHEA Grapalat"/>
              </w:rPr>
              <w:t>8523 29 310–ից</w:t>
            </w:r>
          </w:p>
          <w:p w:rsidR="003C06A6" w:rsidRPr="000E4CF8" w:rsidRDefault="003C06A6" w:rsidP="00864452">
            <w:pPr>
              <w:spacing w:after="120"/>
              <w:jc w:val="center"/>
              <w:rPr>
                <w:rFonts w:ascii="GHEA Grapalat" w:hAnsi="GHEA Grapalat"/>
              </w:rPr>
            </w:pPr>
            <w:r w:rsidRPr="000E4CF8">
              <w:rPr>
                <w:rFonts w:ascii="GHEA Grapalat" w:hAnsi="GHEA Grapalat"/>
              </w:rPr>
              <w:t>8523 29 330–ից</w:t>
            </w:r>
          </w:p>
          <w:p w:rsidR="003C06A6" w:rsidRPr="000E4CF8" w:rsidRDefault="003C06A6" w:rsidP="00864452">
            <w:pPr>
              <w:spacing w:after="120"/>
              <w:jc w:val="center"/>
              <w:rPr>
                <w:rFonts w:ascii="GHEA Grapalat" w:hAnsi="GHEA Grapalat"/>
              </w:rPr>
            </w:pPr>
            <w:r w:rsidRPr="000E4CF8">
              <w:rPr>
                <w:rFonts w:ascii="GHEA Grapalat" w:hAnsi="GHEA Grapalat"/>
              </w:rPr>
              <w:t>8523 29 390-ից</w:t>
            </w:r>
          </w:p>
          <w:p w:rsidR="003C06A6" w:rsidRPr="000E4CF8" w:rsidRDefault="003C06A6" w:rsidP="00864452">
            <w:pPr>
              <w:spacing w:after="120"/>
              <w:jc w:val="center"/>
              <w:rPr>
                <w:rFonts w:ascii="GHEA Grapalat" w:hAnsi="GHEA Grapalat"/>
              </w:rPr>
            </w:pPr>
            <w:r w:rsidRPr="000E4CF8">
              <w:rPr>
                <w:rFonts w:ascii="GHEA Grapalat" w:hAnsi="GHEA Grapalat"/>
              </w:rPr>
              <w:t>8523 29 900 0–ից</w:t>
            </w:r>
          </w:p>
          <w:p w:rsidR="003C06A6" w:rsidRPr="000E4CF8" w:rsidRDefault="003C06A6" w:rsidP="00864452">
            <w:pPr>
              <w:spacing w:after="120"/>
              <w:jc w:val="center"/>
              <w:rPr>
                <w:rFonts w:ascii="GHEA Grapalat" w:hAnsi="GHEA Grapalat"/>
              </w:rPr>
            </w:pPr>
            <w:r w:rsidRPr="000E4CF8">
              <w:rPr>
                <w:rFonts w:ascii="GHEA Grapalat" w:hAnsi="GHEA Grapalat"/>
              </w:rPr>
              <w:t>8523 49 450 0–ից</w:t>
            </w:r>
          </w:p>
          <w:p w:rsidR="003C06A6" w:rsidRPr="000E4CF8" w:rsidRDefault="003C06A6" w:rsidP="00864452">
            <w:pPr>
              <w:spacing w:after="120"/>
              <w:jc w:val="center"/>
              <w:rPr>
                <w:rFonts w:ascii="GHEA Grapalat" w:hAnsi="GHEA Grapalat"/>
              </w:rPr>
            </w:pPr>
            <w:r w:rsidRPr="000E4CF8">
              <w:rPr>
                <w:rFonts w:ascii="GHEA Grapalat" w:hAnsi="GHEA Grapalat"/>
              </w:rPr>
              <w:t>8523 49 510 0–ից</w:t>
            </w:r>
          </w:p>
          <w:p w:rsidR="003C06A6" w:rsidRPr="000E4CF8" w:rsidRDefault="003C06A6" w:rsidP="00864452">
            <w:pPr>
              <w:shd w:val="clear" w:color="auto" w:fill="FFFFFF"/>
              <w:spacing w:after="120"/>
              <w:jc w:val="center"/>
              <w:rPr>
                <w:rFonts w:ascii="GHEA Grapalat" w:hAnsi="GHEA Grapalat"/>
              </w:rPr>
            </w:pPr>
            <w:r w:rsidRPr="000E4CF8">
              <w:rPr>
                <w:rFonts w:ascii="GHEA Grapalat" w:hAnsi="GHEA Grapalat"/>
              </w:rPr>
              <w:lastRenderedPageBreak/>
              <w:t>8523 49 590 0–ից</w:t>
            </w:r>
          </w:p>
          <w:p w:rsidR="003C06A6" w:rsidRPr="000E4CF8" w:rsidRDefault="003C06A6" w:rsidP="00864452">
            <w:pPr>
              <w:shd w:val="clear" w:color="auto" w:fill="FFFFFF"/>
              <w:spacing w:after="120"/>
              <w:jc w:val="center"/>
              <w:rPr>
                <w:rFonts w:ascii="GHEA Grapalat" w:hAnsi="GHEA Grapalat"/>
              </w:rPr>
            </w:pPr>
            <w:r w:rsidRPr="000E4CF8">
              <w:rPr>
                <w:rFonts w:ascii="GHEA Grapalat" w:hAnsi="GHEA Grapalat"/>
              </w:rPr>
              <w:t>8523 49 930 0–ից</w:t>
            </w:r>
          </w:p>
          <w:p w:rsidR="003C06A6" w:rsidRPr="000E4CF8" w:rsidRDefault="003C06A6" w:rsidP="00864452">
            <w:pPr>
              <w:shd w:val="clear" w:color="auto" w:fill="FFFFFF"/>
              <w:spacing w:after="120"/>
              <w:jc w:val="center"/>
              <w:rPr>
                <w:rFonts w:ascii="GHEA Grapalat" w:hAnsi="GHEA Grapalat"/>
              </w:rPr>
            </w:pPr>
            <w:r w:rsidRPr="000E4CF8">
              <w:rPr>
                <w:rFonts w:ascii="GHEA Grapalat" w:hAnsi="GHEA Grapalat"/>
              </w:rPr>
              <w:t>8523 49 990 0–ից</w:t>
            </w:r>
          </w:p>
          <w:p w:rsidR="003C06A6" w:rsidRPr="000E4CF8" w:rsidRDefault="003C06A6" w:rsidP="00864452">
            <w:pPr>
              <w:shd w:val="clear" w:color="auto" w:fill="FFFFFF"/>
              <w:spacing w:after="120"/>
              <w:jc w:val="center"/>
              <w:rPr>
                <w:rFonts w:ascii="GHEA Grapalat" w:hAnsi="GHEA Grapalat"/>
              </w:rPr>
            </w:pPr>
            <w:r w:rsidRPr="000E4CF8">
              <w:rPr>
                <w:rFonts w:ascii="GHEA Grapalat" w:hAnsi="GHEA Grapalat"/>
              </w:rPr>
              <w:t>8523 51 930 0–ից</w:t>
            </w:r>
          </w:p>
          <w:p w:rsidR="003C06A6" w:rsidRPr="000E4CF8" w:rsidRDefault="003C06A6" w:rsidP="00864452">
            <w:pPr>
              <w:shd w:val="clear" w:color="auto" w:fill="FFFFFF"/>
              <w:spacing w:after="120"/>
              <w:jc w:val="center"/>
              <w:rPr>
                <w:rFonts w:ascii="GHEA Grapalat" w:hAnsi="GHEA Grapalat"/>
              </w:rPr>
            </w:pPr>
            <w:r w:rsidRPr="000E4CF8">
              <w:rPr>
                <w:rFonts w:ascii="GHEA Grapalat" w:hAnsi="GHEA Grapalat"/>
              </w:rPr>
              <w:t>8523 51 990 0–ից</w:t>
            </w:r>
          </w:p>
          <w:p w:rsidR="003C06A6" w:rsidRPr="000E4CF8" w:rsidRDefault="003C06A6" w:rsidP="00864452">
            <w:pPr>
              <w:shd w:val="clear" w:color="auto" w:fill="FFFFFF"/>
              <w:spacing w:after="120"/>
              <w:jc w:val="center"/>
              <w:rPr>
                <w:rFonts w:ascii="GHEA Grapalat" w:hAnsi="GHEA Grapalat"/>
              </w:rPr>
            </w:pPr>
            <w:r w:rsidRPr="000E4CF8">
              <w:rPr>
                <w:rFonts w:ascii="GHEA Grapalat" w:hAnsi="GHEA Grapalat"/>
              </w:rPr>
              <w:t>8523 59 930 0–ից</w:t>
            </w:r>
          </w:p>
          <w:p w:rsidR="003C06A6" w:rsidRPr="000E4CF8" w:rsidRDefault="003C06A6" w:rsidP="00864452">
            <w:pPr>
              <w:shd w:val="clear" w:color="auto" w:fill="FFFFFF"/>
              <w:spacing w:after="120"/>
              <w:jc w:val="center"/>
              <w:rPr>
                <w:rFonts w:ascii="GHEA Grapalat" w:hAnsi="GHEA Grapalat"/>
              </w:rPr>
            </w:pPr>
            <w:r w:rsidRPr="000E4CF8">
              <w:rPr>
                <w:rFonts w:ascii="GHEA Grapalat" w:hAnsi="GHEA Grapalat"/>
              </w:rPr>
              <w:t>8523 59 990 0–ից</w:t>
            </w:r>
          </w:p>
          <w:p w:rsidR="003C06A6" w:rsidRPr="000E4CF8" w:rsidRDefault="003C06A6" w:rsidP="00864452">
            <w:pPr>
              <w:shd w:val="clear" w:color="auto" w:fill="FFFFFF"/>
              <w:spacing w:after="120"/>
              <w:jc w:val="center"/>
              <w:rPr>
                <w:rFonts w:ascii="GHEA Grapalat" w:hAnsi="GHEA Grapalat"/>
              </w:rPr>
            </w:pPr>
            <w:r w:rsidRPr="000E4CF8">
              <w:rPr>
                <w:rFonts w:ascii="GHEA Grapalat" w:hAnsi="GHEA Grapalat"/>
              </w:rPr>
              <w:t>8523 80 930 0–ից</w:t>
            </w:r>
          </w:p>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8523 80 990 0–ից</w:t>
            </w:r>
          </w:p>
        </w:tc>
      </w:tr>
    </w:tbl>
    <w:p w:rsidR="003C06A6" w:rsidRPr="000E4CF8" w:rsidRDefault="003C06A6" w:rsidP="003C06A6">
      <w:pPr>
        <w:spacing w:after="160" w:line="360" w:lineRule="auto"/>
      </w:pPr>
    </w:p>
    <w:tbl>
      <w:tblPr>
        <w:tblOverlap w:val="never"/>
        <w:tblW w:w="13863" w:type="dxa"/>
        <w:jc w:val="center"/>
        <w:tblLayout w:type="fixed"/>
        <w:tblCellMar>
          <w:left w:w="10" w:type="dxa"/>
          <w:right w:w="10" w:type="dxa"/>
        </w:tblCellMar>
        <w:tblLook w:val="0000" w:firstRow="0" w:lastRow="0" w:firstColumn="0" w:lastColumn="0" w:noHBand="0" w:noVBand="0"/>
      </w:tblPr>
      <w:tblGrid>
        <w:gridCol w:w="4268"/>
        <w:gridCol w:w="9595"/>
      </w:tblGrid>
      <w:tr w:rsidR="003C06A6" w:rsidRPr="000E4CF8" w:rsidTr="009A5108">
        <w:trPr>
          <w:jc w:val="center"/>
        </w:trPr>
        <w:tc>
          <w:tcPr>
            <w:tcW w:w="4268" w:type="dxa"/>
            <w:shd w:val="clear" w:color="auto" w:fill="FFFFFF"/>
          </w:tcPr>
          <w:p w:rsidR="003C06A6" w:rsidRPr="000E4CF8" w:rsidRDefault="003C06A6" w:rsidP="00864452">
            <w:pPr>
              <w:spacing w:after="160" w:line="360" w:lineRule="auto"/>
              <w:ind w:left="147"/>
              <w:rPr>
                <w:rFonts w:ascii="GHEA Grapalat" w:hAnsi="GHEA Grapalat"/>
              </w:rPr>
            </w:pPr>
            <w:r w:rsidRPr="000E4CF8">
              <w:rPr>
                <w:rFonts w:ascii="GHEA Grapalat" w:hAnsi="GHEA Grapalat"/>
              </w:rPr>
              <w:t xml:space="preserve">Բաժնի ծանոթագրություններ՝ </w:t>
            </w:r>
          </w:p>
          <w:p w:rsidR="003C06A6" w:rsidRPr="000E4CF8" w:rsidRDefault="003C06A6" w:rsidP="00864452">
            <w:pPr>
              <w:spacing w:after="160" w:line="360" w:lineRule="auto"/>
              <w:jc w:val="both"/>
              <w:rPr>
                <w:rFonts w:ascii="GHEA Grapalat" w:hAnsi="GHEA Grapalat"/>
              </w:rPr>
            </w:pPr>
          </w:p>
        </w:tc>
        <w:tc>
          <w:tcPr>
            <w:tcW w:w="9595" w:type="dxa"/>
            <w:shd w:val="clear" w:color="auto" w:fill="FFFFFF"/>
          </w:tcPr>
          <w:p w:rsidR="003C06A6" w:rsidRPr="000E4CF8" w:rsidRDefault="003C06A6" w:rsidP="009A5108">
            <w:pPr>
              <w:spacing w:after="160" w:line="360" w:lineRule="auto"/>
              <w:jc w:val="both"/>
              <w:rPr>
                <w:rFonts w:ascii="GHEA Grapalat" w:hAnsi="GHEA Grapalat"/>
              </w:rPr>
            </w:pPr>
            <w:r w:rsidRPr="000E4CF8">
              <w:rPr>
                <w:rFonts w:ascii="GHEA Grapalat" w:hAnsi="GHEA Grapalat"/>
              </w:rPr>
              <w:t>Սույն բաժնի նպատակներով անհրաժեշտ է ղեկավարվել ինչպես ԵԱՏՄ ԱՏԳ ԱԱ ծածկագրով, այնպես էլ ապրանքի անվանմամբ։</w:t>
            </w:r>
          </w:p>
        </w:tc>
      </w:tr>
    </w:tbl>
    <w:p w:rsidR="003C06A6" w:rsidRPr="000E4CF8" w:rsidRDefault="003C06A6" w:rsidP="003C06A6">
      <w:pPr>
        <w:spacing w:after="160" w:line="360" w:lineRule="auto"/>
        <w:rPr>
          <w:rFonts w:ascii="GHEA Grapalat" w:hAnsi="GHEA Grapalat"/>
        </w:rPr>
      </w:pPr>
    </w:p>
    <w:p w:rsidR="003C06A6" w:rsidRPr="000E4CF8" w:rsidRDefault="003C06A6" w:rsidP="003C06A6">
      <w:pPr>
        <w:widowControl/>
        <w:spacing w:after="200" w:line="276" w:lineRule="auto"/>
        <w:rPr>
          <w:rFonts w:ascii="GHEA Grapalat" w:hAnsi="GHEA Grapalat"/>
        </w:rPr>
      </w:pPr>
      <w:r w:rsidRPr="000E4CF8">
        <w:rPr>
          <w:rFonts w:ascii="GHEA Grapalat" w:hAnsi="GHEA Grapalat"/>
        </w:rPr>
        <w:br w:type="page"/>
      </w:r>
    </w:p>
    <w:p w:rsidR="003C06A6" w:rsidRPr="000E4CF8" w:rsidRDefault="003C06A6" w:rsidP="003C06A6">
      <w:pPr>
        <w:keepNext/>
        <w:keepLines/>
        <w:spacing w:after="160" w:line="360" w:lineRule="auto"/>
        <w:ind w:left="1701" w:right="1530"/>
        <w:jc w:val="center"/>
        <w:outlineLvl w:val="0"/>
        <w:rPr>
          <w:rFonts w:ascii="GHEA Grapalat" w:hAnsi="GHEA Grapalat"/>
        </w:rPr>
      </w:pPr>
      <w:r w:rsidRPr="000E4CF8">
        <w:rPr>
          <w:rFonts w:ascii="GHEA Grapalat" w:hAnsi="GHEA Grapalat"/>
        </w:rPr>
        <w:lastRenderedPageBreak/>
        <w:t>2.20. Մշակութային արժեքները, ազգային արխիվային ֆոնդերի փաստաթղթերը, արխիվային փաստաթղթերի բնօրինակները</w:t>
      </w:r>
    </w:p>
    <w:p w:rsidR="003C06A6" w:rsidRPr="000E4CF8" w:rsidRDefault="003C06A6" w:rsidP="003C06A6">
      <w:pPr>
        <w:keepNext/>
        <w:keepLines/>
        <w:spacing w:after="160" w:line="360" w:lineRule="auto"/>
        <w:outlineLvl w:val="0"/>
        <w:rPr>
          <w:rFonts w:ascii="GHEA Grapalat" w:hAnsi="GHEA Grapalat"/>
        </w:rPr>
      </w:pPr>
    </w:p>
    <w:tbl>
      <w:tblPr>
        <w:tblOverlap w:val="never"/>
        <w:tblW w:w="14527" w:type="dxa"/>
        <w:jc w:val="center"/>
        <w:tblLayout w:type="fixed"/>
        <w:tblCellMar>
          <w:left w:w="10" w:type="dxa"/>
          <w:right w:w="10" w:type="dxa"/>
        </w:tblCellMar>
        <w:tblLook w:val="0000" w:firstRow="0" w:lastRow="0" w:firstColumn="0" w:lastColumn="0" w:noHBand="0" w:noVBand="0"/>
      </w:tblPr>
      <w:tblGrid>
        <w:gridCol w:w="11900"/>
        <w:gridCol w:w="2627"/>
      </w:tblGrid>
      <w:tr w:rsidR="003C06A6" w:rsidRPr="000E4CF8" w:rsidTr="00864452">
        <w:trPr>
          <w:tblHeader/>
          <w:jc w:val="center"/>
        </w:trPr>
        <w:tc>
          <w:tcPr>
            <w:tcW w:w="11900" w:type="dxa"/>
            <w:tcBorders>
              <w:top w:val="single" w:sz="4" w:space="0" w:color="auto"/>
              <w:left w:val="single" w:sz="4" w:space="0" w:color="auto"/>
            </w:tcBorders>
            <w:shd w:val="clear" w:color="auto" w:fill="FFFFFF"/>
            <w:vAlign w:val="center"/>
          </w:tcPr>
          <w:p w:rsidR="003C06A6" w:rsidRPr="000E4CF8" w:rsidRDefault="003C06A6" w:rsidP="00864452">
            <w:pPr>
              <w:spacing w:after="120"/>
              <w:ind w:left="140" w:right="108"/>
              <w:jc w:val="center"/>
              <w:rPr>
                <w:rFonts w:ascii="GHEA Grapalat" w:eastAsia="Times New Roman" w:hAnsi="GHEA Grapalat" w:cs="Times New Roman"/>
              </w:rPr>
            </w:pPr>
            <w:r w:rsidRPr="000E4CF8">
              <w:rPr>
                <w:rFonts w:ascii="GHEA Grapalat" w:hAnsi="GHEA Grapalat"/>
              </w:rPr>
              <w:t>Ապրանքի անվանումը</w:t>
            </w:r>
          </w:p>
        </w:tc>
        <w:tc>
          <w:tcPr>
            <w:tcW w:w="2627" w:type="dxa"/>
            <w:tcBorders>
              <w:top w:val="single" w:sz="4" w:space="0" w:color="auto"/>
              <w:left w:val="single" w:sz="4" w:space="0" w:color="auto"/>
              <w:right w:val="single" w:sz="4" w:space="0" w:color="auto"/>
            </w:tcBorders>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 xml:space="preserve">ԵԱՏՄ ԱՏԳ ԱԱ </w:t>
            </w:r>
            <w:r w:rsidRPr="000E4CF8">
              <w:rPr>
                <w:rFonts w:ascii="GHEA Grapalat" w:hAnsi="GHEA Grapalat"/>
              </w:rPr>
              <w:br/>
              <w:t>ծածկագիր</w:t>
            </w:r>
          </w:p>
        </w:tc>
      </w:tr>
      <w:tr w:rsidR="003C06A6" w:rsidRPr="000E4CF8" w:rsidTr="00864452">
        <w:trPr>
          <w:jc w:val="center"/>
        </w:trPr>
        <w:tc>
          <w:tcPr>
            <w:tcW w:w="11900" w:type="dxa"/>
            <w:tcBorders>
              <w:top w:val="single" w:sz="4" w:space="0" w:color="auto"/>
            </w:tcBorders>
            <w:shd w:val="clear" w:color="auto" w:fill="FFFFFF"/>
          </w:tcPr>
          <w:p w:rsidR="003C06A6" w:rsidRPr="000E4CF8" w:rsidRDefault="003C06A6" w:rsidP="00864452">
            <w:pPr>
              <w:spacing w:after="120"/>
              <w:ind w:left="140" w:right="108"/>
              <w:rPr>
                <w:rFonts w:ascii="GHEA Grapalat" w:eastAsia="Times New Roman" w:hAnsi="GHEA Grapalat" w:cs="Times New Roman"/>
              </w:rPr>
            </w:pPr>
            <w:r w:rsidRPr="000E4CF8">
              <w:rPr>
                <w:rFonts w:ascii="GHEA Grapalat" w:hAnsi="GHEA Grapalat"/>
              </w:rPr>
              <w:t>1. Մշակութային արժեքներ, որոնք ընդգրկված են Եվրասիական տնտեսական միության անդամ պետությունների թանգարանային, արխիվային եւ գրադարանային ֆոնդերի կազմում</w:t>
            </w:r>
          </w:p>
        </w:tc>
        <w:tc>
          <w:tcPr>
            <w:tcW w:w="2627" w:type="dxa"/>
            <w:tcBorders>
              <w:top w:val="single" w:sz="4" w:space="0" w:color="auto"/>
            </w:tcBorders>
            <w:shd w:val="clear" w:color="auto" w:fill="FFFFFF"/>
            <w:vAlign w:val="center"/>
          </w:tcPr>
          <w:p w:rsidR="003C06A6" w:rsidRPr="000E4CF8" w:rsidRDefault="003C06A6" w:rsidP="00864452">
            <w:pPr>
              <w:spacing w:after="120"/>
              <w:jc w:val="center"/>
              <w:rPr>
                <w:rFonts w:ascii="GHEA Grapalat" w:hAnsi="GHEA Grapalat"/>
              </w:rPr>
            </w:pPr>
            <w:r w:rsidRPr="000E4CF8">
              <w:rPr>
                <w:rFonts w:ascii="GHEA Grapalat" w:hAnsi="GHEA Grapalat"/>
              </w:rPr>
              <w:t>42-րդ խմբից</w:t>
            </w:r>
          </w:p>
          <w:p w:rsidR="003C06A6" w:rsidRPr="000E4CF8" w:rsidRDefault="003C06A6" w:rsidP="00864452">
            <w:pPr>
              <w:spacing w:after="120"/>
              <w:jc w:val="center"/>
              <w:rPr>
                <w:rFonts w:ascii="GHEA Grapalat" w:hAnsi="GHEA Grapalat"/>
              </w:rPr>
            </w:pPr>
            <w:r w:rsidRPr="000E4CF8">
              <w:rPr>
                <w:rFonts w:ascii="GHEA Grapalat" w:hAnsi="GHEA Grapalat"/>
              </w:rPr>
              <w:t>44-րդ խմբից</w:t>
            </w:r>
          </w:p>
          <w:p w:rsidR="003C06A6" w:rsidRPr="000E4CF8" w:rsidRDefault="003C06A6" w:rsidP="00864452">
            <w:pPr>
              <w:spacing w:after="120"/>
              <w:jc w:val="center"/>
              <w:rPr>
                <w:rFonts w:ascii="GHEA Grapalat" w:hAnsi="GHEA Grapalat"/>
              </w:rPr>
            </w:pPr>
            <w:r w:rsidRPr="000E4CF8">
              <w:rPr>
                <w:rFonts w:ascii="GHEA Grapalat" w:hAnsi="GHEA Grapalat"/>
              </w:rPr>
              <w:t>46-րդ խմբից</w:t>
            </w:r>
          </w:p>
          <w:p w:rsidR="003C06A6" w:rsidRPr="000E4CF8" w:rsidRDefault="003C06A6" w:rsidP="00864452">
            <w:pPr>
              <w:spacing w:after="120"/>
              <w:jc w:val="center"/>
              <w:rPr>
                <w:rFonts w:ascii="GHEA Grapalat" w:hAnsi="GHEA Grapalat"/>
              </w:rPr>
            </w:pPr>
            <w:r w:rsidRPr="000E4CF8">
              <w:rPr>
                <w:rFonts w:ascii="GHEA Grapalat" w:hAnsi="GHEA Grapalat"/>
              </w:rPr>
              <w:t>49-րդ խմբից</w:t>
            </w:r>
          </w:p>
          <w:p w:rsidR="003C06A6" w:rsidRPr="000E4CF8" w:rsidRDefault="003C06A6" w:rsidP="00864452">
            <w:pPr>
              <w:spacing w:after="120"/>
              <w:jc w:val="center"/>
              <w:rPr>
                <w:rFonts w:ascii="GHEA Grapalat" w:hAnsi="GHEA Grapalat"/>
              </w:rPr>
            </w:pPr>
            <w:r w:rsidRPr="000E4CF8">
              <w:rPr>
                <w:rFonts w:ascii="GHEA Grapalat" w:hAnsi="GHEA Grapalat"/>
              </w:rPr>
              <w:t>57-րդ խմբից</w:t>
            </w:r>
          </w:p>
          <w:p w:rsidR="003C06A6" w:rsidRPr="000E4CF8" w:rsidRDefault="003C06A6" w:rsidP="00864452">
            <w:pPr>
              <w:spacing w:after="120"/>
              <w:jc w:val="center"/>
              <w:rPr>
                <w:rFonts w:ascii="GHEA Grapalat" w:hAnsi="GHEA Grapalat"/>
              </w:rPr>
            </w:pPr>
            <w:r w:rsidRPr="000E4CF8">
              <w:rPr>
                <w:rFonts w:ascii="GHEA Grapalat" w:hAnsi="GHEA Grapalat"/>
              </w:rPr>
              <w:t>58-րդ խմբից</w:t>
            </w:r>
          </w:p>
          <w:p w:rsidR="003C06A6" w:rsidRPr="000E4CF8" w:rsidRDefault="003C06A6" w:rsidP="00864452">
            <w:pPr>
              <w:spacing w:after="120"/>
              <w:jc w:val="center"/>
              <w:rPr>
                <w:rFonts w:ascii="GHEA Grapalat" w:hAnsi="GHEA Grapalat"/>
              </w:rPr>
            </w:pPr>
            <w:r w:rsidRPr="000E4CF8">
              <w:rPr>
                <w:rFonts w:ascii="GHEA Grapalat" w:hAnsi="GHEA Grapalat"/>
              </w:rPr>
              <w:t>69-րդ խմբից</w:t>
            </w:r>
          </w:p>
          <w:p w:rsidR="003C06A6" w:rsidRPr="000E4CF8" w:rsidRDefault="003C06A6" w:rsidP="00864452">
            <w:pPr>
              <w:spacing w:after="120"/>
              <w:jc w:val="center"/>
              <w:rPr>
                <w:rFonts w:ascii="GHEA Grapalat" w:hAnsi="GHEA Grapalat"/>
              </w:rPr>
            </w:pPr>
            <w:r w:rsidRPr="000E4CF8">
              <w:rPr>
                <w:rFonts w:ascii="GHEA Grapalat" w:hAnsi="GHEA Grapalat"/>
              </w:rPr>
              <w:t>70-րդ խմբից</w:t>
            </w:r>
          </w:p>
          <w:p w:rsidR="003C06A6" w:rsidRPr="000E4CF8" w:rsidRDefault="003C06A6" w:rsidP="00864452">
            <w:pPr>
              <w:spacing w:after="120"/>
              <w:jc w:val="center"/>
              <w:rPr>
                <w:rFonts w:ascii="GHEA Grapalat" w:hAnsi="GHEA Grapalat"/>
              </w:rPr>
            </w:pPr>
            <w:r w:rsidRPr="000E4CF8">
              <w:rPr>
                <w:rFonts w:ascii="GHEA Grapalat" w:hAnsi="GHEA Grapalat"/>
              </w:rPr>
              <w:t>80-րդ խմբից</w:t>
            </w:r>
          </w:p>
          <w:p w:rsidR="003C06A6" w:rsidRPr="000E4CF8" w:rsidRDefault="003C06A6" w:rsidP="00864452">
            <w:pPr>
              <w:spacing w:after="120"/>
              <w:jc w:val="center"/>
              <w:rPr>
                <w:rFonts w:ascii="GHEA Grapalat" w:hAnsi="GHEA Grapalat"/>
              </w:rPr>
            </w:pPr>
            <w:r w:rsidRPr="000E4CF8">
              <w:rPr>
                <w:rFonts w:ascii="GHEA Grapalat" w:hAnsi="GHEA Grapalat"/>
              </w:rPr>
              <w:t>81-րդ խմբից</w:t>
            </w:r>
          </w:p>
          <w:p w:rsidR="003C06A6" w:rsidRPr="000E4CF8" w:rsidRDefault="003C06A6" w:rsidP="00864452">
            <w:pPr>
              <w:spacing w:after="120"/>
              <w:jc w:val="center"/>
              <w:rPr>
                <w:rFonts w:ascii="GHEA Grapalat" w:hAnsi="GHEA Grapalat"/>
              </w:rPr>
            </w:pPr>
            <w:r w:rsidRPr="000E4CF8">
              <w:rPr>
                <w:rFonts w:ascii="GHEA Grapalat" w:hAnsi="GHEA Grapalat"/>
              </w:rPr>
              <w:t>82-րդ խմբից</w:t>
            </w:r>
          </w:p>
          <w:p w:rsidR="003C06A6" w:rsidRPr="000E4CF8" w:rsidRDefault="003C06A6" w:rsidP="00864452">
            <w:pPr>
              <w:spacing w:after="120"/>
              <w:jc w:val="center"/>
              <w:rPr>
                <w:rFonts w:ascii="GHEA Grapalat" w:hAnsi="GHEA Grapalat"/>
              </w:rPr>
            </w:pPr>
            <w:r w:rsidRPr="000E4CF8">
              <w:rPr>
                <w:rFonts w:ascii="GHEA Grapalat" w:hAnsi="GHEA Grapalat"/>
              </w:rPr>
              <w:t>83-րդ խմբից</w:t>
            </w:r>
          </w:p>
          <w:p w:rsidR="003C06A6" w:rsidRPr="000E4CF8" w:rsidRDefault="003C06A6" w:rsidP="00864452">
            <w:pPr>
              <w:spacing w:after="120"/>
              <w:jc w:val="center"/>
              <w:rPr>
                <w:rFonts w:ascii="GHEA Grapalat" w:hAnsi="GHEA Grapalat"/>
              </w:rPr>
            </w:pPr>
            <w:r w:rsidRPr="000E4CF8">
              <w:rPr>
                <w:rFonts w:ascii="GHEA Grapalat" w:hAnsi="GHEA Grapalat"/>
              </w:rPr>
              <w:t>94-րդ խմբից</w:t>
            </w:r>
          </w:p>
          <w:p w:rsidR="003C06A6" w:rsidRPr="000E4CF8" w:rsidRDefault="003C06A6" w:rsidP="00864452">
            <w:pPr>
              <w:spacing w:after="120"/>
              <w:jc w:val="center"/>
              <w:rPr>
                <w:rFonts w:ascii="GHEA Grapalat" w:hAnsi="GHEA Grapalat"/>
              </w:rPr>
            </w:pPr>
            <w:r w:rsidRPr="000E4CF8">
              <w:rPr>
                <w:rFonts w:ascii="GHEA Grapalat" w:hAnsi="GHEA Grapalat"/>
              </w:rPr>
              <w:t>95-րդ խմբից</w:t>
            </w:r>
          </w:p>
          <w:p w:rsidR="003C06A6" w:rsidRPr="000E4CF8" w:rsidRDefault="003C06A6" w:rsidP="00864452">
            <w:pPr>
              <w:spacing w:after="120"/>
              <w:jc w:val="center"/>
              <w:rPr>
                <w:rFonts w:ascii="GHEA Grapalat" w:hAnsi="GHEA Grapalat"/>
              </w:rPr>
            </w:pPr>
            <w:r w:rsidRPr="000E4CF8">
              <w:rPr>
                <w:rFonts w:ascii="GHEA Grapalat" w:hAnsi="GHEA Grapalat"/>
              </w:rPr>
              <w:lastRenderedPageBreak/>
              <w:t>9601 9602 00 000–ից</w:t>
            </w:r>
          </w:p>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97-րդ խմբից</w:t>
            </w:r>
          </w:p>
        </w:tc>
      </w:tr>
      <w:tr w:rsidR="003C06A6" w:rsidRPr="000E4CF8" w:rsidTr="00864452">
        <w:trPr>
          <w:jc w:val="center"/>
        </w:trPr>
        <w:tc>
          <w:tcPr>
            <w:tcW w:w="11900" w:type="dxa"/>
            <w:shd w:val="clear" w:color="auto" w:fill="FFFFFF"/>
            <w:vAlign w:val="center"/>
          </w:tcPr>
          <w:p w:rsidR="003C06A6" w:rsidRPr="000E4CF8" w:rsidRDefault="003C06A6" w:rsidP="00864452">
            <w:pPr>
              <w:spacing w:after="120"/>
              <w:ind w:left="140" w:right="108"/>
              <w:rPr>
                <w:rFonts w:ascii="GHEA Grapalat" w:eastAsia="Times New Roman" w:hAnsi="GHEA Grapalat" w:cs="Times New Roman"/>
              </w:rPr>
            </w:pPr>
            <w:r w:rsidRPr="000E4CF8">
              <w:rPr>
                <w:rFonts w:ascii="GHEA Grapalat" w:hAnsi="GHEA Grapalat"/>
              </w:rPr>
              <w:lastRenderedPageBreak/>
              <w:t>2. Առարկաներ եւ հավաքածուներ, որոնք ունեն պատմական, գիտական, գեղարվեստական կամ այլ մշակութային արժեք, կապված են ժողովուրդների կյանքում տեղի ունեցած նշանակալից իրադարձությունների, պետության եւ հասարակության զարգացման, գիտության եւ տեխնիկայի պատմության հետ.</w:t>
            </w:r>
          </w:p>
        </w:tc>
        <w:tc>
          <w:tcPr>
            <w:tcW w:w="2627" w:type="dxa"/>
            <w:shd w:val="clear" w:color="auto" w:fill="FFFFFF"/>
          </w:tcPr>
          <w:p w:rsidR="003C06A6" w:rsidRPr="000E4CF8" w:rsidRDefault="003C06A6" w:rsidP="00864452">
            <w:pPr>
              <w:spacing w:after="120"/>
              <w:jc w:val="center"/>
              <w:rPr>
                <w:rFonts w:ascii="GHEA Grapalat" w:hAnsi="GHEA Grapalat"/>
              </w:rPr>
            </w:pPr>
          </w:p>
        </w:tc>
      </w:tr>
      <w:tr w:rsidR="003C06A6" w:rsidRPr="000E4CF8" w:rsidTr="00864452">
        <w:trPr>
          <w:jc w:val="center"/>
        </w:trPr>
        <w:tc>
          <w:tcPr>
            <w:tcW w:w="11900" w:type="dxa"/>
            <w:shd w:val="clear" w:color="auto" w:fill="FFFFFF"/>
            <w:vAlign w:val="center"/>
          </w:tcPr>
          <w:p w:rsidR="003C06A6" w:rsidRPr="000E4CF8" w:rsidRDefault="003C06A6" w:rsidP="00864452">
            <w:pPr>
              <w:spacing w:after="120"/>
              <w:ind w:left="140" w:right="108"/>
              <w:rPr>
                <w:rFonts w:ascii="GHEA Grapalat" w:eastAsia="Times New Roman" w:hAnsi="GHEA Grapalat" w:cs="Times New Roman"/>
              </w:rPr>
            </w:pPr>
            <w:r w:rsidRPr="000E4CF8">
              <w:rPr>
                <w:rFonts w:ascii="GHEA Grapalat" w:hAnsi="GHEA Grapalat"/>
              </w:rPr>
              <w:t>2.1. Հուշային առարկաներ, որոնք առնչվում են ականավոր քաղաքական, պետական գործիչների, ազգային հերոսների, գիտության, գրականության եւ արվեստի գործիչների կյանքին՝ անկախ դրանց ստեղծման ժամանակից</w:t>
            </w:r>
          </w:p>
        </w:tc>
        <w:tc>
          <w:tcPr>
            <w:tcW w:w="2627"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97-րդ խմբից</w:t>
            </w:r>
          </w:p>
        </w:tc>
      </w:tr>
      <w:tr w:rsidR="003C06A6" w:rsidRPr="000E4CF8" w:rsidTr="00864452">
        <w:trPr>
          <w:jc w:val="center"/>
        </w:trPr>
        <w:tc>
          <w:tcPr>
            <w:tcW w:w="11900" w:type="dxa"/>
            <w:shd w:val="clear" w:color="auto" w:fill="FFFFFF"/>
          </w:tcPr>
          <w:p w:rsidR="003C06A6" w:rsidRPr="000E4CF8" w:rsidRDefault="003C06A6" w:rsidP="00864452">
            <w:pPr>
              <w:spacing w:after="120"/>
              <w:ind w:left="140" w:right="108"/>
              <w:rPr>
                <w:rFonts w:ascii="GHEA Grapalat" w:eastAsia="Times New Roman" w:hAnsi="GHEA Grapalat" w:cs="Times New Roman"/>
              </w:rPr>
            </w:pPr>
            <w:r w:rsidRPr="000E4CF8">
              <w:rPr>
                <w:rFonts w:ascii="GHEA Grapalat" w:hAnsi="GHEA Grapalat"/>
              </w:rPr>
              <w:t>2.2. համազգեստի եւ հանդերձանքի առարկաներ ու հավաքածուներ՝ ռազմական, արտադրական եւ այլ նշանակության, ավելի քան 100 տարի առաջ ստեղծված, ինչպես նաեւ հրազենային զենք, որն արտադրված է 1900-1945 թվականների ժամանակահատվածում եւ սառը զենք, որն արտադրված է 50 եւ ավելի տարի առաջ</w:t>
            </w:r>
          </w:p>
        </w:tc>
        <w:tc>
          <w:tcPr>
            <w:tcW w:w="2627" w:type="dxa"/>
            <w:shd w:val="clear" w:color="auto" w:fill="FFFFFF"/>
            <w:vAlign w:val="center"/>
          </w:tcPr>
          <w:p w:rsidR="003C06A6" w:rsidRPr="000E4CF8" w:rsidRDefault="003C06A6" w:rsidP="00864452">
            <w:pPr>
              <w:spacing w:after="120"/>
              <w:jc w:val="center"/>
              <w:rPr>
                <w:rFonts w:ascii="GHEA Grapalat" w:hAnsi="GHEA Grapalat"/>
              </w:rPr>
            </w:pPr>
            <w:r w:rsidRPr="000E4CF8">
              <w:rPr>
                <w:rFonts w:ascii="GHEA Grapalat" w:hAnsi="GHEA Grapalat"/>
              </w:rPr>
              <w:t>9301-ից</w:t>
            </w:r>
          </w:p>
          <w:p w:rsidR="003C06A6" w:rsidRPr="000E4CF8" w:rsidRDefault="003C06A6" w:rsidP="00864452">
            <w:pPr>
              <w:spacing w:after="120"/>
              <w:jc w:val="center"/>
              <w:rPr>
                <w:rFonts w:ascii="GHEA Grapalat" w:hAnsi="GHEA Grapalat"/>
              </w:rPr>
            </w:pPr>
            <w:r w:rsidRPr="000E4CF8">
              <w:rPr>
                <w:rFonts w:ascii="GHEA Grapalat" w:hAnsi="GHEA Grapalat"/>
              </w:rPr>
              <w:t>9302 00 000 0–ից</w:t>
            </w:r>
          </w:p>
          <w:p w:rsidR="003C06A6" w:rsidRPr="000E4CF8" w:rsidRDefault="003C06A6" w:rsidP="00864452">
            <w:pPr>
              <w:spacing w:after="120"/>
              <w:jc w:val="center"/>
              <w:rPr>
                <w:rFonts w:ascii="GHEA Grapalat" w:hAnsi="GHEA Grapalat"/>
              </w:rPr>
            </w:pPr>
            <w:r w:rsidRPr="000E4CF8">
              <w:rPr>
                <w:rFonts w:ascii="GHEA Grapalat" w:hAnsi="GHEA Grapalat"/>
              </w:rPr>
              <w:t>9303-ից</w:t>
            </w:r>
          </w:p>
          <w:p w:rsidR="003C06A6" w:rsidRPr="000E4CF8" w:rsidRDefault="003C06A6" w:rsidP="00864452">
            <w:pPr>
              <w:spacing w:after="120"/>
              <w:jc w:val="center"/>
              <w:rPr>
                <w:rFonts w:ascii="GHEA Grapalat" w:hAnsi="GHEA Grapalat"/>
              </w:rPr>
            </w:pPr>
            <w:r w:rsidRPr="000E4CF8">
              <w:rPr>
                <w:rFonts w:ascii="GHEA Grapalat" w:hAnsi="GHEA Grapalat"/>
              </w:rPr>
              <w:t>9307 00 000 0-ից</w:t>
            </w:r>
          </w:p>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97-րդ խմբից</w:t>
            </w:r>
          </w:p>
        </w:tc>
      </w:tr>
      <w:tr w:rsidR="003C06A6" w:rsidRPr="000E4CF8" w:rsidTr="00864452">
        <w:trPr>
          <w:jc w:val="center"/>
        </w:trPr>
        <w:tc>
          <w:tcPr>
            <w:tcW w:w="11900" w:type="dxa"/>
            <w:shd w:val="clear" w:color="auto" w:fill="FFFFFF"/>
            <w:vAlign w:val="center"/>
          </w:tcPr>
          <w:p w:rsidR="003C06A6" w:rsidRPr="000E4CF8" w:rsidRDefault="003C06A6" w:rsidP="00864452">
            <w:pPr>
              <w:spacing w:after="120"/>
              <w:ind w:left="140" w:right="108"/>
              <w:rPr>
                <w:rFonts w:ascii="GHEA Grapalat" w:eastAsia="Times New Roman" w:hAnsi="GHEA Grapalat" w:cs="Times New Roman"/>
              </w:rPr>
            </w:pPr>
            <w:r w:rsidRPr="000E4CF8">
              <w:rPr>
                <w:rFonts w:ascii="GHEA Grapalat" w:hAnsi="GHEA Grapalat"/>
              </w:rPr>
              <w:t>2.3. Հնաոճ (անտիկվար) զենք»՝ մինչեւ 1899 թվականի ավարտն արտադրված հրազեն, նետողական եւ օդաճնշիչ (պնեւմատիկ) զենք (բացառությամբ կենտրոնադիր զարկով միասնական փամփուշտներով կրակելու համար արտադրված հրազենից), ինչպես նաեւ մինչեւ 1945 թվականի ավարտն արտադրված սառը զենք.</w:t>
            </w:r>
          </w:p>
        </w:tc>
        <w:tc>
          <w:tcPr>
            <w:tcW w:w="2627" w:type="dxa"/>
            <w:shd w:val="clear" w:color="auto" w:fill="FFFFFF"/>
          </w:tcPr>
          <w:p w:rsidR="003C06A6" w:rsidRPr="000E4CF8" w:rsidRDefault="003C06A6" w:rsidP="00864452">
            <w:pPr>
              <w:spacing w:after="120"/>
              <w:jc w:val="center"/>
              <w:rPr>
                <w:rFonts w:ascii="GHEA Grapalat" w:hAnsi="GHEA Grapalat"/>
              </w:rPr>
            </w:pPr>
            <w:r w:rsidRPr="000E4CF8">
              <w:rPr>
                <w:rFonts w:ascii="GHEA Grapalat" w:hAnsi="GHEA Grapalat"/>
              </w:rPr>
              <w:t>93-րդ խմբից</w:t>
            </w:r>
          </w:p>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97-րդ խմբից</w:t>
            </w:r>
          </w:p>
        </w:tc>
      </w:tr>
      <w:tr w:rsidR="003C06A6" w:rsidRPr="000E4CF8" w:rsidTr="00864452">
        <w:trPr>
          <w:jc w:val="center"/>
        </w:trPr>
        <w:tc>
          <w:tcPr>
            <w:tcW w:w="11900" w:type="dxa"/>
            <w:shd w:val="clear" w:color="auto" w:fill="FFFFFF"/>
            <w:vAlign w:val="center"/>
          </w:tcPr>
          <w:p w:rsidR="003C06A6" w:rsidRPr="000E4CF8" w:rsidRDefault="003C06A6" w:rsidP="00864452">
            <w:pPr>
              <w:spacing w:after="120"/>
              <w:ind w:left="140" w:right="108"/>
              <w:rPr>
                <w:rFonts w:ascii="GHEA Grapalat" w:eastAsia="Times New Roman" w:hAnsi="GHEA Grapalat" w:cs="Times New Roman"/>
              </w:rPr>
            </w:pPr>
            <w:r w:rsidRPr="000E4CF8">
              <w:rPr>
                <w:rFonts w:ascii="GHEA Grapalat" w:hAnsi="GHEA Grapalat"/>
              </w:rPr>
              <w:t>2.4. Ռազմական, գիտական, արտադրական եւ կենցաղային նշանակության տեխնիկայի առարկաներ, սարքեր, գործիքներ, ապարատուրա, սարքավորումներ եւ (կամ) դրանց բաղկացուցիչ մասերը՝ ավելի քան 100 տարի առաջ ստեղծված</w:t>
            </w:r>
          </w:p>
        </w:tc>
        <w:tc>
          <w:tcPr>
            <w:tcW w:w="2627"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97-րդ խմբից</w:t>
            </w:r>
          </w:p>
        </w:tc>
      </w:tr>
      <w:tr w:rsidR="003C06A6" w:rsidRPr="000E4CF8" w:rsidTr="00864452">
        <w:trPr>
          <w:jc w:val="center"/>
        </w:trPr>
        <w:tc>
          <w:tcPr>
            <w:tcW w:w="11900" w:type="dxa"/>
            <w:shd w:val="clear" w:color="auto" w:fill="FFFFFF"/>
          </w:tcPr>
          <w:p w:rsidR="003C06A6" w:rsidRPr="000E4CF8" w:rsidRDefault="003C06A6" w:rsidP="00864452">
            <w:pPr>
              <w:spacing w:after="120"/>
              <w:ind w:left="140" w:right="108"/>
              <w:rPr>
                <w:rFonts w:ascii="GHEA Grapalat" w:eastAsia="Times New Roman" w:hAnsi="GHEA Grapalat" w:cs="Times New Roman"/>
              </w:rPr>
            </w:pPr>
            <w:r w:rsidRPr="000E4CF8">
              <w:rPr>
                <w:rFonts w:ascii="GHEA Grapalat" w:hAnsi="GHEA Grapalat"/>
              </w:rPr>
              <w:lastRenderedPageBreak/>
              <w:t>2.5. Տրանսպորտային միջոցներ (բացի ավտոմոբիլներից)՝ արտադրված մինչեւ 1950 թվականը՝ ներառյալ</w:t>
            </w:r>
          </w:p>
        </w:tc>
        <w:tc>
          <w:tcPr>
            <w:tcW w:w="2627" w:type="dxa"/>
            <w:shd w:val="clear" w:color="auto" w:fill="FFFFFF"/>
            <w:vAlign w:val="center"/>
          </w:tcPr>
          <w:p w:rsidR="003C06A6" w:rsidRPr="000E4CF8" w:rsidRDefault="003C06A6" w:rsidP="00864452">
            <w:pPr>
              <w:spacing w:after="120"/>
              <w:jc w:val="center"/>
              <w:rPr>
                <w:rFonts w:ascii="GHEA Grapalat" w:hAnsi="GHEA Grapalat"/>
              </w:rPr>
            </w:pPr>
            <w:r w:rsidRPr="000E4CF8">
              <w:rPr>
                <w:rFonts w:ascii="GHEA Grapalat" w:hAnsi="GHEA Grapalat"/>
              </w:rPr>
              <w:t>86-րդ խմբից</w:t>
            </w:r>
          </w:p>
          <w:p w:rsidR="003C06A6" w:rsidRPr="000E4CF8" w:rsidRDefault="003C06A6" w:rsidP="00864452">
            <w:pPr>
              <w:spacing w:after="120"/>
              <w:jc w:val="center"/>
              <w:rPr>
                <w:rFonts w:ascii="GHEA Grapalat" w:hAnsi="GHEA Grapalat"/>
              </w:rPr>
            </w:pPr>
            <w:r w:rsidRPr="000E4CF8">
              <w:rPr>
                <w:rFonts w:ascii="GHEA Grapalat" w:hAnsi="GHEA Grapalat"/>
              </w:rPr>
              <w:t>87-րդ խմբից</w:t>
            </w:r>
          </w:p>
          <w:p w:rsidR="003C06A6" w:rsidRPr="000E4CF8" w:rsidRDefault="003C06A6" w:rsidP="00864452">
            <w:pPr>
              <w:spacing w:after="120"/>
              <w:jc w:val="center"/>
              <w:rPr>
                <w:rFonts w:ascii="GHEA Grapalat" w:hAnsi="GHEA Grapalat"/>
              </w:rPr>
            </w:pPr>
            <w:r w:rsidRPr="000E4CF8">
              <w:rPr>
                <w:rFonts w:ascii="GHEA Grapalat" w:hAnsi="GHEA Grapalat"/>
              </w:rPr>
              <w:t>88-րդ խմբից</w:t>
            </w:r>
          </w:p>
          <w:p w:rsidR="003C06A6" w:rsidRPr="000E4CF8" w:rsidRDefault="003C06A6" w:rsidP="00864452">
            <w:pPr>
              <w:spacing w:after="120"/>
              <w:jc w:val="center"/>
              <w:rPr>
                <w:rFonts w:ascii="GHEA Grapalat" w:hAnsi="GHEA Grapalat"/>
              </w:rPr>
            </w:pPr>
            <w:r w:rsidRPr="000E4CF8">
              <w:rPr>
                <w:rFonts w:ascii="GHEA Grapalat" w:hAnsi="GHEA Grapalat"/>
              </w:rPr>
              <w:t>89-րդ խմբից</w:t>
            </w:r>
          </w:p>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97-րդ խմբից</w:t>
            </w:r>
          </w:p>
        </w:tc>
      </w:tr>
      <w:tr w:rsidR="003C06A6" w:rsidRPr="000E4CF8" w:rsidTr="00864452">
        <w:trPr>
          <w:jc w:val="center"/>
        </w:trPr>
        <w:tc>
          <w:tcPr>
            <w:tcW w:w="11900" w:type="dxa"/>
            <w:shd w:val="clear" w:color="auto" w:fill="FFFFFF"/>
          </w:tcPr>
          <w:p w:rsidR="003C06A6" w:rsidRPr="000E4CF8" w:rsidRDefault="003C06A6" w:rsidP="00864452">
            <w:pPr>
              <w:spacing w:after="120"/>
              <w:ind w:left="140" w:right="108"/>
              <w:rPr>
                <w:rFonts w:ascii="GHEA Grapalat" w:eastAsia="Times New Roman" w:hAnsi="GHEA Grapalat" w:cs="Times New Roman"/>
              </w:rPr>
            </w:pPr>
            <w:r w:rsidRPr="000E4CF8">
              <w:rPr>
                <w:rFonts w:ascii="GHEA Grapalat" w:hAnsi="GHEA Grapalat"/>
              </w:rPr>
              <w:t>2.6. Ավտոմոբիլներ, մոտոտրանսպորտային միջոցներ՝ արտադրված 100 եւ ավելի տարի առաջ</w:t>
            </w:r>
          </w:p>
        </w:tc>
        <w:tc>
          <w:tcPr>
            <w:tcW w:w="2627" w:type="dxa"/>
            <w:shd w:val="clear" w:color="auto" w:fill="FFFFFF"/>
            <w:vAlign w:val="center"/>
          </w:tcPr>
          <w:p w:rsidR="003C06A6" w:rsidRPr="000E4CF8" w:rsidRDefault="003C06A6" w:rsidP="00864452">
            <w:pPr>
              <w:spacing w:after="120"/>
              <w:jc w:val="center"/>
              <w:rPr>
                <w:rFonts w:ascii="GHEA Grapalat" w:hAnsi="GHEA Grapalat"/>
              </w:rPr>
            </w:pPr>
            <w:r w:rsidRPr="000E4CF8">
              <w:rPr>
                <w:rFonts w:ascii="GHEA Grapalat" w:hAnsi="GHEA Grapalat"/>
              </w:rPr>
              <w:t>87-րդ խմբից</w:t>
            </w:r>
          </w:p>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97-րդ խմբից</w:t>
            </w:r>
          </w:p>
        </w:tc>
      </w:tr>
      <w:tr w:rsidR="003C06A6" w:rsidRPr="000E4CF8" w:rsidTr="00864452">
        <w:trPr>
          <w:jc w:val="center"/>
        </w:trPr>
        <w:tc>
          <w:tcPr>
            <w:tcW w:w="11900" w:type="dxa"/>
            <w:shd w:val="clear" w:color="auto" w:fill="FFFFFF"/>
            <w:vAlign w:val="center"/>
          </w:tcPr>
          <w:p w:rsidR="003C06A6" w:rsidRPr="000E4CF8" w:rsidRDefault="003C06A6" w:rsidP="00864452">
            <w:pPr>
              <w:spacing w:after="120"/>
              <w:ind w:left="140" w:right="108"/>
              <w:rPr>
                <w:rFonts w:ascii="GHEA Grapalat" w:eastAsia="Times New Roman" w:hAnsi="GHEA Grapalat" w:cs="Times New Roman"/>
              </w:rPr>
            </w:pPr>
            <w:r w:rsidRPr="000E4CF8">
              <w:rPr>
                <w:rFonts w:ascii="GHEA Grapalat" w:hAnsi="GHEA Grapalat"/>
              </w:rPr>
              <w:t>2.7 Հնագիտական պեղումների (ինչպես թույլատրված, այնպես էլ՝ չթույլատրված) եւ հնագիտական հայտնագործությունների արդյունքում ստացված առարկաներ եւ բեկորներ՝ անկախ դրանք հայտաբերելու ժամանակից</w:t>
            </w:r>
          </w:p>
        </w:tc>
        <w:tc>
          <w:tcPr>
            <w:tcW w:w="2627"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97-րդ խմբից</w:t>
            </w:r>
          </w:p>
        </w:tc>
      </w:tr>
      <w:tr w:rsidR="003C06A6" w:rsidRPr="000E4CF8" w:rsidTr="00864452">
        <w:trPr>
          <w:jc w:val="center"/>
        </w:trPr>
        <w:tc>
          <w:tcPr>
            <w:tcW w:w="11900" w:type="dxa"/>
            <w:shd w:val="clear" w:color="auto" w:fill="FFFFFF"/>
            <w:vAlign w:val="bottom"/>
          </w:tcPr>
          <w:p w:rsidR="003C06A6" w:rsidRPr="000E4CF8" w:rsidRDefault="003C06A6" w:rsidP="00864452">
            <w:pPr>
              <w:spacing w:after="120"/>
              <w:ind w:left="140" w:right="108"/>
              <w:rPr>
                <w:rFonts w:ascii="GHEA Grapalat" w:eastAsia="Times New Roman" w:hAnsi="GHEA Grapalat" w:cs="Times New Roman"/>
              </w:rPr>
            </w:pPr>
            <w:r w:rsidRPr="000E4CF8">
              <w:rPr>
                <w:rFonts w:ascii="GHEA Grapalat" w:hAnsi="GHEA Grapalat"/>
              </w:rPr>
              <w:t>3. Գեղարվեստական արժեքներ (բացառությամբ 50 տարուց ավելի վաղ ստեղծված գեղանկարչական, քանդակագործական եւ գրաֆիկական աշխատանքների, դեկորատիվ–կիրառական արվեստի եւ տարբեր դավանանքների կրոնական պաշտամունքների իրականացման համար նախատեսված առարկաների, դիզայներական նախագծերի, ինստալյացիաների, հուշանվերային իրերի, մանկական ստեղծարարության իրերի, ինչպես նաեւ կենցաղային իրերի՝ անկախ դրանց ստեղծման ժամանակից)</w:t>
            </w:r>
          </w:p>
        </w:tc>
        <w:tc>
          <w:tcPr>
            <w:tcW w:w="2627" w:type="dxa"/>
            <w:shd w:val="clear" w:color="auto" w:fill="FFFFFF"/>
          </w:tcPr>
          <w:p w:rsidR="003C06A6" w:rsidRPr="000E4CF8" w:rsidRDefault="003C06A6" w:rsidP="00864452">
            <w:pPr>
              <w:spacing w:after="120"/>
              <w:jc w:val="center"/>
              <w:rPr>
                <w:rFonts w:ascii="GHEA Grapalat" w:hAnsi="GHEA Grapalat"/>
              </w:rPr>
            </w:pPr>
          </w:p>
        </w:tc>
      </w:tr>
      <w:tr w:rsidR="003C06A6" w:rsidRPr="000E4CF8" w:rsidTr="00864452">
        <w:trPr>
          <w:jc w:val="center"/>
        </w:trPr>
        <w:tc>
          <w:tcPr>
            <w:tcW w:w="11900" w:type="dxa"/>
            <w:shd w:val="clear" w:color="auto" w:fill="FFFFFF"/>
          </w:tcPr>
          <w:p w:rsidR="003C06A6" w:rsidRPr="000E4CF8" w:rsidRDefault="003C06A6" w:rsidP="00394A02">
            <w:pPr>
              <w:spacing w:after="120"/>
              <w:ind w:left="140" w:right="108"/>
              <w:rPr>
                <w:rFonts w:ascii="GHEA Grapalat" w:eastAsia="Times New Roman" w:hAnsi="GHEA Grapalat" w:cs="Times New Roman"/>
              </w:rPr>
            </w:pPr>
            <w:r w:rsidRPr="000E4CF8">
              <w:rPr>
                <w:rFonts w:ascii="GHEA Grapalat" w:hAnsi="GHEA Grapalat"/>
              </w:rPr>
              <w:t>3.1. Գեղանկարչական ստեղծագործություններ, քանդակներ</w:t>
            </w:r>
          </w:p>
        </w:tc>
        <w:tc>
          <w:tcPr>
            <w:tcW w:w="2627" w:type="dxa"/>
            <w:shd w:val="clear" w:color="auto" w:fill="FFFFFF"/>
            <w:vAlign w:val="bottom"/>
          </w:tcPr>
          <w:p w:rsidR="003C06A6" w:rsidRPr="000E4CF8" w:rsidRDefault="003C06A6" w:rsidP="00864452">
            <w:pPr>
              <w:spacing w:after="120"/>
              <w:jc w:val="center"/>
              <w:rPr>
                <w:rFonts w:ascii="GHEA Grapalat" w:hAnsi="GHEA Grapalat"/>
              </w:rPr>
            </w:pPr>
            <w:r w:rsidRPr="000E4CF8">
              <w:rPr>
                <w:rFonts w:ascii="GHEA Grapalat" w:hAnsi="GHEA Grapalat"/>
              </w:rPr>
              <w:t>4420-ից</w:t>
            </w:r>
          </w:p>
          <w:p w:rsidR="003C06A6" w:rsidRPr="000E4CF8" w:rsidRDefault="003C06A6" w:rsidP="00864452">
            <w:pPr>
              <w:spacing w:after="120"/>
              <w:jc w:val="center"/>
              <w:rPr>
                <w:rFonts w:ascii="GHEA Grapalat" w:hAnsi="GHEA Grapalat"/>
              </w:rPr>
            </w:pPr>
            <w:r w:rsidRPr="000E4CF8">
              <w:rPr>
                <w:rFonts w:ascii="GHEA Grapalat" w:hAnsi="GHEA Grapalat"/>
              </w:rPr>
              <w:t>49-րդ խմբից</w:t>
            </w:r>
          </w:p>
          <w:p w:rsidR="003C06A6" w:rsidRPr="000E4CF8" w:rsidRDefault="003C06A6" w:rsidP="00864452">
            <w:pPr>
              <w:spacing w:after="120"/>
              <w:jc w:val="center"/>
              <w:rPr>
                <w:rFonts w:ascii="GHEA Grapalat" w:hAnsi="GHEA Grapalat"/>
              </w:rPr>
            </w:pPr>
            <w:r w:rsidRPr="000E4CF8">
              <w:rPr>
                <w:rFonts w:ascii="GHEA Grapalat" w:hAnsi="GHEA Grapalat"/>
              </w:rPr>
              <w:t>6913-ից</w:t>
            </w:r>
          </w:p>
          <w:p w:rsidR="003C06A6" w:rsidRPr="000E4CF8" w:rsidRDefault="003C06A6" w:rsidP="00864452">
            <w:pPr>
              <w:spacing w:after="120"/>
              <w:jc w:val="center"/>
              <w:rPr>
                <w:rFonts w:ascii="GHEA Grapalat" w:hAnsi="GHEA Grapalat"/>
              </w:rPr>
            </w:pPr>
            <w:r w:rsidRPr="000E4CF8">
              <w:rPr>
                <w:rFonts w:ascii="GHEA Grapalat" w:hAnsi="GHEA Grapalat"/>
              </w:rPr>
              <w:t>7018-ից</w:t>
            </w:r>
          </w:p>
          <w:p w:rsidR="003C06A6" w:rsidRPr="000E4CF8" w:rsidRDefault="003C06A6" w:rsidP="00864452">
            <w:pPr>
              <w:spacing w:after="120"/>
              <w:jc w:val="center"/>
              <w:rPr>
                <w:rFonts w:ascii="GHEA Grapalat" w:hAnsi="GHEA Grapalat"/>
              </w:rPr>
            </w:pPr>
            <w:r w:rsidRPr="000E4CF8">
              <w:rPr>
                <w:rFonts w:ascii="GHEA Grapalat" w:hAnsi="GHEA Grapalat"/>
              </w:rPr>
              <w:t>73-րդ խմբից</w:t>
            </w:r>
          </w:p>
          <w:p w:rsidR="003C06A6" w:rsidRPr="000E4CF8" w:rsidRDefault="003C06A6" w:rsidP="00864452">
            <w:pPr>
              <w:spacing w:after="120"/>
              <w:jc w:val="center"/>
              <w:rPr>
                <w:rFonts w:ascii="GHEA Grapalat" w:hAnsi="GHEA Grapalat"/>
              </w:rPr>
            </w:pPr>
            <w:r w:rsidRPr="000E4CF8">
              <w:rPr>
                <w:rFonts w:ascii="GHEA Grapalat" w:hAnsi="GHEA Grapalat"/>
              </w:rPr>
              <w:lastRenderedPageBreak/>
              <w:t>74-րդ խմբից</w:t>
            </w:r>
          </w:p>
          <w:p w:rsidR="003C06A6" w:rsidRPr="000E4CF8" w:rsidRDefault="003C06A6" w:rsidP="00864452">
            <w:pPr>
              <w:spacing w:after="120"/>
              <w:jc w:val="center"/>
              <w:rPr>
                <w:rFonts w:ascii="GHEA Grapalat" w:hAnsi="GHEA Grapalat"/>
              </w:rPr>
            </w:pPr>
            <w:r w:rsidRPr="000E4CF8">
              <w:rPr>
                <w:rFonts w:ascii="GHEA Grapalat" w:hAnsi="GHEA Grapalat"/>
              </w:rPr>
              <w:t>75-րդ խմբից</w:t>
            </w:r>
          </w:p>
          <w:p w:rsidR="003C06A6" w:rsidRPr="000E4CF8" w:rsidRDefault="003C06A6" w:rsidP="00864452">
            <w:pPr>
              <w:spacing w:after="120"/>
              <w:jc w:val="center"/>
              <w:rPr>
                <w:rFonts w:ascii="GHEA Grapalat" w:hAnsi="GHEA Grapalat"/>
              </w:rPr>
            </w:pPr>
            <w:r w:rsidRPr="000E4CF8">
              <w:rPr>
                <w:rFonts w:ascii="GHEA Grapalat" w:hAnsi="GHEA Grapalat"/>
              </w:rPr>
              <w:t>76-րդ խմբից</w:t>
            </w:r>
          </w:p>
          <w:p w:rsidR="003C06A6" w:rsidRPr="000E4CF8" w:rsidRDefault="003C06A6" w:rsidP="00864452">
            <w:pPr>
              <w:spacing w:after="120"/>
              <w:jc w:val="center"/>
              <w:rPr>
                <w:rFonts w:ascii="GHEA Grapalat" w:hAnsi="GHEA Grapalat"/>
              </w:rPr>
            </w:pPr>
            <w:r w:rsidRPr="000E4CF8">
              <w:rPr>
                <w:rFonts w:ascii="GHEA Grapalat" w:hAnsi="GHEA Grapalat"/>
              </w:rPr>
              <w:t>78-րդ խմբից</w:t>
            </w:r>
          </w:p>
          <w:p w:rsidR="003C06A6" w:rsidRPr="000E4CF8" w:rsidRDefault="003C06A6" w:rsidP="00864452">
            <w:pPr>
              <w:spacing w:after="120"/>
              <w:jc w:val="center"/>
              <w:rPr>
                <w:rFonts w:ascii="GHEA Grapalat" w:hAnsi="GHEA Grapalat"/>
              </w:rPr>
            </w:pPr>
            <w:r w:rsidRPr="000E4CF8">
              <w:rPr>
                <w:rFonts w:ascii="GHEA Grapalat" w:hAnsi="GHEA Grapalat"/>
              </w:rPr>
              <w:t>79-րդ խմբից</w:t>
            </w:r>
          </w:p>
          <w:p w:rsidR="003C06A6" w:rsidRPr="000E4CF8" w:rsidRDefault="003C06A6" w:rsidP="00864452">
            <w:pPr>
              <w:spacing w:after="120"/>
              <w:jc w:val="center"/>
              <w:rPr>
                <w:rFonts w:ascii="GHEA Grapalat" w:hAnsi="GHEA Grapalat"/>
              </w:rPr>
            </w:pPr>
            <w:r w:rsidRPr="000E4CF8">
              <w:rPr>
                <w:rFonts w:ascii="GHEA Grapalat" w:hAnsi="GHEA Grapalat"/>
              </w:rPr>
              <w:t>80-րդ խմբից</w:t>
            </w:r>
          </w:p>
          <w:p w:rsidR="003C06A6" w:rsidRPr="000E4CF8" w:rsidRDefault="003C06A6" w:rsidP="00864452">
            <w:pPr>
              <w:spacing w:after="120"/>
              <w:jc w:val="center"/>
              <w:rPr>
                <w:rFonts w:ascii="GHEA Grapalat" w:hAnsi="GHEA Grapalat"/>
              </w:rPr>
            </w:pPr>
            <w:r w:rsidRPr="000E4CF8">
              <w:rPr>
                <w:rFonts w:ascii="GHEA Grapalat" w:hAnsi="GHEA Grapalat"/>
              </w:rPr>
              <w:t>81-րդ խմբից</w:t>
            </w:r>
          </w:p>
          <w:p w:rsidR="003C06A6" w:rsidRPr="000E4CF8" w:rsidRDefault="003C06A6" w:rsidP="00864452">
            <w:pPr>
              <w:spacing w:after="120"/>
              <w:jc w:val="center"/>
              <w:rPr>
                <w:rFonts w:ascii="GHEA Grapalat" w:hAnsi="GHEA Grapalat"/>
              </w:rPr>
            </w:pPr>
            <w:r w:rsidRPr="000E4CF8">
              <w:rPr>
                <w:rFonts w:ascii="GHEA Grapalat" w:hAnsi="GHEA Grapalat"/>
              </w:rPr>
              <w:t>82-րդ խմբից</w:t>
            </w:r>
          </w:p>
          <w:p w:rsidR="003C06A6" w:rsidRPr="000E4CF8" w:rsidRDefault="003C06A6" w:rsidP="00864452">
            <w:pPr>
              <w:spacing w:after="120"/>
              <w:jc w:val="center"/>
              <w:rPr>
                <w:rFonts w:ascii="GHEA Grapalat" w:hAnsi="GHEA Grapalat"/>
              </w:rPr>
            </w:pPr>
            <w:r w:rsidRPr="000E4CF8">
              <w:rPr>
                <w:rFonts w:ascii="GHEA Grapalat" w:hAnsi="GHEA Grapalat"/>
              </w:rPr>
              <w:t>8306-ից</w:t>
            </w:r>
          </w:p>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97-րդ խմբից</w:t>
            </w:r>
          </w:p>
        </w:tc>
      </w:tr>
      <w:tr w:rsidR="003C06A6" w:rsidRPr="000E4CF8" w:rsidTr="00864452">
        <w:trPr>
          <w:jc w:val="center"/>
        </w:trPr>
        <w:tc>
          <w:tcPr>
            <w:tcW w:w="11900" w:type="dxa"/>
            <w:shd w:val="clear" w:color="auto" w:fill="FFFFFF"/>
          </w:tcPr>
          <w:p w:rsidR="003C06A6" w:rsidRPr="000E4CF8" w:rsidRDefault="003C06A6" w:rsidP="00864452">
            <w:pPr>
              <w:spacing w:after="120"/>
              <w:ind w:left="140" w:right="108"/>
              <w:rPr>
                <w:rFonts w:ascii="GHEA Grapalat" w:eastAsia="Times New Roman" w:hAnsi="GHEA Grapalat" w:cs="Times New Roman"/>
              </w:rPr>
            </w:pPr>
            <w:r w:rsidRPr="000E4CF8">
              <w:rPr>
                <w:rFonts w:ascii="GHEA Grapalat" w:hAnsi="GHEA Grapalat"/>
              </w:rPr>
              <w:lastRenderedPageBreak/>
              <w:t>3.2. Գրաֆիկական ստեղծագործություններ եւ գրաֆիկական տպագրական բնօրինակ կաղապարներ</w:t>
            </w:r>
          </w:p>
        </w:tc>
        <w:tc>
          <w:tcPr>
            <w:tcW w:w="2627" w:type="dxa"/>
            <w:shd w:val="clear" w:color="auto" w:fill="FFFFFF"/>
            <w:vAlign w:val="center"/>
          </w:tcPr>
          <w:p w:rsidR="003C06A6" w:rsidRPr="000E4CF8" w:rsidRDefault="003C06A6" w:rsidP="00864452">
            <w:pPr>
              <w:spacing w:after="120"/>
              <w:jc w:val="center"/>
              <w:rPr>
                <w:rFonts w:ascii="GHEA Grapalat" w:hAnsi="GHEA Grapalat"/>
              </w:rPr>
            </w:pPr>
            <w:r w:rsidRPr="000E4CF8">
              <w:rPr>
                <w:rFonts w:ascii="GHEA Grapalat" w:hAnsi="GHEA Grapalat"/>
              </w:rPr>
              <w:t>49-րդ խմբից</w:t>
            </w:r>
          </w:p>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97-րդ խմբից</w:t>
            </w:r>
          </w:p>
        </w:tc>
      </w:tr>
      <w:tr w:rsidR="003C06A6" w:rsidRPr="000E4CF8" w:rsidTr="00864452">
        <w:trPr>
          <w:jc w:val="center"/>
        </w:trPr>
        <w:tc>
          <w:tcPr>
            <w:tcW w:w="11900" w:type="dxa"/>
            <w:shd w:val="clear" w:color="auto" w:fill="FFFFFF"/>
          </w:tcPr>
          <w:p w:rsidR="003C06A6" w:rsidRPr="000E4CF8" w:rsidRDefault="003C06A6" w:rsidP="00864452">
            <w:pPr>
              <w:spacing w:after="120"/>
              <w:ind w:left="140" w:right="108"/>
              <w:rPr>
                <w:rFonts w:ascii="GHEA Grapalat" w:eastAsia="Times New Roman" w:hAnsi="GHEA Grapalat" w:cs="Times New Roman"/>
              </w:rPr>
            </w:pPr>
            <w:r w:rsidRPr="000E4CF8">
              <w:rPr>
                <w:rFonts w:ascii="GHEA Grapalat" w:hAnsi="GHEA Grapalat"/>
              </w:rPr>
              <w:t>3.3. Տարբեր դավանանքների կրոնական պաշտամունքների իրականացման համար նախատեսված առարկաներ</w:t>
            </w:r>
          </w:p>
        </w:tc>
        <w:tc>
          <w:tcPr>
            <w:tcW w:w="2627" w:type="dxa"/>
            <w:shd w:val="clear" w:color="auto" w:fill="FFFFFF"/>
            <w:vAlign w:val="bottom"/>
          </w:tcPr>
          <w:p w:rsidR="003C06A6" w:rsidRPr="000E4CF8" w:rsidRDefault="003C06A6" w:rsidP="00864452">
            <w:pPr>
              <w:spacing w:after="120"/>
              <w:jc w:val="center"/>
              <w:rPr>
                <w:rFonts w:ascii="GHEA Grapalat" w:hAnsi="GHEA Grapalat"/>
              </w:rPr>
            </w:pPr>
            <w:r w:rsidRPr="000E4CF8">
              <w:rPr>
                <w:rFonts w:ascii="GHEA Grapalat" w:hAnsi="GHEA Grapalat"/>
              </w:rPr>
              <w:t>42-րդ խմբից</w:t>
            </w:r>
          </w:p>
          <w:p w:rsidR="003C06A6" w:rsidRPr="000E4CF8" w:rsidRDefault="003C06A6" w:rsidP="00864452">
            <w:pPr>
              <w:spacing w:after="120"/>
              <w:jc w:val="center"/>
              <w:rPr>
                <w:rFonts w:ascii="GHEA Grapalat" w:hAnsi="GHEA Grapalat"/>
              </w:rPr>
            </w:pPr>
            <w:r w:rsidRPr="000E4CF8">
              <w:rPr>
                <w:rFonts w:ascii="GHEA Grapalat" w:hAnsi="GHEA Grapalat"/>
              </w:rPr>
              <w:t>44-րդ խմբից</w:t>
            </w:r>
          </w:p>
          <w:p w:rsidR="003C06A6" w:rsidRPr="000E4CF8" w:rsidRDefault="003C06A6" w:rsidP="00864452">
            <w:pPr>
              <w:spacing w:after="120"/>
              <w:jc w:val="center"/>
              <w:rPr>
                <w:rFonts w:ascii="GHEA Grapalat" w:hAnsi="GHEA Grapalat"/>
              </w:rPr>
            </w:pPr>
            <w:r w:rsidRPr="000E4CF8">
              <w:rPr>
                <w:rFonts w:ascii="GHEA Grapalat" w:hAnsi="GHEA Grapalat"/>
              </w:rPr>
              <w:t>46-րդ խմբից</w:t>
            </w:r>
          </w:p>
          <w:p w:rsidR="003C06A6" w:rsidRPr="000E4CF8" w:rsidRDefault="003C06A6" w:rsidP="00864452">
            <w:pPr>
              <w:spacing w:after="120"/>
              <w:jc w:val="center"/>
              <w:rPr>
                <w:rFonts w:ascii="GHEA Grapalat" w:hAnsi="GHEA Grapalat"/>
              </w:rPr>
            </w:pPr>
            <w:r w:rsidRPr="000E4CF8">
              <w:rPr>
                <w:rFonts w:ascii="GHEA Grapalat" w:hAnsi="GHEA Grapalat"/>
              </w:rPr>
              <w:t>57-րդ խմբից</w:t>
            </w:r>
          </w:p>
          <w:p w:rsidR="003C06A6" w:rsidRPr="000E4CF8" w:rsidRDefault="003C06A6" w:rsidP="00864452">
            <w:pPr>
              <w:spacing w:after="120"/>
              <w:jc w:val="center"/>
              <w:rPr>
                <w:rFonts w:ascii="GHEA Grapalat" w:hAnsi="GHEA Grapalat"/>
              </w:rPr>
            </w:pPr>
            <w:r w:rsidRPr="000E4CF8">
              <w:rPr>
                <w:rFonts w:ascii="GHEA Grapalat" w:hAnsi="GHEA Grapalat"/>
              </w:rPr>
              <w:t>58-րդ խմբից</w:t>
            </w:r>
          </w:p>
          <w:p w:rsidR="003C06A6" w:rsidRPr="000E4CF8" w:rsidRDefault="003C06A6" w:rsidP="00864452">
            <w:pPr>
              <w:spacing w:after="120"/>
              <w:jc w:val="center"/>
              <w:rPr>
                <w:rFonts w:ascii="GHEA Grapalat" w:hAnsi="GHEA Grapalat"/>
              </w:rPr>
            </w:pPr>
            <w:r w:rsidRPr="000E4CF8">
              <w:rPr>
                <w:rFonts w:ascii="GHEA Grapalat" w:hAnsi="GHEA Grapalat"/>
              </w:rPr>
              <w:t>69-րդ խմբից</w:t>
            </w:r>
          </w:p>
          <w:p w:rsidR="003C06A6" w:rsidRPr="000E4CF8" w:rsidRDefault="003C06A6" w:rsidP="00864452">
            <w:pPr>
              <w:spacing w:after="120"/>
              <w:jc w:val="center"/>
              <w:rPr>
                <w:rFonts w:ascii="GHEA Grapalat" w:hAnsi="GHEA Grapalat"/>
              </w:rPr>
            </w:pPr>
            <w:r w:rsidRPr="000E4CF8">
              <w:rPr>
                <w:rFonts w:ascii="GHEA Grapalat" w:hAnsi="GHEA Grapalat"/>
              </w:rPr>
              <w:lastRenderedPageBreak/>
              <w:t>7018-ից</w:t>
            </w:r>
          </w:p>
          <w:p w:rsidR="003C06A6" w:rsidRPr="000E4CF8" w:rsidRDefault="003C06A6" w:rsidP="00864452">
            <w:pPr>
              <w:spacing w:after="120"/>
              <w:jc w:val="center"/>
              <w:rPr>
                <w:rFonts w:ascii="GHEA Grapalat" w:hAnsi="GHEA Grapalat"/>
              </w:rPr>
            </w:pPr>
            <w:r w:rsidRPr="000E4CF8">
              <w:rPr>
                <w:rFonts w:ascii="GHEA Grapalat" w:hAnsi="GHEA Grapalat"/>
              </w:rPr>
              <w:t>94-րդ խմբից</w:t>
            </w:r>
          </w:p>
          <w:p w:rsidR="003C06A6" w:rsidRPr="000E4CF8" w:rsidRDefault="003C06A6" w:rsidP="00864452">
            <w:pPr>
              <w:spacing w:after="120"/>
              <w:jc w:val="center"/>
              <w:rPr>
                <w:rFonts w:ascii="GHEA Grapalat" w:hAnsi="GHEA Grapalat"/>
              </w:rPr>
            </w:pPr>
            <w:r w:rsidRPr="000E4CF8">
              <w:rPr>
                <w:rFonts w:ascii="GHEA Grapalat" w:hAnsi="GHEA Grapalat"/>
              </w:rPr>
              <w:t>95-րդ խմբից</w:t>
            </w:r>
          </w:p>
          <w:p w:rsidR="003C06A6" w:rsidRPr="000E4CF8" w:rsidRDefault="003C06A6" w:rsidP="00864452">
            <w:pPr>
              <w:spacing w:after="120"/>
              <w:jc w:val="center"/>
              <w:rPr>
                <w:rFonts w:ascii="GHEA Grapalat" w:hAnsi="GHEA Grapalat"/>
              </w:rPr>
            </w:pPr>
            <w:r w:rsidRPr="000E4CF8">
              <w:rPr>
                <w:rFonts w:ascii="GHEA Grapalat" w:hAnsi="GHEA Grapalat"/>
              </w:rPr>
              <w:t>96-րդ խմբից</w:t>
            </w:r>
          </w:p>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97-րդ խմբից</w:t>
            </w:r>
          </w:p>
        </w:tc>
      </w:tr>
      <w:tr w:rsidR="003C06A6" w:rsidRPr="000E4CF8" w:rsidTr="00864452">
        <w:trPr>
          <w:jc w:val="center"/>
        </w:trPr>
        <w:tc>
          <w:tcPr>
            <w:tcW w:w="11900" w:type="dxa"/>
            <w:shd w:val="clear" w:color="auto" w:fill="FFFFFF"/>
            <w:vAlign w:val="center"/>
          </w:tcPr>
          <w:p w:rsidR="003C06A6" w:rsidRPr="000E4CF8" w:rsidRDefault="003C06A6" w:rsidP="00864452">
            <w:pPr>
              <w:spacing w:after="120"/>
              <w:ind w:left="140" w:right="108"/>
              <w:rPr>
                <w:rFonts w:ascii="GHEA Grapalat" w:eastAsia="Times New Roman" w:hAnsi="GHEA Grapalat" w:cs="Times New Roman"/>
              </w:rPr>
            </w:pPr>
            <w:r w:rsidRPr="000E4CF8">
              <w:rPr>
                <w:rFonts w:ascii="GHEA Grapalat" w:hAnsi="GHEA Grapalat"/>
              </w:rPr>
              <w:lastRenderedPageBreak/>
              <w:t>3.4. Դեկորատիվ–կիրառական արվեստի առարկաներ</w:t>
            </w:r>
          </w:p>
        </w:tc>
        <w:tc>
          <w:tcPr>
            <w:tcW w:w="2627" w:type="dxa"/>
            <w:shd w:val="clear" w:color="auto" w:fill="FFFFFF"/>
            <w:vAlign w:val="bottom"/>
          </w:tcPr>
          <w:p w:rsidR="003C06A6" w:rsidRPr="000E4CF8" w:rsidRDefault="003C06A6" w:rsidP="00864452">
            <w:pPr>
              <w:spacing w:after="120"/>
              <w:jc w:val="center"/>
              <w:rPr>
                <w:rFonts w:ascii="GHEA Grapalat" w:hAnsi="GHEA Grapalat"/>
              </w:rPr>
            </w:pPr>
            <w:r w:rsidRPr="000E4CF8">
              <w:rPr>
                <w:rFonts w:ascii="GHEA Grapalat" w:hAnsi="GHEA Grapalat"/>
              </w:rPr>
              <w:t>4420-ից</w:t>
            </w:r>
          </w:p>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97-րդ խմբից</w:t>
            </w:r>
          </w:p>
        </w:tc>
      </w:tr>
      <w:tr w:rsidR="003C06A6" w:rsidRPr="000E4CF8" w:rsidTr="00864452">
        <w:trPr>
          <w:jc w:val="center"/>
        </w:trPr>
        <w:tc>
          <w:tcPr>
            <w:tcW w:w="11900" w:type="dxa"/>
            <w:shd w:val="clear" w:color="auto" w:fill="FFFFFF"/>
            <w:vAlign w:val="center"/>
          </w:tcPr>
          <w:p w:rsidR="003C06A6" w:rsidRPr="000E4CF8" w:rsidRDefault="003C06A6" w:rsidP="00864452">
            <w:pPr>
              <w:spacing w:after="120"/>
              <w:ind w:left="140" w:right="108"/>
              <w:rPr>
                <w:rFonts w:ascii="GHEA Grapalat" w:eastAsia="Times New Roman" w:hAnsi="GHEA Grapalat" w:cs="Times New Roman"/>
              </w:rPr>
            </w:pPr>
            <w:r w:rsidRPr="000E4CF8">
              <w:rPr>
                <w:rFonts w:ascii="GHEA Grapalat" w:hAnsi="GHEA Grapalat"/>
              </w:rPr>
              <w:t>4. Տպագիր հրատարակություններ՝ ավելի քան 100 տարի առաջ ստեղծված</w:t>
            </w:r>
          </w:p>
        </w:tc>
        <w:tc>
          <w:tcPr>
            <w:tcW w:w="2627"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97-րդ խմբից</w:t>
            </w:r>
          </w:p>
        </w:tc>
      </w:tr>
      <w:tr w:rsidR="003C06A6" w:rsidRPr="000E4CF8" w:rsidTr="00864452">
        <w:trPr>
          <w:jc w:val="center"/>
        </w:trPr>
        <w:tc>
          <w:tcPr>
            <w:tcW w:w="11900" w:type="dxa"/>
            <w:shd w:val="clear" w:color="auto" w:fill="FFFFFF"/>
          </w:tcPr>
          <w:p w:rsidR="003C06A6" w:rsidRPr="000E4CF8" w:rsidRDefault="003C06A6" w:rsidP="00864452">
            <w:pPr>
              <w:spacing w:after="120"/>
              <w:ind w:left="140" w:right="108"/>
              <w:rPr>
                <w:rFonts w:ascii="GHEA Grapalat" w:eastAsia="Times New Roman" w:hAnsi="GHEA Grapalat" w:cs="Times New Roman"/>
              </w:rPr>
            </w:pPr>
            <w:r w:rsidRPr="000E4CF8">
              <w:rPr>
                <w:rFonts w:ascii="GHEA Grapalat" w:hAnsi="GHEA Grapalat"/>
              </w:rPr>
              <w:t>5. Մետաղադրամներ, բոներ (թղթադրամանիշներ), թղթադրամներ եւ արժեթղթեր՝ 100 եւ ավելի տարի առաջ ստեղծված</w:t>
            </w:r>
          </w:p>
        </w:tc>
        <w:tc>
          <w:tcPr>
            <w:tcW w:w="2627" w:type="dxa"/>
            <w:shd w:val="clear" w:color="auto" w:fill="FFFFFF"/>
            <w:vAlign w:val="center"/>
          </w:tcPr>
          <w:p w:rsidR="003C06A6" w:rsidRPr="000E4CF8" w:rsidRDefault="003C06A6" w:rsidP="00864452">
            <w:pPr>
              <w:spacing w:after="120"/>
              <w:jc w:val="center"/>
              <w:rPr>
                <w:rFonts w:ascii="GHEA Grapalat" w:hAnsi="GHEA Grapalat"/>
              </w:rPr>
            </w:pPr>
            <w:r w:rsidRPr="000E4CF8">
              <w:rPr>
                <w:rFonts w:ascii="GHEA Grapalat" w:hAnsi="GHEA Grapalat"/>
              </w:rPr>
              <w:t>4907 00–ից</w:t>
            </w:r>
          </w:p>
          <w:p w:rsidR="003C06A6" w:rsidRPr="000E4CF8" w:rsidRDefault="003C06A6" w:rsidP="00864452">
            <w:pPr>
              <w:spacing w:after="120"/>
              <w:jc w:val="center"/>
              <w:rPr>
                <w:rFonts w:ascii="GHEA Grapalat" w:hAnsi="GHEA Grapalat"/>
              </w:rPr>
            </w:pPr>
            <w:r w:rsidRPr="000E4CF8">
              <w:rPr>
                <w:rFonts w:ascii="GHEA Grapalat" w:hAnsi="GHEA Grapalat"/>
              </w:rPr>
              <w:t>7118-ից</w:t>
            </w:r>
          </w:p>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97-րդ խմբից</w:t>
            </w:r>
          </w:p>
        </w:tc>
      </w:tr>
      <w:tr w:rsidR="003C06A6" w:rsidRPr="000E4CF8" w:rsidTr="00864452">
        <w:trPr>
          <w:jc w:val="center"/>
        </w:trPr>
        <w:tc>
          <w:tcPr>
            <w:tcW w:w="11900" w:type="dxa"/>
            <w:shd w:val="clear" w:color="auto" w:fill="FFFFFF"/>
          </w:tcPr>
          <w:p w:rsidR="003C06A6" w:rsidRPr="000E4CF8" w:rsidRDefault="003C06A6" w:rsidP="00864452">
            <w:pPr>
              <w:spacing w:after="120"/>
              <w:ind w:left="140" w:right="108"/>
              <w:rPr>
                <w:rFonts w:ascii="GHEA Grapalat" w:eastAsia="Times New Roman" w:hAnsi="GHEA Grapalat" w:cs="Times New Roman"/>
              </w:rPr>
            </w:pPr>
            <w:r w:rsidRPr="000E4CF8">
              <w:rPr>
                <w:rFonts w:ascii="GHEA Grapalat" w:hAnsi="GHEA Grapalat"/>
              </w:rPr>
              <w:t>6. Ֆալերիստիկայի առարկաներ՝ շքանշաններ, մեդալներ, նշաններ, ժետոններ եւ այլն, արտադրված 100 եւ ավելի տարի առաջ (բացառությամբ Եվրասիական տնտեսական միության անդամ պետությունների պետական պարգեւների)</w:t>
            </w:r>
          </w:p>
        </w:tc>
        <w:tc>
          <w:tcPr>
            <w:tcW w:w="2627" w:type="dxa"/>
            <w:shd w:val="clear" w:color="auto" w:fill="FFFFFF"/>
            <w:vAlign w:val="center"/>
          </w:tcPr>
          <w:p w:rsidR="003C06A6" w:rsidRPr="000E4CF8" w:rsidRDefault="003C06A6" w:rsidP="00864452">
            <w:pPr>
              <w:spacing w:after="120"/>
              <w:jc w:val="center"/>
              <w:rPr>
                <w:rFonts w:ascii="GHEA Grapalat" w:hAnsi="GHEA Grapalat"/>
              </w:rPr>
            </w:pPr>
            <w:r w:rsidRPr="000E4CF8">
              <w:rPr>
                <w:rFonts w:ascii="GHEA Grapalat" w:hAnsi="GHEA Grapalat"/>
              </w:rPr>
              <w:t>7113-ից</w:t>
            </w:r>
          </w:p>
          <w:p w:rsidR="003C06A6" w:rsidRPr="000E4CF8" w:rsidRDefault="003C06A6" w:rsidP="00864452">
            <w:pPr>
              <w:spacing w:after="120"/>
              <w:jc w:val="center"/>
              <w:rPr>
                <w:rFonts w:ascii="GHEA Grapalat" w:hAnsi="GHEA Grapalat"/>
              </w:rPr>
            </w:pPr>
            <w:r w:rsidRPr="000E4CF8">
              <w:rPr>
                <w:rFonts w:ascii="GHEA Grapalat" w:hAnsi="GHEA Grapalat"/>
              </w:rPr>
              <w:t>7114-ից</w:t>
            </w:r>
          </w:p>
          <w:p w:rsidR="003C06A6" w:rsidRPr="000E4CF8" w:rsidRDefault="003C06A6" w:rsidP="00864452">
            <w:pPr>
              <w:spacing w:after="120"/>
              <w:jc w:val="center"/>
              <w:rPr>
                <w:rFonts w:ascii="GHEA Grapalat" w:hAnsi="GHEA Grapalat"/>
              </w:rPr>
            </w:pPr>
            <w:r w:rsidRPr="000E4CF8">
              <w:rPr>
                <w:rFonts w:ascii="GHEA Grapalat" w:hAnsi="GHEA Grapalat"/>
              </w:rPr>
              <w:t>7117-ից</w:t>
            </w:r>
          </w:p>
          <w:p w:rsidR="003C06A6" w:rsidRPr="000E4CF8" w:rsidRDefault="003C06A6" w:rsidP="00864452">
            <w:pPr>
              <w:spacing w:after="120"/>
              <w:jc w:val="center"/>
              <w:rPr>
                <w:rFonts w:ascii="GHEA Grapalat" w:hAnsi="GHEA Grapalat"/>
              </w:rPr>
            </w:pPr>
            <w:r w:rsidRPr="000E4CF8">
              <w:rPr>
                <w:rFonts w:ascii="GHEA Grapalat" w:hAnsi="GHEA Grapalat"/>
              </w:rPr>
              <w:t>8306-ից</w:t>
            </w:r>
          </w:p>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97-րդ խմբից</w:t>
            </w:r>
          </w:p>
        </w:tc>
      </w:tr>
      <w:tr w:rsidR="003C06A6" w:rsidRPr="000E4CF8" w:rsidTr="00864452">
        <w:trPr>
          <w:jc w:val="center"/>
        </w:trPr>
        <w:tc>
          <w:tcPr>
            <w:tcW w:w="11900" w:type="dxa"/>
            <w:shd w:val="clear" w:color="auto" w:fill="FFFFFF"/>
            <w:vAlign w:val="center"/>
          </w:tcPr>
          <w:p w:rsidR="003C06A6" w:rsidRPr="000E4CF8" w:rsidRDefault="003C06A6" w:rsidP="00864452">
            <w:pPr>
              <w:spacing w:after="120"/>
              <w:ind w:left="140" w:right="108"/>
              <w:rPr>
                <w:rFonts w:ascii="GHEA Grapalat" w:eastAsia="Times New Roman" w:hAnsi="GHEA Grapalat" w:cs="Times New Roman"/>
              </w:rPr>
            </w:pPr>
            <w:r w:rsidRPr="000E4CF8">
              <w:rPr>
                <w:rFonts w:ascii="GHEA Grapalat" w:hAnsi="GHEA Grapalat"/>
              </w:rPr>
              <w:t>7. Եզակի եւ հազվագյուտ երաժշտական գործիքներ եւ աղեղնավոր գործիքներ՝ անկախ դրանց արտադրման ժամկետից (բացառությամբ գործարանային (մանուֆակտուրային) արտադրության երաժշտական գործիքների)</w:t>
            </w:r>
          </w:p>
        </w:tc>
        <w:tc>
          <w:tcPr>
            <w:tcW w:w="2627" w:type="dxa"/>
            <w:shd w:val="clear" w:color="auto" w:fill="FFFFFF"/>
            <w:vAlign w:val="center"/>
          </w:tcPr>
          <w:p w:rsidR="003C06A6" w:rsidRPr="000E4CF8" w:rsidRDefault="003C06A6" w:rsidP="00864452">
            <w:pPr>
              <w:spacing w:after="120"/>
              <w:jc w:val="center"/>
              <w:rPr>
                <w:rFonts w:ascii="GHEA Grapalat" w:hAnsi="GHEA Grapalat"/>
              </w:rPr>
            </w:pPr>
            <w:r w:rsidRPr="000E4CF8">
              <w:rPr>
                <w:rFonts w:ascii="GHEA Grapalat" w:hAnsi="GHEA Grapalat"/>
              </w:rPr>
              <w:t>92-րդ խմբից</w:t>
            </w:r>
          </w:p>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97-րդ խմբից</w:t>
            </w:r>
          </w:p>
        </w:tc>
      </w:tr>
      <w:tr w:rsidR="003C06A6" w:rsidRPr="000E4CF8" w:rsidTr="00864452">
        <w:trPr>
          <w:jc w:val="center"/>
        </w:trPr>
        <w:tc>
          <w:tcPr>
            <w:tcW w:w="11900" w:type="dxa"/>
            <w:shd w:val="clear" w:color="auto" w:fill="FFFFFF"/>
            <w:vAlign w:val="center"/>
          </w:tcPr>
          <w:p w:rsidR="003C06A6" w:rsidRPr="000E4CF8" w:rsidRDefault="003C06A6" w:rsidP="00864452">
            <w:pPr>
              <w:spacing w:after="120"/>
              <w:ind w:left="140" w:right="108"/>
              <w:rPr>
                <w:rFonts w:ascii="GHEA Grapalat" w:eastAsia="Times New Roman" w:hAnsi="GHEA Grapalat" w:cs="Times New Roman"/>
              </w:rPr>
            </w:pPr>
            <w:r w:rsidRPr="000E4CF8">
              <w:rPr>
                <w:rFonts w:ascii="GHEA Grapalat" w:hAnsi="GHEA Grapalat"/>
              </w:rPr>
              <w:lastRenderedPageBreak/>
              <w:t>8. Փոստային վճարման նշաններ (փոստային նամականիշներ եւ բլոկներ), դրոշմավորված ծրարներ, հարկային եւ նույնանման դրոշմանիշներ՝ ավելի քան 100 եւ ավելի տարի առաջ ստեղծված (բացառությամբ փոստային բացիկների եւ բաց նամակների՝ անկախ դրանց ստեղծման ժամանակից)</w:t>
            </w:r>
          </w:p>
        </w:tc>
        <w:tc>
          <w:tcPr>
            <w:tcW w:w="2627"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97-րդ խմբից</w:t>
            </w:r>
          </w:p>
        </w:tc>
      </w:tr>
      <w:tr w:rsidR="003C06A6" w:rsidRPr="000E4CF8" w:rsidTr="00864452">
        <w:trPr>
          <w:jc w:val="center"/>
        </w:trPr>
        <w:tc>
          <w:tcPr>
            <w:tcW w:w="11900" w:type="dxa"/>
            <w:shd w:val="clear" w:color="auto" w:fill="FFFFFF"/>
            <w:vAlign w:val="bottom"/>
          </w:tcPr>
          <w:p w:rsidR="003C06A6" w:rsidRPr="000E4CF8" w:rsidRDefault="003C06A6" w:rsidP="00864452">
            <w:pPr>
              <w:spacing w:after="120"/>
              <w:ind w:left="140" w:right="108"/>
              <w:rPr>
                <w:rFonts w:ascii="GHEA Grapalat" w:eastAsia="Times New Roman" w:hAnsi="GHEA Grapalat" w:cs="Times New Roman"/>
              </w:rPr>
            </w:pPr>
            <w:r w:rsidRPr="000E4CF8">
              <w:rPr>
                <w:rFonts w:ascii="GHEA Grapalat" w:hAnsi="GHEA Grapalat"/>
              </w:rPr>
              <w:t>9. Հազվագյուտ հավաքածուներ եւ նմուշներ՝ գիտության այնպիսի ճյուղերի համար հետաքրքրություն ներկայացնող առարկաներ, ինչպիսիք են կենսաբանությունը (անատոմիա, բուսաբանություն, կենդանաբանություն, հնէաբանություն), հանքաբանությունը, մետեորիտաբանությունը՝ անկախ առաջացման կամ ստեղծման ժամանակից</w:t>
            </w:r>
          </w:p>
        </w:tc>
        <w:tc>
          <w:tcPr>
            <w:tcW w:w="2627"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9705 00 000 0-ից</w:t>
            </w:r>
          </w:p>
        </w:tc>
      </w:tr>
      <w:tr w:rsidR="003C06A6" w:rsidRPr="000E4CF8" w:rsidTr="00864452">
        <w:trPr>
          <w:jc w:val="center"/>
        </w:trPr>
        <w:tc>
          <w:tcPr>
            <w:tcW w:w="11900" w:type="dxa"/>
            <w:shd w:val="clear" w:color="auto" w:fill="FFFFFF"/>
            <w:vAlign w:val="bottom"/>
          </w:tcPr>
          <w:p w:rsidR="003C06A6" w:rsidRPr="000E4CF8" w:rsidRDefault="003C06A6" w:rsidP="00864452">
            <w:pPr>
              <w:spacing w:after="120"/>
              <w:ind w:left="140" w:right="108"/>
              <w:rPr>
                <w:rFonts w:ascii="GHEA Grapalat" w:eastAsia="Times New Roman" w:hAnsi="GHEA Grapalat" w:cs="Times New Roman"/>
              </w:rPr>
            </w:pPr>
            <w:r w:rsidRPr="000E4CF8">
              <w:rPr>
                <w:rFonts w:ascii="GHEA Grapalat" w:hAnsi="GHEA Grapalat"/>
              </w:rPr>
              <w:t>10. Եվրասիական տնտեսական միության անդամ պետությունների մաքսային տարածք ավելի վաղ ներմուծված մշակութային արժեքներ, որոնք տարիքը 100 տարուց ավելի է</w:t>
            </w:r>
          </w:p>
        </w:tc>
        <w:tc>
          <w:tcPr>
            <w:tcW w:w="2627"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97-րդ խմբից</w:t>
            </w:r>
          </w:p>
        </w:tc>
      </w:tr>
      <w:tr w:rsidR="003C06A6" w:rsidRPr="000E4CF8" w:rsidTr="00864452">
        <w:trPr>
          <w:jc w:val="center"/>
        </w:trPr>
        <w:tc>
          <w:tcPr>
            <w:tcW w:w="11900" w:type="dxa"/>
            <w:shd w:val="clear" w:color="auto" w:fill="FFFFFF"/>
          </w:tcPr>
          <w:p w:rsidR="003C06A6" w:rsidRPr="000E4CF8" w:rsidRDefault="003C06A6" w:rsidP="00864452">
            <w:pPr>
              <w:spacing w:after="120"/>
              <w:ind w:left="140" w:right="108"/>
              <w:rPr>
                <w:rFonts w:ascii="GHEA Grapalat" w:eastAsia="Times New Roman" w:hAnsi="GHEA Grapalat" w:cs="Times New Roman"/>
              </w:rPr>
            </w:pPr>
            <w:r w:rsidRPr="000E4CF8">
              <w:rPr>
                <w:rFonts w:ascii="GHEA Grapalat" w:hAnsi="GHEA Grapalat"/>
              </w:rPr>
              <w:t>11. Ձեռագրեր, փաստաթղթային հուշարձաններ, արխիվային փաստաթղթեր՝ 50 տարի եւ ավելի առաջ ստեղծված</w:t>
            </w:r>
          </w:p>
        </w:tc>
        <w:tc>
          <w:tcPr>
            <w:tcW w:w="2627" w:type="dxa"/>
            <w:shd w:val="clear" w:color="auto" w:fill="FFFFFF"/>
          </w:tcPr>
          <w:p w:rsidR="003C06A6" w:rsidRPr="000E4CF8" w:rsidRDefault="003C06A6" w:rsidP="00864452">
            <w:pPr>
              <w:spacing w:after="120"/>
              <w:jc w:val="center"/>
              <w:rPr>
                <w:rFonts w:ascii="GHEA Grapalat" w:hAnsi="GHEA Grapalat"/>
              </w:rPr>
            </w:pPr>
            <w:r w:rsidRPr="000E4CF8">
              <w:rPr>
                <w:rFonts w:ascii="GHEA Grapalat" w:hAnsi="GHEA Grapalat"/>
              </w:rPr>
              <w:t>37-րդ խմբից</w:t>
            </w:r>
          </w:p>
          <w:p w:rsidR="003C06A6" w:rsidRPr="000E4CF8" w:rsidRDefault="003C06A6" w:rsidP="00864452">
            <w:pPr>
              <w:spacing w:after="120"/>
              <w:jc w:val="center"/>
              <w:rPr>
                <w:rFonts w:ascii="GHEA Grapalat" w:hAnsi="GHEA Grapalat"/>
              </w:rPr>
            </w:pPr>
            <w:r w:rsidRPr="000E4CF8">
              <w:rPr>
                <w:rFonts w:ascii="GHEA Grapalat" w:hAnsi="GHEA Grapalat"/>
              </w:rPr>
              <w:t>49-րդ խմբից</w:t>
            </w:r>
          </w:p>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97-րդ խմբից</w:t>
            </w:r>
          </w:p>
        </w:tc>
      </w:tr>
    </w:tbl>
    <w:p w:rsidR="003C06A6" w:rsidRPr="000E4CF8" w:rsidRDefault="003C06A6" w:rsidP="003C06A6">
      <w:pPr>
        <w:spacing w:after="160" w:line="360" w:lineRule="auto"/>
      </w:pPr>
    </w:p>
    <w:tbl>
      <w:tblPr>
        <w:tblOverlap w:val="never"/>
        <w:tblW w:w="12963" w:type="dxa"/>
        <w:jc w:val="center"/>
        <w:tblInd w:w="-1148" w:type="dxa"/>
        <w:tblLayout w:type="fixed"/>
        <w:tblCellMar>
          <w:left w:w="10" w:type="dxa"/>
          <w:right w:w="10" w:type="dxa"/>
        </w:tblCellMar>
        <w:tblLook w:val="0000" w:firstRow="0" w:lastRow="0" w:firstColumn="0" w:lastColumn="0" w:noHBand="0" w:noVBand="0"/>
      </w:tblPr>
      <w:tblGrid>
        <w:gridCol w:w="3891"/>
        <w:gridCol w:w="9072"/>
      </w:tblGrid>
      <w:tr w:rsidR="003C06A6" w:rsidRPr="000E4CF8" w:rsidTr="009A5108">
        <w:trPr>
          <w:jc w:val="center"/>
        </w:trPr>
        <w:tc>
          <w:tcPr>
            <w:tcW w:w="3891" w:type="dxa"/>
            <w:shd w:val="clear" w:color="auto" w:fill="FFFFFF"/>
          </w:tcPr>
          <w:p w:rsidR="003C06A6" w:rsidRPr="000E4CF8" w:rsidRDefault="003C06A6" w:rsidP="00864452">
            <w:pPr>
              <w:spacing w:after="160" w:line="360" w:lineRule="auto"/>
              <w:rPr>
                <w:rFonts w:ascii="GHEA Grapalat" w:hAnsi="GHEA Grapalat"/>
              </w:rPr>
            </w:pPr>
            <w:r w:rsidRPr="000E4CF8">
              <w:rPr>
                <w:rFonts w:ascii="GHEA Grapalat" w:hAnsi="GHEA Grapalat"/>
              </w:rPr>
              <w:t>Բաժնի ծանոթագրություններ՝</w:t>
            </w:r>
          </w:p>
        </w:tc>
        <w:tc>
          <w:tcPr>
            <w:tcW w:w="9072" w:type="dxa"/>
            <w:shd w:val="clear" w:color="auto" w:fill="FFFFFF"/>
          </w:tcPr>
          <w:p w:rsidR="003C06A6" w:rsidRPr="000E4CF8" w:rsidRDefault="003C06A6" w:rsidP="009A5108">
            <w:pPr>
              <w:spacing w:after="160" w:line="360" w:lineRule="auto"/>
              <w:ind w:right="148"/>
              <w:jc w:val="both"/>
              <w:rPr>
                <w:rFonts w:ascii="GHEA Grapalat" w:hAnsi="GHEA Grapalat"/>
              </w:rPr>
            </w:pPr>
            <w:r w:rsidRPr="000E4CF8">
              <w:rPr>
                <w:rFonts w:ascii="GHEA Grapalat" w:hAnsi="GHEA Grapalat"/>
              </w:rPr>
              <w:t>Սույն բաժնի նպատակներով անհրաժեշտ է ղեկավարվել ինչպես ԵԱՏՄ ԱՏԳ ԱԱ ծածկագրով, այնպես էլ ապրանքի անվանմամբ։</w:t>
            </w:r>
          </w:p>
        </w:tc>
      </w:tr>
    </w:tbl>
    <w:p w:rsidR="003C06A6" w:rsidRPr="000E4CF8" w:rsidRDefault="003C06A6" w:rsidP="003C06A6">
      <w:pPr>
        <w:spacing w:after="160" w:line="360" w:lineRule="auto"/>
        <w:rPr>
          <w:rFonts w:ascii="GHEA Grapalat" w:hAnsi="GHEA Grapalat"/>
        </w:rPr>
      </w:pPr>
    </w:p>
    <w:p w:rsidR="003C06A6" w:rsidRPr="000E4CF8" w:rsidRDefault="003C06A6" w:rsidP="003C06A6">
      <w:pPr>
        <w:widowControl/>
        <w:spacing w:after="200" w:line="276" w:lineRule="auto"/>
        <w:rPr>
          <w:rFonts w:ascii="GHEA Grapalat" w:hAnsi="GHEA Grapalat"/>
        </w:rPr>
      </w:pPr>
      <w:r w:rsidRPr="000E4CF8">
        <w:rPr>
          <w:rFonts w:ascii="GHEA Grapalat" w:hAnsi="GHEA Grapalat"/>
        </w:rPr>
        <w:br w:type="page"/>
      </w:r>
    </w:p>
    <w:p w:rsidR="003C06A6" w:rsidRPr="000E4CF8" w:rsidRDefault="003C06A6" w:rsidP="003C06A6">
      <w:pPr>
        <w:keepNext/>
        <w:keepLines/>
        <w:spacing w:after="160" w:line="360" w:lineRule="auto"/>
        <w:ind w:left="1134" w:right="1530"/>
        <w:jc w:val="center"/>
        <w:outlineLvl w:val="0"/>
        <w:rPr>
          <w:rFonts w:ascii="GHEA Grapalat" w:hAnsi="GHEA Grapalat"/>
        </w:rPr>
      </w:pPr>
      <w:r w:rsidRPr="000E4CF8">
        <w:rPr>
          <w:rFonts w:ascii="GHEA Grapalat" w:hAnsi="GHEA Grapalat"/>
        </w:rPr>
        <w:lastRenderedPageBreak/>
        <w:t>2.21. Մարդու օրգաններ ու հյուսվածքներ, արյուն եւ դրա բաղադրիչները, մարդու կենսաբանական նյութերի նմուշներ</w:t>
      </w:r>
    </w:p>
    <w:p w:rsidR="003C06A6" w:rsidRPr="000E4CF8" w:rsidRDefault="003C06A6" w:rsidP="003C06A6">
      <w:pPr>
        <w:keepNext/>
        <w:keepLines/>
        <w:spacing w:after="160" w:line="360" w:lineRule="auto"/>
        <w:jc w:val="both"/>
        <w:outlineLvl w:val="0"/>
        <w:rPr>
          <w:rFonts w:ascii="GHEA Grapalat" w:hAnsi="GHEA Grapalat"/>
        </w:rPr>
      </w:pPr>
    </w:p>
    <w:tbl>
      <w:tblPr>
        <w:tblOverlap w:val="never"/>
        <w:tblW w:w="14609" w:type="dxa"/>
        <w:jc w:val="center"/>
        <w:tblLayout w:type="fixed"/>
        <w:tblCellMar>
          <w:left w:w="10" w:type="dxa"/>
          <w:right w:w="10" w:type="dxa"/>
        </w:tblCellMar>
        <w:tblLook w:val="0000" w:firstRow="0" w:lastRow="0" w:firstColumn="0" w:lastColumn="0" w:noHBand="0" w:noVBand="0"/>
      </w:tblPr>
      <w:tblGrid>
        <w:gridCol w:w="11917"/>
        <w:gridCol w:w="2692"/>
      </w:tblGrid>
      <w:tr w:rsidR="003C06A6" w:rsidRPr="000E4CF8" w:rsidTr="00864452">
        <w:trPr>
          <w:tblHeader/>
          <w:jc w:val="center"/>
        </w:trPr>
        <w:tc>
          <w:tcPr>
            <w:tcW w:w="11917" w:type="dxa"/>
            <w:tcBorders>
              <w:top w:val="single" w:sz="4" w:space="0" w:color="auto"/>
              <w:left w:val="single" w:sz="4" w:space="0" w:color="auto"/>
            </w:tcBorders>
            <w:shd w:val="clear" w:color="auto" w:fill="FFFFFF"/>
            <w:vAlign w:val="center"/>
          </w:tcPr>
          <w:p w:rsidR="003C06A6" w:rsidRPr="000E4CF8" w:rsidRDefault="003C06A6" w:rsidP="00864452">
            <w:pPr>
              <w:spacing w:after="120"/>
              <w:ind w:left="107" w:right="101"/>
              <w:jc w:val="center"/>
              <w:rPr>
                <w:rFonts w:ascii="GHEA Grapalat" w:eastAsia="Times New Roman" w:hAnsi="GHEA Grapalat" w:cs="Times New Roman"/>
              </w:rPr>
            </w:pPr>
            <w:r w:rsidRPr="000E4CF8">
              <w:rPr>
                <w:rFonts w:ascii="GHEA Grapalat" w:hAnsi="GHEA Grapalat"/>
              </w:rPr>
              <w:t>Ապրանքի անվանումը</w:t>
            </w:r>
          </w:p>
        </w:tc>
        <w:tc>
          <w:tcPr>
            <w:tcW w:w="2692" w:type="dxa"/>
            <w:tcBorders>
              <w:top w:val="single" w:sz="4" w:space="0" w:color="auto"/>
              <w:left w:val="single" w:sz="4" w:space="0" w:color="auto"/>
              <w:right w:val="single" w:sz="4" w:space="0" w:color="auto"/>
            </w:tcBorders>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 xml:space="preserve">ԵԱՏՄ ԱՏԳ ԱԱ </w:t>
            </w:r>
            <w:r w:rsidRPr="000E4CF8">
              <w:rPr>
                <w:rFonts w:ascii="GHEA Grapalat" w:hAnsi="GHEA Grapalat"/>
              </w:rPr>
              <w:br/>
              <w:t>ծածկագիր</w:t>
            </w:r>
          </w:p>
        </w:tc>
      </w:tr>
      <w:tr w:rsidR="003C06A6" w:rsidRPr="000E4CF8" w:rsidTr="00864452">
        <w:trPr>
          <w:jc w:val="center"/>
        </w:trPr>
        <w:tc>
          <w:tcPr>
            <w:tcW w:w="11917" w:type="dxa"/>
            <w:tcBorders>
              <w:top w:val="single" w:sz="4" w:space="0" w:color="auto"/>
            </w:tcBorders>
            <w:shd w:val="clear" w:color="auto" w:fill="FFFFFF"/>
            <w:vAlign w:val="center"/>
          </w:tcPr>
          <w:p w:rsidR="003C06A6" w:rsidRPr="000E4CF8" w:rsidRDefault="003C06A6" w:rsidP="00864452">
            <w:pPr>
              <w:spacing w:after="120"/>
              <w:ind w:left="107" w:right="101"/>
              <w:rPr>
                <w:rFonts w:ascii="GHEA Grapalat" w:eastAsia="Times New Roman" w:hAnsi="GHEA Grapalat" w:cs="Times New Roman"/>
              </w:rPr>
            </w:pPr>
            <w:r w:rsidRPr="000E4CF8">
              <w:rPr>
                <w:rFonts w:ascii="GHEA Grapalat" w:hAnsi="GHEA Grapalat"/>
              </w:rPr>
              <w:t>1. Այլածին հյուսվածքներ (ենթաստամոքսային գեղձ, վահանաձեւ գեղձ, հարվահանաձեւ գեղձ, հիպոֆիզ (մակուղեղ) եւ այլ էնդոկրին հյուսվածքներ)</w:t>
            </w:r>
          </w:p>
        </w:tc>
        <w:tc>
          <w:tcPr>
            <w:tcW w:w="2692" w:type="dxa"/>
            <w:tcBorders>
              <w:top w:val="single" w:sz="4" w:space="0" w:color="auto"/>
            </w:tcBorders>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3001 90 200 0–ից</w:t>
            </w:r>
          </w:p>
        </w:tc>
      </w:tr>
      <w:tr w:rsidR="003C06A6" w:rsidRPr="000E4CF8" w:rsidTr="00864452">
        <w:trPr>
          <w:jc w:val="center"/>
        </w:trPr>
        <w:tc>
          <w:tcPr>
            <w:tcW w:w="11917" w:type="dxa"/>
            <w:shd w:val="clear" w:color="auto" w:fill="FFFFFF"/>
            <w:vAlign w:val="bottom"/>
          </w:tcPr>
          <w:p w:rsidR="003C06A6" w:rsidRPr="000E4CF8" w:rsidRDefault="003C06A6" w:rsidP="00864452">
            <w:pPr>
              <w:spacing w:after="120"/>
              <w:ind w:left="107" w:right="101"/>
              <w:rPr>
                <w:rFonts w:ascii="GHEA Grapalat" w:eastAsia="Times New Roman" w:hAnsi="GHEA Grapalat" w:cs="Times New Roman"/>
              </w:rPr>
            </w:pPr>
            <w:r w:rsidRPr="000E4CF8">
              <w:rPr>
                <w:rFonts w:ascii="GHEA Grapalat" w:hAnsi="GHEA Grapalat"/>
              </w:rPr>
              <w:t>2. Հեմատոպոետիկ (արյունաստեղծ) ցողունային բջիջներ</w:t>
            </w:r>
          </w:p>
        </w:tc>
        <w:tc>
          <w:tcPr>
            <w:tcW w:w="2692" w:type="dxa"/>
            <w:shd w:val="clear" w:color="auto" w:fill="FFFFFF"/>
            <w:vAlign w:val="bottom"/>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3001 90 200 0–ից</w:t>
            </w:r>
          </w:p>
        </w:tc>
      </w:tr>
      <w:tr w:rsidR="003C06A6" w:rsidRPr="000E4CF8" w:rsidTr="00864452">
        <w:trPr>
          <w:jc w:val="center"/>
        </w:trPr>
        <w:tc>
          <w:tcPr>
            <w:tcW w:w="11917" w:type="dxa"/>
            <w:shd w:val="clear" w:color="auto" w:fill="FFFFFF"/>
            <w:vAlign w:val="bottom"/>
          </w:tcPr>
          <w:p w:rsidR="003C06A6" w:rsidRPr="000E4CF8" w:rsidRDefault="003C06A6" w:rsidP="00864452">
            <w:pPr>
              <w:spacing w:after="120"/>
              <w:ind w:left="107" w:right="101"/>
              <w:rPr>
                <w:rFonts w:ascii="GHEA Grapalat" w:eastAsia="Times New Roman" w:hAnsi="GHEA Grapalat" w:cs="Times New Roman"/>
              </w:rPr>
            </w:pPr>
            <w:r w:rsidRPr="000E4CF8">
              <w:rPr>
                <w:rFonts w:ascii="GHEA Grapalat" w:hAnsi="GHEA Grapalat"/>
              </w:rPr>
              <w:t>3. Բյուրեղիկի պատիճ</w:t>
            </w:r>
          </w:p>
        </w:tc>
        <w:tc>
          <w:tcPr>
            <w:tcW w:w="2692" w:type="dxa"/>
            <w:shd w:val="clear" w:color="auto" w:fill="FFFFFF"/>
            <w:vAlign w:val="bottom"/>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3001 90 200 0–ից</w:t>
            </w:r>
          </w:p>
        </w:tc>
      </w:tr>
      <w:tr w:rsidR="003C06A6" w:rsidRPr="000E4CF8" w:rsidTr="00864452">
        <w:trPr>
          <w:jc w:val="center"/>
        </w:trPr>
        <w:tc>
          <w:tcPr>
            <w:tcW w:w="11917" w:type="dxa"/>
            <w:shd w:val="clear" w:color="auto" w:fill="FFFFFF"/>
            <w:vAlign w:val="center"/>
          </w:tcPr>
          <w:p w:rsidR="003C06A6" w:rsidRPr="000E4CF8" w:rsidRDefault="003C06A6" w:rsidP="00864452">
            <w:pPr>
              <w:spacing w:after="120"/>
              <w:ind w:left="107" w:right="101"/>
              <w:rPr>
                <w:rFonts w:ascii="GHEA Grapalat" w:eastAsia="Times New Roman" w:hAnsi="GHEA Grapalat" w:cs="Times New Roman"/>
              </w:rPr>
            </w:pPr>
            <w:r w:rsidRPr="000E4CF8">
              <w:rPr>
                <w:rFonts w:ascii="GHEA Grapalat" w:hAnsi="GHEA Grapalat"/>
              </w:rPr>
              <w:t>4. Կաշի</w:t>
            </w:r>
          </w:p>
        </w:tc>
        <w:tc>
          <w:tcPr>
            <w:tcW w:w="2692"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3001 90 200 0–ից</w:t>
            </w:r>
          </w:p>
        </w:tc>
      </w:tr>
      <w:tr w:rsidR="003C06A6" w:rsidRPr="000E4CF8" w:rsidTr="00864452">
        <w:trPr>
          <w:jc w:val="center"/>
        </w:trPr>
        <w:tc>
          <w:tcPr>
            <w:tcW w:w="11917" w:type="dxa"/>
            <w:shd w:val="clear" w:color="auto" w:fill="FFFFFF"/>
            <w:vAlign w:val="center"/>
          </w:tcPr>
          <w:p w:rsidR="003C06A6" w:rsidRPr="000E4CF8" w:rsidRDefault="003C06A6" w:rsidP="00864452">
            <w:pPr>
              <w:spacing w:after="120"/>
              <w:ind w:left="107" w:right="101"/>
              <w:rPr>
                <w:rFonts w:ascii="GHEA Grapalat" w:eastAsia="Times New Roman" w:hAnsi="GHEA Grapalat" w:cs="Times New Roman"/>
              </w:rPr>
            </w:pPr>
            <w:r w:rsidRPr="000E4CF8">
              <w:rPr>
                <w:rFonts w:ascii="GHEA Grapalat" w:hAnsi="GHEA Grapalat"/>
              </w:rPr>
              <w:t>5. Սիրտ-թոք համալիր</w:t>
            </w:r>
          </w:p>
        </w:tc>
        <w:tc>
          <w:tcPr>
            <w:tcW w:w="2692"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3001 90 200 0–ից</w:t>
            </w:r>
          </w:p>
        </w:tc>
      </w:tr>
      <w:tr w:rsidR="003C06A6" w:rsidRPr="000E4CF8" w:rsidTr="00864452">
        <w:trPr>
          <w:jc w:val="center"/>
        </w:trPr>
        <w:tc>
          <w:tcPr>
            <w:tcW w:w="11917" w:type="dxa"/>
            <w:shd w:val="clear" w:color="auto" w:fill="FFFFFF"/>
          </w:tcPr>
          <w:p w:rsidR="003C06A6" w:rsidRPr="000E4CF8" w:rsidRDefault="003C06A6" w:rsidP="00864452">
            <w:pPr>
              <w:spacing w:after="120"/>
              <w:ind w:left="107" w:right="101"/>
              <w:rPr>
                <w:rFonts w:ascii="GHEA Grapalat" w:eastAsia="Times New Roman" w:hAnsi="GHEA Grapalat" w:cs="Times New Roman"/>
              </w:rPr>
            </w:pPr>
            <w:r w:rsidRPr="000E4CF8">
              <w:rPr>
                <w:rFonts w:ascii="GHEA Grapalat" w:hAnsi="GHEA Grapalat"/>
              </w:rPr>
              <w:t>6. Շաղկապենի</w:t>
            </w:r>
          </w:p>
        </w:tc>
        <w:tc>
          <w:tcPr>
            <w:tcW w:w="2692"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3001 90 200 0–ից</w:t>
            </w:r>
          </w:p>
        </w:tc>
      </w:tr>
      <w:tr w:rsidR="003C06A6" w:rsidRPr="000E4CF8" w:rsidTr="00864452">
        <w:trPr>
          <w:jc w:val="center"/>
        </w:trPr>
        <w:tc>
          <w:tcPr>
            <w:tcW w:w="11917" w:type="dxa"/>
            <w:shd w:val="clear" w:color="auto" w:fill="FFFFFF"/>
          </w:tcPr>
          <w:p w:rsidR="003C06A6" w:rsidRPr="000E4CF8" w:rsidRDefault="003C06A6" w:rsidP="00864452">
            <w:pPr>
              <w:spacing w:after="120"/>
              <w:ind w:left="107" w:right="101"/>
              <w:rPr>
                <w:rFonts w:ascii="GHEA Grapalat" w:eastAsia="Times New Roman" w:hAnsi="GHEA Grapalat" w:cs="Times New Roman"/>
              </w:rPr>
            </w:pPr>
            <w:r w:rsidRPr="000E4CF8">
              <w:rPr>
                <w:rFonts w:ascii="GHEA Grapalat" w:hAnsi="GHEA Grapalat"/>
              </w:rPr>
              <w:t>7. Ոսկրածուծ</w:t>
            </w:r>
          </w:p>
        </w:tc>
        <w:tc>
          <w:tcPr>
            <w:tcW w:w="2692"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3001 90 200 0–ից</w:t>
            </w:r>
          </w:p>
        </w:tc>
      </w:tr>
      <w:tr w:rsidR="003C06A6" w:rsidRPr="000E4CF8" w:rsidTr="00864452">
        <w:trPr>
          <w:jc w:val="center"/>
        </w:trPr>
        <w:tc>
          <w:tcPr>
            <w:tcW w:w="11917" w:type="dxa"/>
            <w:shd w:val="clear" w:color="auto" w:fill="FFFFFF"/>
          </w:tcPr>
          <w:p w:rsidR="003C06A6" w:rsidRPr="000E4CF8" w:rsidRDefault="003C06A6" w:rsidP="00864452">
            <w:pPr>
              <w:spacing w:after="120"/>
              <w:ind w:left="107" w:right="101"/>
              <w:rPr>
                <w:rFonts w:ascii="GHEA Grapalat" w:eastAsia="Times New Roman" w:hAnsi="GHEA Grapalat" w:cs="Times New Roman"/>
              </w:rPr>
            </w:pPr>
            <w:r w:rsidRPr="000E4CF8">
              <w:rPr>
                <w:rFonts w:ascii="GHEA Grapalat" w:hAnsi="GHEA Grapalat"/>
              </w:rPr>
              <w:t>8. Մարդկային արյուն եւ դրա բաղադրիչները</w:t>
            </w:r>
          </w:p>
        </w:tc>
        <w:tc>
          <w:tcPr>
            <w:tcW w:w="2692" w:type="dxa"/>
            <w:shd w:val="clear" w:color="auto" w:fill="FFFFFF"/>
          </w:tcPr>
          <w:p w:rsidR="003C06A6" w:rsidRPr="000E4CF8" w:rsidRDefault="003C06A6" w:rsidP="00864452">
            <w:pPr>
              <w:spacing w:after="120"/>
              <w:jc w:val="center"/>
              <w:rPr>
                <w:rFonts w:ascii="GHEA Grapalat" w:hAnsi="GHEA Grapalat"/>
              </w:rPr>
            </w:pPr>
            <w:r w:rsidRPr="000E4CF8">
              <w:rPr>
                <w:rFonts w:ascii="GHEA Grapalat" w:hAnsi="GHEA Grapalat"/>
              </w:rPr>
              <w:t>3002 10 910 0–ից</w:t>
            </w:r>
          </w:p>
          <w:p w:rsidR="003C06A6" w:rsidRPr="000E4CF8" w:rsidRDefault="003C06A6" w:rsidP="00864452">
            <w:pPr>
              <w:spacing w:after="120"/>
              <w:jc w:val="center"/>
              <w:rPr>
                <w:rFonts w:ascii="GHEA Grapalat" w:hAnsi="GHEA Grapalat"/>
              </w:rPr>
            </w:pPr>
            <w:r w:rsidRPr="000E4CF8">
              <w:rPr>
                <w:rFonts w:ascii="GHEA Grapalat" w:hAnsi="GHEA Grapalat"/>
              </w:rPr>
              <w:t>3002 10 950-ից</w:t>
            </w:r>
          </w:p>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3002 90 100 0–ից</w:t>
            </w:r>
          </w:p>
        </w:tc>
      </w:tr>
      <w:tr w:rsidR="003C06A6" w:rsidRPr="000E4CF8" w:rsidTr="00864452">
        <w:trPr>
          <w:jc w:val="center"/>
        </w:trPr>
        <w:tc>
          <w:tcPr>
            <w:tcW w:w="11917" w:type="dxa"/>
            <w:shd w:val="clear" w:color="auto" w:fill="FFFFFF"/>
          </w:tcPr>
          <w:p w:rsidR="003C06A6" w:rsidRPr="000E4CF8" w:rsidRDefault="003C06A6" w:rsidP="00864452">
            <w:pPr>
              <w:spacing w:after="120"/>
              <w:ind w:left="107" w:right="101"/>
              <w:rPr>
                <w:rFonts w:ascii="GHEA Grapalat" w:eastAsia="Times New Roman" w:hAnsi="GHEA Grapalat" w:cs="Times New Roman"/>
              </w:rPr>
            </w:pPr>
            <w:r w:rsidRPr="000E4CF8">
              <w:rPr>
                <w:rFonts w:ascii="GHEA Grapalat" w:hAnsi="GHEA Grapalat"/>
              </w:rPr>
              <w:t>9. Մուլտիվիսցերալ (բազմաընդերային) համալիրներ (լյարդ-երիկամ, լյարդ-երիկամ-մակերիկամներ-աղեստամոքսային ուղու հատված, երիկամ-ենթաստամոքսային գեղձ)</w:t>
            </w:r>
          </w:p>
        </w:tc>
        <w:tc>
          <w:tcPr>
            <w:tcW w:w="2692"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3001 90 200 0–ից</w:t>
            </w:r>
          </w:p>
        </w:tc>
      </w:tr>
      <w:tr w:rsidR="003C06A6" w:rsidRPr="000E4CF8" w:rsidTr="00864452">
        <w:trPr>
          <w:jc w:val="center"/>
        </w:trPr>
        <w:tc>
          <w:tcPr>
            <w:tcW w:w="11917" w:type="dxa"/>
            <w:shd w:val="clear" w:color="auto" w:fill="FFFFFF"/>
          </w:tcPr>
          <w:p w:rsidR="003C06A6" w:rsidRPr="000E4CF8" w:rsidRDefault="003C06A6" w:rsidP="00864452">
            <w:pPr>
              <w:spacing w:after="120"/>
              <w:ind w:left="107" w:right="101"/>
              <w:rPr>
                <w:rFonts w:ascii="GHEA Grapalat" w:eastAsia="Times New Roman" w:hAnsi="GHEA Grapalat" w:cs="Times New Roman"/>
              </w:rPr>
            </w:pPr>
            <w:r w:rsidRPr="000E4CF8">
              <w:rPr>
                <w:rFonts w:ascii="GHEA Grapalat" w:hAnsi="GHEA Grapalat"/>
              </w:rPr>
              <w:t>10. Լյարդ եւ դրա մասերը</w:t>
            </w:r>
          </w:p>
        </w:tc>
        <w:tc>
          <w:tcPr>
            <w:tcW w:w="2692"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3001 90 200 0–ից</w:t>
            </w:r>
          </w:p>
        </w:tc>
      </w:tr>
      <w:tr w:rsidR="003C06A6" w:rsidRPr="000E4CF8" w:rsidTr="00864452">
        <w:trPr>
          <w:jc w:val="center"/>
        </w:trPr>
        <w:tc>
          <w:tcPr>
            <w:tcW w:w="11917" w:type="dxa"/>
            <w:shd w:val="clear" w:color="auto" w:fill="FFFFFF"/>
            <w:vAlign w:val="bottom"/>
          </w:tcPr>
          <w:p w:rsidR="003C06A6" w:rsidRPr="000E4CF8" w:rsidRDefault="003C06A6" w:rsidP="00864452">
            <w:pPr>
              <w:spacing w:after="120"/>
              <w:ind w:left="107" w:right="101"/>
              <w:rPr>
                <w:rFonts w:ascii="GHEA Grapalat" w:eastAsia="Times New Roman" w:hAnsi="GHEA Grapalat" w:cs="Times New Roman"/>
              </w:rPr>
            </w:pPr>
            <w:r w:rsidRPr="000E4CF8">
              <w:rPr>
                <w:rFonts w:ascii="GHEA Grapalat" w:hAnsi="GHEA Grapalat"/>
              </w:rPr>
              <w:t>11. Ենթաստամոքսային գեղձն առանձին կամ այլ օրգանների հետ միասին</w:t>
            </w:r>
          </w:p>
        </w:tc>
        <w:tc>
          <w:tcPr>
            <w:tcW w:w="2692" w:type="dxa"/>
            <w:shd w:val="clear" w:color="auto" w:fill="FFFFFF"/>
            <w:vAlign w:val="bottom"/>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3001 90 200 0–ից</w:t>
            </w:r>
          </w:p>
        </w:tc>
      </w:tr>
      <w:tr w:rsidR="003C06A6" w:rsidRPr="000E4CF8" w:rsidTr="00864452">
        <w:trPr>
          <w:jc w:val="center"/>
        </w:trPr>
        <w:tc>
          <w:tcPr>
            <w:tcW w:w="11917" w:type="dxa"/>
            <w:shd w:val="clear" w:color="auto" w:fill="FFFFFF"/>
            <w:vAlign w:val="center"/>
          </w:tcPr>
          <w:p w:rsidR="003C06A6" w:rsidRPr="000E4CF8" w:rsidRDefault="003C06A6" w:rsidP="00864452">
            <w:pPr>
              <w:spacing w:after="120"/>
              <w:ind w:left="107" w:right="101"/>
              <w:rPr>
                <w:rFonts w:ascii="GHEA Grapalat" w:eastAsia="Times New Roman" w:hAnsi="GHEA Grapalat" w:cs="Times New Roman"/>
              </w:rPr>
            </w:pPr>
            <w:r w:rsidRPr="000E4CF8">
              <w:rPr>
                <w:rFonts w:ascii="GHEA Grapalat" w:hAnsi="GHEA Grapalat"/>
              </w:rPr>
              <w:lastRenderedPageBreak/>
              <w:t>12. Երիկամներ</w:t>
            </w:r>
          </w:p>
        </w:tc>
        <w:tc>
          <w:tcPr>
            <w:tcW w:w="2692"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3001 90 200 0–ից</w:t>
            </w:r>
          </w:p>
        </w:tc>
      </w:tr>
      <w:tr w:rsidR="003C06A6" w:rsidRPr="000E4CF8" w:rsidTr="00864452">
        <w:trPr>
          <w:jc w:val="center"/>
        </w:trPr>
        <w:tc>
          <w:tcPr>
            <w:tcW w:w="11917" w:type="dxa"/>
            <w:shd w:val="clear" w:color="auto" w:fill="FFFFFF"/>
            <w:vAlign w:val="center"/>
          </w:tcPr>
          <w:p w:rsidR="003C06A6" w:rsidRPr="000E4CF8" w:rsidRDefault="003C06A6" w:rsidP="00864452">
            <w:pPr>
              <w:spacing w:after="120"/>
              <w:ind w:left="107" w:right="101"/>
              <w:rPr>
                <w:rFonts w:ascii="GHEA Grapalat" w:eastAsia="Times New Roman" w:hAnsi="GHEA Grapalat" w:cs="Times New Roman"/>
              </w:rPr>
            </w:pPr>
            <w:r w:rsidRPr="000E4CF8">
              <w:rPr>
                <w:rFonts w:ascii="GHEA Grapalat" w:hAnsi="GHEA Grapalat"/>
              </w:rPr>
              <w:t>13. Եղջերաթաղանթ</w:t>
            </w:r>
          </w:p>
        </w:tc>
        <w:tc>
          <w:tcPr>
            <w:tcW w:w="2692"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3001 90 200 0–ից</w:t>
            </w:r>
          </w:p>
        </w:tc>
      </w:tr>
      <w:tr w:rsidR="003C06A6" w:rsidRPr="000E4CF8" w:rsidTr="00864452">
        <w:trPr>
          <w:jc w:val="center"/>
        </w:trPr>
        <w:tc>
          <w:tcPr>
            <w:tcW w:w="11917" w:type="dxa"/>
            <w:shd w:val="clear" w:color="auto" w:fill="FFFFFF"/>
            <w:vAlign w:val="center"/>
          </w:tcPr>
          <w:p w:rsidR="003C06A6" w:rsidRPr="000E4CF8" w:rsidRDefault="003C06A6" w:rsidP="00864452">
            <w:pPr>
              <w:spacing w:after="120"/>
              <w:ind w:left="107" w:right="101"/>
              <w:rPr>
                <w:rFonts w:ascii="GHEA Grapalat" w:eastAsia="Times New Roman" w:hAnsi="GHEA Grapalat" w:cs="Times New Roman"/>
              </w:rPr>
            </w:pPr>
            <w:r w:rsidRPr="000E4CF8">
              <w:rPr>
                <w:rFonts w:ascii="GHEA Grapalat" w:hAnsi="GHEA Grapalat"/>
              </w:rPr>
              <w:t>14. Սիրտ</w:t>
            </w:r>
          </w:p>
        </w:tc>
        <w:tc>
          <w:tcPr>
            <w:tcW w:w="2692"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3001 90 200 0–ից</w:t>
            </w:r>
          </w:p>
        </w:tc>
      </w:tr>
      <w:tr w:rsidR="003C06A6" w:rsidRPr="000E4CF8" w:rsidTr="00864452">
        <w:trPr>
          <w:jc w:val="center"/>
        </w:trPr>
        <w:tc>
          <w:tcPr>
            <w:tcW w:w="11917" w:type="dxa"/>
            <w:shd w:val="clear" w:color="auto" w:fill="FFFFFF"/>
            <w:vAlign w:val="center"/>
          </w:tcPr>
          <w:p w:rsidR="003C06A6" w:rsidRPr="000E4CF8" w:rsidRDefault="003C06A6" w:rsidP="00864452">
            <w:pPr>
              <w:spacing w:after="120"/>
              <w:ind w:left="107" w:right="101"/>
              <w:rPr>
                <w:rFonts w:ascii="GHEA Grapalat" w:eastAsia="Times New Roman" w:hAnsi="GHEA Grapalat" w:cs="Times New Roman"/>
              </w:rPr>
            </w:pPr>
            <w:r w:rsidRPr="000E4CF8">
              <w:rPr>
                <w:rFonts w:ascii="GHEA Grapalat" w:hAnsi="GHEA Grapalat"/>
              </w:rPr>
              <w:t>15. Սպիտակուցային թաղանթ</w:t>
            </w:r>
          </w:p>
        </w:tc>
        <w:tc>
          <w:tcPr>
            <w:tcW w:w="2692"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3001 90 200 0–ից</w:t>
            </w:r>
          </w:p>
        </w:tc>
      </w:tr>
      <w:tr w:rsidR="003C06A6" w:rsidRPr="000E4CF8" w:rsidTr="00864452">
        <w:trPr>
          <w:jc w:val="center"/>
        </w:trPr>
        <w:tc>
          <w:tcPr>
            <w:tcW w:w="11917" w:type="dxa"/>
            <w:shd w:val="clear" w:color="auto" w:fill="FFFFFF"/>
            <w:vAlign w:val="center"/>
          </w:tcPr>
          <w:p w:rsidR="003C06A6" w:rsidRPr="000E4CF8" w:rsidRDefault="003C06A6" w:rsidP="00864452">
            <w:pPr>
              <w:spacing w:after="120"/>
              <w:ind w:left="107" w:right="101"/>
              <w:rPr>
                <w:rFonts w:ascii="GHEA Grapalat" w:eastAsia="Times New Roman" w:hAnsi="GHEA Grapalat" w:cs="Times New Roman"/>
              </w:rPr>
            </w:pPr>
            <w:r w:rsidRPr="000E4CF8">
              <w:rPr>
                <w:rFonts w:ascii="GHEA Grapalat" w:hAnsi="GHEA Grapalat"/>
              </w:rPr>
              <w:t>16. Աղիքների մասեր</w:t>
            </w:r>
          </w:p>
        </w:tc>
        <w:tc>
          <w:tcPr>
            <w:tcW w:w="2692"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3001 90 200 0–ից</w:t>
            </w:r>
          </w:p>
        </w:tc>
      </w:tr>
      <w:tr w:rsidR="003C06A6" w:rsidRPr="000E4CF8" w:rsidTr="00864452">
        <w:trPr>
          <w:jc w:val="center"/>
        </w:trPr>
        <w:tc>
          <w:tcPr>
            <w:tcW w:w="11917" w:type="dxa"/>
            <w:shd w:val="clear" w:color="auto" w:fill="FFFFFF"/>
          </w:tcPr>
          <w:p w:rsidR="003C06A6" w:rsidRPr="000E4CF8" w:rsidRDefault="003C06A6" w:rsidP="00864452">
            <w:pPr>
              <w:spacing w:after="120"/>
              <w:ind w:left="107" w:right="101"/>
              <w:rPr>
                <w:rFonts w:ascii="GHEA Grapalat" w:eastAsia="Times New Roman" w:hAnsi="GHEA Grapalat" w:cs="Times New Roman"/>
              </w:rPr>
            </w:pPr>
            <w:r w:rsidRPr="000E4CF8">
              <w:rPr>
                <w:rFonts w:ascii="GHEA Grapalat" w:hAnsi="GHEA Grapalat"/>
              </w:rPr>
              <w:t>17. Ոսկորներ, ոսկորների մասեր՝ կեղեւային շերտով</w:t>
            </w:r>
          </w:p>
        </w:tc>
        <w:tc>
          <w:tcPr>
            <w:tcW w:w="2692" w:type="dxa"/>
            <w:shd w:val="clear" w:color="auto" w:fill="FFFFFF"/>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3001 90 200 0–ից</w:t>
            </w:r>
          </w:p>
        </w:tc>
      </w:tr>
      <w:tr w:rsidR="003C06A6" w:rsidRPr="000E4CF8" w:rsidTr="00864452">
        <w:trPr>
          <w:jc w:val="center"/>
        </w:trPr>
        <w:tc>
          <w:tcPr>
            <w:tcW w:w="11917" w:type="dxa"/>
            <w:shd w:val="clear" w:color="auto" w:fill="FFFFFF"/>
            <w:vAlign w:val="center"/>
          </w:tcPr>
          <w:p w:rsidR="003C06A6" w:rsidRPr="000E4CF8" w:rsidRDefault="003C06A6" w:rsidP="00864452">
            <w:pPr>
              <w:spacing w:after="120"/>
              <w:ind w:left="107" w:right="101"/>
              <w:rPr>
                <w:rFonts w:ascii="GHEA Grapalat" w:eastAsia="Times New Roman" w:hAnsi="GHEA Grapalat" w:cs="Times New Roman"/>
              </w:rPr>
            </w:pPr>
            <w:r w:rsidRPr="000E4CF8">
              <w:rPr>
                <w:rFonts w:ascii="GHEA Grapalat" w:hAnsi="GHEA Grapalat"/>
              </w:rPr>
              <w:t>18. Կռճիկային հյուսվածք</w:t>
            </w:r>
          </w:p>
        </w:tc>
        <w:tc>
          <w:tcPr>
            <w:tcW w:w="2692"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3001 90 200 0–ից</w:t>
            </w:r>
          </w:p>
        </w:tc>
      </w:tr>
      <w:tr w:rsidR="003C06A6" w:rsidRPr="000E4CF8" w:rsidTr="00864452">
        <w:trPr>
          <w:jc w:val="center"/>
        </w:trPr>
        <w:tc>
          <w:tcPr>
            <w:tcW w:w="11917" w:type="dxa"/>
            <w:shd w:val="clear" w:color="auto" w:fill="FFFFFF"/>
            <w:vAlign w:val="center"/>
          </w:tcPr>
          <w:p w:rsidR="003C06A6" w:rsidRPr="000E4CF8" w:rsidRDefault="003C06A6" w:rsidP="00864452">
            <w:pPr>
              <w:spacing w:after="120"/>
              <w:ind w:left="107" w:right="101"/>
              <w:rPr>
                <w:rFonts w:ascii="GHEA Grapalat" w:eastAsia="Times New Roman" w:hAnsi="GHEA Grapalat" w:cs="Times New Roman"/>
              </w:rPr>
            </w:pPr>
            <w:r w:rsidRPr="000E4CF8">
              <w:rPr>
                <w:rFonts w:ascii="GHEA Grapalat" w:hAnsi="GHEA Grapalat"/>
              </w:rPr>
              <w:t>19. Վերին վերջույթ եւ դրա մասերը</w:t>
            </w:r>
          </w:p>
        </w:tc>
        <w:tc>
          <w:tcPr>
            <w:tcW w:w="2692"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3001 90 200 0–ից</w:t>
            </w:r>
          </w:p>
        </w:tc>
      </w:tr>
      <w:tr w:rsidR="003C06A6" w:rsidRPr="000E4CF8" w:rsidTr="00864452">
        <w:trPr>
          <w:jc w:val="center"/>
        </w:trPr>
        <w:tc>
          <w:tcPr>
            <w:tcW w:w="11917" w:type="dxa"/>
            <w:shd w:val="clear" w:color="auto" w:fill="FFFFFF"/>
            <w:vAlign w:val="center"/>
          </w:tcPr>
          <w:p w:rsidR="003C06A6" w:rsidRPr="000E4CF8" w:rsidRDefault="003C06A6" w:rsidP="00864452">
            <w:pPr>
              <w:spacing w:after="120"/>
              <w:ind w:left="107" w:right="101"/>
              <w:rPr>
                <w:rFonts w:ascii="GHEA Grapalat" w:eastAsia="Times New Roman" w:hAnsi="GHEA Grapalat" w:cs="Times New Roman"/>
              </w:rPr>
            </w:pPr>
            <w:r w:rsidRPr="000E4CF8">
              <w:rPr>
                <w:rFonts w:ascii="GHEA Grapalat" w:hAnsi="GHEA Grapalat"/>
              </w:rPr>
              <w:t>20. Սրտի փականներ</w:t>
            </w:r>
          </w:p>
        </w:tc>
        <w:tc>
          <w:tcPr>
            <w:tcW w:w="2692"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3001 90 200 0–ից</w:t>
            </w:r>
          </w:p>
        </w:tc>
      </w:tr>
      <w:tr w:rsidR="003C06A6" w:rsidRPr="000E4CF8" w:rsidTr="00864452">
        <w:trPr>
          <w:jc w:val="center"/>
        </w:trPr>
        <w:tc>
          <w:tcPr>
            <w:tcW w:w="11917" w:type="dxa"/>
            <w:shd w:val="clear" w:color="auto" w:fill="FFFFFF"/>
            <w:vAlign w:val="center"/>
          </w:tcPr>
          <w:p w:rsidR="003C06A6" w:rsidRPr="000E4CF8" w:rsidRDefault="003C06A6" w:rsidP="00864452">
            <w:pPr>
              <w:spacing w:after="120"/>
              <w:ind w:left="107" w:right="101"/>
              <w:rPr>
                <w:rFonts w:ascii="GHEA Grapalat" w:eastAsia="Times New Roman" w:hAnsi="GHEA Grapalat" w:cs="Times New Roman"/>
              </w:rPr>
            </w:pPr>
            <w:r w:rsidRPr="000E4CF8">
              <w:rPr>
                <w:rFonts w:ascii="GHEA Grapalat" w:hAnsi="GHEA Grapalat"/>
              </w:rPr>
              <w:t>21. Գանգակամարի ոսկորներ</w:t>
            </w:r>
          </w:p>
        </w:tc>
        <w:tc>
          <w:tcPr>
            <w:tcW w:w="2692"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3001 90 200 0–ից</w:t>
            </w:r>
          </w:p>
        </w:tc>
      </w:tr>
      <w:tr w:rsidR="003C06A6" w:rsidRPr="000E4CF8" w:rsidTr="00864452">
        <w:trPr>
          <w:jc w:val="center"/>
        </w:trPr>
        <w:tc>
          <w:tcPr>
            <w:tcW w:w="11917" w:type="dxa"/>
            <w:shd w:val="clear" w:color="auto" w:fill="FFFFFF"/>
            <w:vAlign w:val="center"/>
          </w:tcPr>
          <w:p w:rsidR="003C06A6" w:rsidRPr="000E4CF8" w:rsidRDefault="003C06A6" w:rsidP="00864452">
            <w:pPr>
              <w:spacing w:after="120"/>
              <w:ind w:left="107" w:right="101"/>
              <w:rPr>
                <w:rFonts w:ascii="GHEA Grapalat" w:eastAsia="Times New Roman" w:hAnsi="GHEA Grapalat" w:cs="Times New Roman"/>
              </w:rPr>
            </w:pPr>
            <w:r w:rsidRPr="000E4CF8">
              <w:rPr>
                <w:rFonts w:ascii="GHEA Grapalat" w:hAnsi="GHEA Grapalat"/>
              </w:rPr>
              <w:t>22. Թոք</w:t>
            </w:r>
          </w:p>
        </w:tc>
        <w:tc>
          <w:tcPr>
            <w:tcW w:w="2692"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3001 90 200 0–ից</w:t>
            </w:r>
          </w:p>
        </w:tc>
      </w:tr>
      <w:tr w:rsidR="003C06A6" w:rsidRPr="000E4CF8" w:rsidTr="00864452">
        <w:trPr>
          <w:jc w:val="center"/>
        </w:trPr>
        <w:tc>
          <w:tcPr>
            <w:tcW w:w="11917" w:type="dxa"/>
            <w:shd w:val="clear" w:color="auto" w:fill="FFFFFF"/>
            <w:vAlign w:val="bottom"/>
          </w:tcPr>
          <w:p w:rsidR="003C06A6" w:rsidRPr="000E4CF8" w:rsidRDefault="003C06A6" w:rsidP="00864452">
            <w:pPr>
              <w:spacing w:after="120"/>
              <w:ind w:left="107" w:right="101"/>
              <w:rPr>
                <w:rFonts w:ascii="GHEA Grapalat" w:eastAsia="Times New Roman" w:hAnsi="GHEA Grapalat" w:cs="Times New Roman"/>
              </w:rPr>
            </w:pPr>
            <w:r w:rsidRPr="000E4CF8">
              <w:rPr>
                <w:rFonts w:ascii="GHEA Grapalat" w:hAnsi="GHEA Grapalat"/>
              </w:rPr>
              <w:t>23. Ստորին վերջույթ եւ դրա մասերը</w:t>
            </w:r>
          </w:p>
        </w:tc>
        <w:tc>
          <w:tcPr>
            <w:tcW w:w="2692" w:type="dxa"/>
            <w:shd w:val="clear" w:color="auto" w:fill="FFFFFF"/>
            <w:vAlign w:val="bottom"/>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3001 90 200 0–ից</w:t>
            </w:r>
          </w:p>
        </w:tc>
      </w:tr>
      <w:tr w:rsidR="003C06A6" w:rsidRPr="000E4CF8" w:rsidTr="00864452">
        <w:trPr>
          <w:jc w:val="center"/>
        </w:trPr>
        <w:tc>
          <w:tcPr>
            <w:tcW w:w="11917" w:type="dxa"/>
            <w:shd w:val="clear" w:color="auto" w:fill="FFFFFF"/>
            <w:vAlign w:val="bottom"/>
          </w:tcPr>
          <w:p w:rsidR="003C06A6" w:rsidRPr="000E4CF8" w:rsidRDefault="003C06A6" w:rsidP="00864452">
            <w:pPr>
              <w:spacing w:after="120"/>
              <w:ind w:left="107" w:right="101"/>
              <w:rPr>
                <w:rFonts w:ascii="GHEA Grapalat" w:eastAsia="Times New Roman" w:hAnsi="GHEA Grapalat" w:cs="Times New Roman"/>
              </w:rPr>
            </w:pPr>
            <w:r w:rsidRPr="000E4CF8">
              <w:rPr>
                <w:rFonts w:ascii="GHEA Grapalat" w:hAnsi="GHEA Grapalat"/>
              </w:rPr>
              <w:t>24. Անոթներ եւ անոթային հունի մասերը</w:t>
            </w:r>
          </w:p>
        </w:tc>
        <w:tc>
          <w:tcPr>
            <w:tcW w:w="2692" w:type="dxa"/>
            <w:shd w:val="clear" w:color="auto" w:fill="FFFFFF"/>
            <w:vAlign w:val="bottom"/>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3001 90 200 0–ից</w:t>
            </w:r>
          </w:p>
        </w:tc>
      </w:tr>
      <w:tr w:rsidR="003C06A6" w:rsidRPr="000E4CF8" w:rsidTr="00864452">
        <w:trPr>
          <w:jc w:val="center"/>
        </w:trPr>
        <w:tc>
          <w:tcPr>
            <w:tcW w:w="11917" w:type="dxa"/>
            <w:shd w:val="clear" w:color="auto" w:fill="FFFFFF"/>
            <w:vAlign w:val="center"/>
          </w:tcPr>
          <w:p w:rsidR="003C06A6" w:rsidRPr="000E4CF8" w:rsidRDefault="003C06A6" w:rsidP="00864452">
            <w:pPr>
              <w:spacing w:after="120"/>
              <w:ind w:left="107" w:right="101"/>
              <w:rPr>
                <w:rFonts w:ascii="GHEA Grapalat" w:eastAsia="Times New Roman" w:hAnsi="GHEA Grapalat" w:cs="Times New Roman"/>
              </w:rPr>
            </w:pPr>
            <w:r w:rsidRPr="000E4CF8">
              <w:rPr>
                <w:rFonts w:ascii="GHEA Grapalat" w:hAnsi="GHEA Grapalat"/>
              </w:rPr>
              <w:t>25. Ջլեր</w:t>
            </w:r>
          </w:p>
        </w:tc>
        <w:tc>
          <w:tcPr>
            <w:tcW w:w="2692"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3001 90 200 0–ից</w:t>
            </w:r>
          </w:p>
        </w:tc>
      </w:tr>
      <w:tr w:rsidR="003C06A6" w:rsidRPr="000E4CF8" w:rsidTr="00864452">
        <w:trPr>
          <w:jc w:val="center"/>
        </w:trPr>
        <w:tc>
          <w:tcPr>
            <w:tcW w:w="11917" w:type="dxa"/>
            <w:shd w:val="clear" w:color="auto" w:fill="FFFFFF"/>
            <w:vAlign w:val="center"/>
          </w:tcPr>
          <w:p w:rsidR="003C06A6" w:rsidRPr="000E4CF8" w:rsidRDefault="003C06A6" w:rsidP="00864452">
            <w:pPr>
              <w:spacing w:after="120"/>
              <w:ind w:left="107" w:right="101"/>
              <w:rPr>
                <w:rFonts w:ascii="GHEA Grapalat" w:eastAsia="Times New Roman" w:hAnsi="GHEA Grapalat" w:cs="Times New Roman"/>
              </w:rPr>
            </w:pPr>
            <w:r w:rsidRPr="000E4CF8">
              <w:rPr>
                <w:rFonts w:ascii="GHEA Grapalat" w:hAnsi="GHEA Grapalat"/>
              </w:rPr>
              <w:t>26. Ուղեղի կարծր թաղանթ</w:t>
            </w:r>
          </w:p>
        </w:tc>
        <w:tc>
          <w:tcPr>
            <w:tcW w:w="2692"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3001 90 200 0–ից</w:t>
            </w:r>
          </w:p>
        </w:tc>
      </w:tr>
      <w:tr w:rsidR="003C06A6" w:rsidRPr="000E4CF8" w:rsidTr="00864452">
        <w:trPr>
          <w:jc w:val="center"/>
        </w:trPr>
        <w:tc>
          <w:tcPr>
            <w:tcW w:w="11917" w:type="dxa"/>
            <w:shd w:val="clear" w:color="auto" w:fill="FFFFFF"/>
            <w:vAlign w:val="center"/>
          </w:tcPr>
          <w:p w:rsidR="003C06A6" w:rsidRPr="000E4CF8" w:rsidRDefault="003C06A6" w:rsidP="00864452">
            <w:pPr>
              <w:spacing w:after="120"/>
              <w:ind w:left="107" w:right="101"/>
              <w:rPr>
                <w:rFonts w:ascii="GHEA Grapalat" w:eastAsia="Times New Roman" w:hAnsi="GHEA Grapalat" w:cs="Times New Roman"/>
              </w:rPr>
            </w:pPr>
            <w:r w:rsidRPr="000E4CF8">
              <w:rPr>
                <w:rFonts w:ascii="GHEA Grapalat" w:hAnsi="GHEA Grapalat"/>
              </w:rPr>
              <w:t>27. Շնչափող</w:t>
            </w:r>
          </w:p>
        </w:tc>
        <w:tc>
          <w:tcPr>
            <w:tcW w:w="2692" w:type="dxa"/>
            <w:shd w:val="clear" w:color="auto" w:fill="FFFFFF"/>
            <w:vAlign w:val="center"/>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3001 90 200 0–ից</w:t>
            </w:r>
          </w:p>
        </w:tc>
      </w:tr>
      <w:tr w:rsidR="003C06A6" w:rsidRPr="000E4CF8" w:rsidTr="00864452">
        <w:trPr>
          <w:jc w:val="center"/>
        </w:trPr>
        <w:tc>
          <w:tcPr>
            <w:tcW w:w="11917" w:type="dxa"/>
            <w:shd w:val="clear" w:color="auto" w:fill="FFFFFF"/>
            <w:vAlign w:val="bottom"/>
          </w:tcPr>
          <w:p w:rsidR="003C06A6" w:rsidRPr="000E4CF8" w:rsidRDefault="003C06A6" w:rsidP="00864452">
            <w:pPr>
              <w:spacing w:after="120"/>
              <w:ind w:left="107" w:right="101"/>
              <w:rPr>
                <w:rFonts w:ascii="GHEA Grapalat" w:eastAsia="Times New Roman" w:hAnsi="GHEA Grapalat" w:cs="Times New Roman"/>
              </w:rPr>
            </w:pPr>
            <w:r w:rsidRPr="000E4CF8">
              <w:rPr>
                <w:rFonts w:ascii="GHEA Grapalat" w:hAnsi="GHEA Grapalat"/>
              </w:rPr>
              <w:t>28. Սեռական բջիջներ ու էմբրիոններ</w:t>
            </w:r>
          </w:p>
        </w:tc>
        <w:tc>
          <w:tcPr>
            <w:tcW w:w="2692" w:type="dxa"/>
            <w:shd w:val="clear" w:color="auto" w:fill="FFFFFF"/>
            <w:vAlign w:val="bottom"/>
          </w:tcPr>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3001 90 200 0–ից</w:t>
            </w:r>
          </w:p>
        </w:tc>
      </w:tr>
      <w:tr w:rsidR="003C06A6" w:rsidRPr="000E4CF8" w:rsidTr="00864452">
        <w:trPr>
          <w:jc w:val="center"/>
        </w:trPr>
        <w:tc>
          <w:tcPr>
            <w:tcW w:w="11917" w:type="dxa"/>
            <w:shd w:val="clear" w:color="auto" w:fill="FFFFFF"/>
            <w:vAlign w:val="center"/>
          </w:tcPr>
          <w:p w:rsidR="003C06A6" w:rsidRPr="000E4CF8" w:rsidRDefault="003C06A6" w:rsidP="00864452">
            <w:pPr>
              <w:spacing w:after="120"/>
              <w:ind w:left="107" w:right="101"/>
              <w:rPr>
                <w:rFonts w:ascii="GHEA Grapalat" w:eastAsia="Times New Roman" w:hAnsi="GHEA Grapalat" w:cs="Times New Roman"/>
              </w:rPr>
            </w:pPr>
            <w:r w:rsidRPr="000E4CF8">
              <w:rPr>
                <w:rFonts w:ascii="GHEA Grapalat" w:hAnsi="GHEA Grapalat"/>
              </w:rPr>
              <w:t xml:space="preserve">29. Մարդու կենսաբանական նյութերի նմուշներ (բջիջների, հյուսվածքների, կենսաբանական հեղուկների, արտազատուկների, մարդու կենսագործունեության արդյունքների, ֆիզիոլոգիական եւ </w:t>
            </w:r>
            <w:r w:rsidRPr="000E4CF8">
              <w:rPr>
                <w:rFonts w:ascii="GHEA Grapalat" w:hAnsi="GHEA Grapalat"/>
              </w:rPr>
              <w:lastRenderedPageBreak/>
              <w:t xml:space="preserve">պաթոլոգիական արտաթորումների, քսուկների, ողողումների, քերուկների նմուշներ) </w:t>
            </w:r>
          </w:p>
        </w:tc>
        <w:tc>
          <w:tcPr>
            <w:tcW w:w="2692" w:type="dxa"/>
            <w:shd w:val="clear" w:color="auto" w:fill="FFFFFF"/>
            <w:vAlign w:val="center"/>
          </w:tcPr>
          <w:p w:rsidR="003C06A6" w:rsidRPr="000E4CF8" w:rsidRDefault="003C06A6" w:rsidP="00864452">
            <w:pPr>
              <w:spacing w:after="120"/>
              <w:jc w:val="center"/>
              <w:rPr>
                <w:rFonts w:ascii="GHEA Grapalat" w:hAnsi="GHEA Grapalat"/>
              </w:rPr>
            </w:pPr>
            <w:r w:rsidRPr="000E4CF8">
              <w:rPr>
                <w:rFonts w:ascii="GHEA Grapalat" w:hAnsi="GHEA Grapalat"/>
              </w:rPr>
              <w:lastRenderedPageBreak/>
              <w:t>0511 99 853 9-ից</w:t>
            </w:r>
          </w:p>
          <w:p w:rsidR="003C06A6" w:rsidRPr="000E4CF8" w:rsidRDefault="003C06A6" w:rsidP="00864452">
            <w:pPr>
              <w:spacing w:after="120"/>
              <w:jc w:val="center"/>
              <w:rPr>
                <w:rFonts w:ascii="GHEA Grapalat" w:hAnsi="GHEA Grapalat"/>
              </w:rPr>
            </w:pPr>
            <w:r w:rsidRPr="000E4CF8">
              <w:rPr>
                <w:rFonts w:ascii="GHEA Grapalat" w:hAnsi="GHEA Grapalat"/>
              </w:rPr>
              <w:lastRenderedPageBreak/>
              <w:t>0511 99 859 9–ից</w:t>
            </w:r>
          </w:p>
          <w:p w:rsidR="003C06A6" w:rsidRPr="000E4CF8" w:rsidRDefault="003C06A6" w:rsidP="00864452">
            <w:pPr>
              <w:spacing w:after="120"/>
              <w:jc w:val="center"/>
              <w:rPr>
                <w:rFonts w:ascii="GHEA Grapalat" w:hAnsi="GHEA Grapalat"/>
              </w:rPr>
            </w:pPr>
            <w:r w:rsidRPr="000E4CF8">
              <w:rPr>
                <w:rFonts w:ascii="GHEA Grapalat" w:hAnsi="GHEA Grapalat"/>
              </w:rPr>
              <w:t>3002 10 950 9–ից</w:t>
            </w:r>
          </w:p>
          <w:p w:rsidR="003C06A6" w:rsidRPr="000E4CF8" w:rsidRDefault="003C06A6" w:rsidP="00864452">
            <w:pPr>
              <w:spacing w:after="120"/>
              <w:jc w:val="center"/>
              <w:rPr>
                <w:rFonts w:ascii="GHEA Grapalat" w:eastAsia="Times New Roman" w:hAnsi="GHEA Grapalat" w:cs="Times New Roman"/>
              </w:rPr>
            </w:pPr>
            <w:r w:rsidRPr="000E4CF8">
              <w:rPr>
                <w:rFonts w:ascii="GHEA Grapalat" w:hAnsi="GHEA Grapalat"/>
              </w:rPr>
              <w:t>3002 90 100 0–ից</w:t>
            </w:r>
          </w:p>
        </w:tc>
      </w:tr>
    </w:tbl>
    <w:p w:rsidR="003C06A6" w:rsidRPr="000E4CF8" w:rsidRDefault="003C06A6" w:rsidP="003C06A6">
      <w:pPr>
        <w:spacing w:after="160" w:line="360" w:lineRule="auto"/>
      </w:pPr>
    </w:p>
    <w:tbl>
      <w:tblPr>
        <w:tblOverlap w:val="never"/>
        <w:tblW w:w="14701" w:type="dxa"/>
        <w:jc w:val="center"/>
        <w:tblLayout w:type="fixed"/>
        <w:tblCellMar>
          <w:left w:w="10" w:type="dxa"/>
          <w:right w:w="10" w:type="dxa"/>
        </w:tblCellMar>
        <w:tblLook w:val="0000" w:firstRow="0" w:lastRow="0" w:firstColumn="0" w:lastColumn="0" w:noHBand="0" w:noVBand="0"/>
      </w:tblPr>
      <w:tblGrid>
        <w:gridCol w:w="4268"/>
        <w:gridCol w:w="10433"/>
      </w:tblGrid>
      <w:tr w:rsidR="003C06A6" w:rsidRPr="000E4CF8" w:rsidTr="00864452">
        <w:trPr>
          <w:jc w:val="center"/>
        </w:trPr>
        <w:tc>
          <w:tcPr>
            <w:tcW w:w="4268" w:type="dxa"/>
            <w:vMerge w:val="restart"/>
            <w:shd w:val="clear" w:color="auto" w:fill="FFFFFF"/>
          </w:tcPr>
          <w:p w:rsidR="003C06A6" w:rsidRPr="000E4CF8" w:rsidRDefault="003C06A6" w:rsidP="00864452">
            <w:pPr>
              <w:spacing w:after="160" w:line="360" w:lineRule="auto"/>
              <w:rPr>
                <w:rFonts w:ascii="GHEA Grapalat" w:hAnsi="GHEA Grapalat"/>
              </w:rPr>
            </w:pPr>
            <w:r w:rsidRPr="000E4CF8">
              <w:rPr>
                <w:rFonts w:ascii="GHEA Grapalat" w:hAnsi="GHEA Grapalat"/>
              </w:rPr>
              <w:t>Բաժնի ծանոթագրություններ՝</w:t>
            </w:r>
          </w:p>
        </w:tc>
        <w:tc>
          <w:tcPr>
            <w:tcW w:w="10433" w:type="dxa"/>
            <w:shd w:val="clear" w:color="auto" w:fill="FFFFFF"/>
            <w:vAlign w:val="center"/>
          </w:tcPr>
          <w:p w:rsidR="003C06A6" w:rsidRPr="000E4CF8" w:rsidRDefault="003C06A6" w:rsidP="00864452">
            <w:pPr>
              <w:spacing w:after="160" w:line="360" w:lineRule="auto"/>
              <w:ind w:left="91" w:right="258"/>
              <w:jc w:val="both"/>
              <w:rPr>
                <w:rFonts w:ascii="GHEA Grapalat" w:hAnsi="GHEA Grapalat"/>
              </w:rPr>
            </w:pPr>
            <w:r w:rsidRPr="000E4CF8">
              <w:rPr>
                <w:rFonts w:ascii="GHEA Grapalat" w:hAnsi="GHEA Grapalat"/>
              </w:rPr>
              <w:t>1. Սույն բաժնի նպատակներով անհրաժեշտ է ղեկավարվել ինչպես ԵԱՏՄ ԱՏԳ ԱԱ ծածկագրով, այնպես էլ ապրանքի անվանմամբ։</w:t>
            </w:r>
          </w:p>
        </w:tc>
      </w:tr>
      <w:tr w:rsidR="003C06A6" w:rsidRPr="000E4CF8" w:rsidTr="00864452">
        <w:trPr>
          <w:jc w:val="center"/>
        </w:trPr>
        <w:tc>
          <w:tcPr>
            <w:tcW w:w="4268" w:type="dxa"/>
            <w:vMerge/>
            <w:shd w:val="clear" w:color="auto" w:fill="FFFFFF"/>
            <w:vAlign w:val="center"/>
          </w:tcPr>
          <w:p w:rsidR="003C06A6" w:rsidRPr="000E4CF8" w:rsidRDefault="003C06A6" w:rsidP="00864452">
            <w:pPr>
              <w:spacing w:after="160" w:line="360" w:lineRule="auto"/>
              <w:rPr>
                <w:rFonts w:ascii="GHEA Grapalat" w:hAnsi="GHEA Grapalat"/>
              </w:rPr>
            </w:pPr>
          </w:p>
        </w:tc>
        <w:tc>
          <w:tcPr>
            <w:tcW w:w="10433" w:type="dxa"/>
            <w:shd w:val="clear" w:color="auto" w:fill="FFFFFF"/>
            <w:vAlign w:val="center"/>
          </w:tcPr>
          <w:p w:rsidR="003C06A6" w:rsidRPr="000E4CF8" w:rsidRDefault="003C06A6" w:rsidP="00864452">
            <w:pPr>
              <w:spacing w:after="160" w:line="360" w:lineRule="auto"/>
              <w:ind w:left="91" w:right="258"/>
              <w:jc w:val="both"/>
              <w:rPr>
                <w:rFonts w:ascii="GHEA Grapalat" w:hAnsi="GHEA Grapalat"/>
              </w:rPr>
            </w:pPr>
            <w:r w:rsidRPr="000E4CF8">
              <w:rPr>
                <w:rFonts w:ascii="GHEA Grapalat" w:hAnsi="GHEA Grapalat"/>
              </w:rPr>
              <w:t>2. Բուժական-ախտորոշիչ նպատակների, այդ թվում՝ արյան փոխներարկման (հեմոտրանսֆուզիայի) կամ փոխպատվաստման համար չնախատեսված մարդու կենսաբանական նյութերի նմուշների արտահանումը Եվրասիական տնտեսական միության մաքսային տարածքից իրականացվում է Եվրասիական տնտեսական միության անդամ պետության՝ արտահանման հսկողության ոլորտի օրենսդրությանը համապատասխան։</w:t>
            </w:r>
          </w:p>
          <w:p w:rsidR="003C06A6" w:rsidRPr="000E4CF8" w:rsidRDefault="003C06A6" w:rsidP="00864452">
            <w:pPr>
              <w:spacing w:after="160" w:line="360" w:lineRule="auto"/>
              <w:ind w:left="91" w:right="258"/>
              <w:jc w:val="both"/>
              <w:rPr>
                <w:rFonts w:ascii="GHEA Grapalat" w:hAnsi="GHEA Grapalat"/>
              </w:rPr>
            </w:pPr>
          </w:p>
        </w:tc>
      </w:tr>
      <w:tr w:rsidR="003C06A6" w:rsidRPr="000E4CF8" w:rsidTr="00864452">
        <w:trPr>
          <w:trHeight w:val="506"/>
          <w:jc w:val="center"/>
        </w:trPr>
        <w:tc>
          <w:tcPr>
            <w:tcW w:w="4268" w:type="dxa"/>
            <w:shd w:val="clear" w:color="auto" w:fill="FFFFFF"/>
            <w:vAlign w:val="center"/>
          </w:tcPr>
          <w:p w:rsidR="003C06A6" w:rsidRPr="000E4CF8" w:rsidRDefault="003C06A6" w:rsidP="00864452">
            <w:pPr>
              <w:spacing w:after="160" w:line="360" w:lineRule="auto"/>
              <w:rPr>
                <w:rFonts w:ascii="GHEA Grapalat" w:hAnsi="GHEA Grapalat"/>
              </w:rPr>
            </w:pPr>
            <w:r w:rsidRPr="000E4CF8">
              <w:rPr>
                <w:rFonts w:ascii="GHEA Grapalat" w:hAnsi="GHEA Grapalat"/>
              </w:rPr>
              <w:t>Ծանոթագրություն ենթադիրքերի վերաբերյալ՝</w:t>
            </w:r>
          </w:p>
        </w:tc>
        <w:tc>
          <w:tcPr>
            <w:tcW w:w="10433" w:type="dxa"/>
            <w:shd w:val="clear" w:color="auto" w:fill="FFFFFF"/>
            <w:vAlign w:val="center"/>
          </w:tcPr>
          <w:p w:rsidR="003C06A6" w:rsidRPr="000E4CF8" w:rsidRDefault="003C06A6" w:rsidP="00864452">
            <w:pPr>
              <w:spacing w:after="160" w:line="360" w:lineRule="auto"/>
              <w:ind w:left="91" w:right="258"/>
              <w:jc w:val="both"/>
              <w:rPr>
                <w:rFonts w:ascii="GHEA Grapalat" w:hAnsi="GHEA Grapalat"/>
              </w:rPr>
            </w:pPr>
            <w:r w:rsidRPr="000E4CF8">
              <w:rPr>
                <w:rFonts w:ascii="GHEA Grapalat" w:hAnsi="GHEA Grapalat"/>
              </w:rPr>
              <w:t xml:space="preserve">Սույն ցանկում կիրառության հարմարության համար բաժինների համարակալումն օգտագործվում է ապրանքների միասնական ցանկի այն բաժինների համարակալմանը համապատասխան, որոնց նկատմամբ երրորդ երկրների հետ առեւտրի ժամանակ </w:t>
            </w:r>
            <w:r w:rsidRPr="000E4CF8">
              <w:rPr>
                <w:rFonts w:ascii="GHEA Grapalat" w:hAnsi="GHEA Grapalat"/>
              </w:rPr>
              <w:lastRenderedPageBreak/>
              <w:t>կիրառվում են «Երրորդ երկրների առնչությամբ ոչ սակագնային կարգավորման միջոցների մասին» արձանագրությամբ նախատեսված ոչ սակագնային կարգավորման միջոցները («Եվրասիական տնտեսական միության մասին» 2014 թվականի մայիսի 29-ի պայմանագրի թիվ 7 հավելված)։</w:t>
            </w:r>
          </w:p>
        </w:tc>
      </w:tr>
    </w:tbl>
    <w:p w:rsidR="003C06A6" w:rsidRPr="000E4CF8" w:rsidRDefault="003C06A6" w:rsidP="003C06A6">
      <w:pPr>
        <w:spacing w:after="160" w:line="360" w:lineRule="auto"/>
      </w:pPr>
    </w:p>
    <w:p w:rsidR="003C06A6" w:rsidRPr="000E4CF8" w:rsidRDefault="003C06A6" w:rsidP="003C06A6">
      <w:pPr>
        <w:spacing w:after="160" w:line="360" w:lineRule="auto"/>
      </w:pPr>
    </w:p>
    <w:p w:rsidR="003C06A6" w:rsidRPr="000E4CF8" w:rsidRDefault="003C06A6" w:rsidP="003C06A6">
      <w:pPr>
        <w:spacing w:after="160" w:line="360" w:lineRule="auto"/>
        <w:sectPr w:rsidR="003C06A6" w:rsidRPr="000E4CF8" w:rsidSect="005A1671">
          <w:headerReference w:type="default" r:id="rId11"/>
          <w:pgSz w:w="16840" w:h="11907" w:orient="landscape" w:code="9"/>
          <w:pgMar w:top="1418" w:right="1418" w:bottom="1418" w:left="1418" w:header="720" w:footer="720" w:gutter="0"/>
          <w:pgNumType w:start="1"/>
          <w:cols w:space="720"/>
          <w:titlePg/>
          <w:docGrid w:linePitch="360"/>
        </w:sectPr>
      </w:pPr>
    </w:p>
    <w:p w:rsidR="00B82FB6" w:rsidRPr="000E4CF8" w:rsidRDefault="00B82FB6" w:rsidP="00B82FB6">
      <w:pPr>
        <w:spacing w:after="160" w:line="360" w:lineRule="auto"/>
        <w:ind w:left="4253" w:right="-8"/>
        <w:jc w:val="center"/>
        <w:rPr>
          <w:rFonts w:ascii="GHEA Grapalat" w:hAnsi="GHEA Grapalat"/>
          <w:color w:val="auto"/>
        </w:rPr>
      </w:pPr>
      <w:r w:rsidRPr="000E4CF8">
        <w:rPr>
          <w:rFonts w:ascii="GHEA Grapalat" w:hAnsi="GHEA Grapalat"/>
          <w:color w:val="auto"/>
        </w:rPr>
        <w:lastRenderedPageBreak/>
        <w:t>ՀԱՎԵԼՎԱԾ ԹԻՎ 3</w:t>
      </w:r>
    </w:p>
    <w:p w:rsidR="00B82FB6" w:rsidRPr="000E4CF8" w:rsidRDefault="00B82FB6" w:rsidP="00B82FB6">
      <w:pPr>
        <w:spacing w:after="160" w:line="360" w:lineRule="auto"/>
        <w:ind w:left="4253" w:right="-8"/>
        <w:jc w:val="center"/>
        <w:rPr>
          <w:rFonts w:ascii="GHEA Grapalat" w:hAnsi="GHEA Grapalat"/>
          <w:color w:val="auto"/>
        </w:rPr>
      </w:pPr>
      <w:r w:rsidRPr="000E4CF8">
        <w:rPr>
          <w:rFonts w:ascii="GHEA Grapalat" w:hAnsi="GHEA Grapalat"/>
          <w:color w:val="auto"/>
        </w:rPr>
        <w:t xml:space="preserve">Եվրասիական տնտեսական հանձնաժողովի կոլեգիայի 2015 թվականի </w:t>
      </w:r>
      <w:r w:rsidRPr="000E4CF8">
        <w:rPr>
          <w:rFonts w:ascii="GHEA Grapalat" w:hAnsi="GHEA Grapalat"/>
          <w:color w:val="auto"/>
        </w:rPr>
        <w:br/>
        <w:t>ապրիլի 21-ի թիվ 30 որոշման</w:t>
      </w:r>
    </w:p>
    <w:p w:rsidR="00B82FB6" w:rsidRPr="000E4CF8" w:rsidRDefault="00B82FB6" w:rsidP="00B82FB6">
      <w:pPr>
        <w:spacing w:after="160" w:line="360" w:lineRule="auto"/>
        <w:jc w:val="center"/>
        <w:rPr>
          <w:rFonts w:ascii="GHEA Grapalat" w:hAnsi="GHEA Grapalat"/>
          <w:b/>
          <w:bCs/>
          <w:color w:val="auto"/>
        </w:rPr>
      </w:pPr>
    </w:p>
    <w:p w:rsidR="00B82FB6" w:rsidRPr="000E4CF8" w:rsidRDefault="00B82FB6" w:rsidP="00B82FB6">
      <w:pPr>
        <w:spacing w:after="160" w:line="360" w:lineRule="auto"/>
        <w:jc w:val="center"/>
        <w:rPr>
          <w:rFonts w:ascii="GHEA Grapalat" w:hAnsi="GHEA Grapalat"/>
          <w:b/>
          <w:bCs/>
          <w:color w:val="auto"/>
        </w:rPr>
      </w:pPr>
      <w:r w:rsidRPr="000E4CF8">
        <w:rPr>
          <w:rFonts w:ascii="GHEA Grapalat" w:hAnsi="GHEA Grapalat"/>
          <w:b/>
          <w:color w:val="auto"/>
        </w:rPr>
        <w:t>ՀԻՄՆԱԴՐՈՒՅԹ</w:t>
      </w:r>
    </w:p>
    <w:p w:rsidR="00B82FB6" w:rsidRPr="000E4CF8" w:rsidRDefault="00B82FB6" w:rsidP="00B82FB6">
      <w:pPr>
        <w:spacing w:after="160" w:line="360" w:lineRule="auto"/>
        <w:jc w:val="center"/>
        <w:rPr>
          <w:rFonts w:ascii="GHEA Grapalat" w:hAnsi="GHEA Grapalat"/>
          <w:b/>
          <w:bCs/>
          <w:color w:val="auto"/>
        </w:rPr>
      </w:pPr>
      <w:r w:rsidRPr="000E4CF8">
        <w:rPr>
          <w:rFonts w:ascii="GHEA Grapalat" w:hAnsi="GHEA Grapalat"/>
          <w:b/>
          <w:color w:val="auto"/>
        </w:rPr>
        <w:t>Մարդու օրգաններ եւ հյուսվածքներ, արյուն եւ դրա բաղադրամասեր, մարդու կենսաբանական նյութերի նմուշներ Եվրասիական տնտեսական միության մաքսային տարածք ներմուծելու եւ Եվրասիական տնտեսական միության մաքսային տարածքից արտահանելու կարգի մասին</w:t>
      </w:r>
    </w:p>
    <w:p w:rsidR="00B82FB6" w:rsidRPr="000E4CF8" w:rsidRDefault="00B82FB6" w:rsidP="00B82FB6">
      <w:pPr>
        <w:spacing w:after="160" w:line="360" w:lineRule="auto"/>
        <w:jc w:val="center"/>
        <w:rPr>
          <w:rFonts w:ascii="GHEA Grapalat" w:hAnsi="GHEA Grapalat"/>
          <w:b/>
          <w:bCs/>
          <w:color w:val="auto"/>
        </w:rPr>
      </w:pPr>
    </w:p>
    <w:p w:rsidR="00B82FB6" w:rsidRPr="000E4CF8" w:rsidRDefault="00B82FB6" w:rsidP="00B82FB6">
      <w:pPr>
        <w:spacing w:after="160" w:line="360" w:lineRule="auto"/>
        <w:jc w:val="center"/>
        <w:rPr>
          <w:rFonts w:ascii="GHEA Grapalat" w:hAnsi="GHEA Grapalat"/>
          <w:color w:val="auto"/>
        </w:rPr>
      </w:pPr>
      <w:r w:rsidRPr="000E4CF8">
        <w:rPr>
          <w:rFonts w:ascii="GHEA Grapalat" w:hAnsi="GHEA Grapalat"/>
          <w:color w:val="auto"/>
        </w:rPr>
        <w:t>I. Ընդհանուր դրույթներ</w:t>
      </w:r>
    </w:p>
    <w:p w:rsidR="00B82FB6" w:rsidRPr="000E4CF8" w:rsidRDefault="00B82FB6" w:rsidP="00B82FB6">
      <w:pPr>
        <w:spacing w:after="160" w:line="360" w:lineRule="auto"/>
        <w:jc w:val="center"/>
        <w:rPr>
          <w:rFonts w:ascii="GHEA Grapalat" w:hAnsi="GHEA Grapalat"/>
          <w:color w:val="auto"/>
        </w:rPr>
      </w:pPr>
    </w:p>
    <w:p w:rsidR="00B82FB6" w:rsidRPr="000E4CF8" w:rsidRDefault="00B82FB6" w:rsidP="00B82FB6">
      <w:pPr>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t>1.</w:t>
      </w:r>
      <w:r w:rsidRPr="000E4CF8">
        <w:rPr>
          <w:rFonts w:ascii="GHEA Grapalat" w:hAnsi="GHEA Grapalat"/>
          <w:color w:val="auto"/>
        </w:rPr>
        <w:tab/>
        <w:t xml:space="preserve">Սույն Հիմնադրույթով սահմանվում է այն ապրանքների միասնական ցանկի 2.21 բաժնում ներառված՝ մարդու օրգաններ եւ հյուսվածքներ, արյուն եւ դրա բաղադրամասեր, մարդու կենսաբանական նյութերի նմուշներ Եվրասիական տնտեսական միության մաքսային տարածք ներմուծելու (այսուհետ համապատասխանաբար՝ Միություն, ներմուծում,) եւ Եվրասիական տնտեսական միության մաքսային տարածքից արտահանելու (այսուհետ՝ արտահանում) կարգը, որոնց նկատմամբ երրորդ երկրների հետ առեւտրի ժամանակ կիրառվում են «Երրորդ երկրների առնչությամբ ոչ սակագնային կարգավորման միջոցների մասին» արձանագրությամբ նախատեսված՝ ոչ սակագնային կարգավորման միջոցները («Եվրասիական տնտեսական միության մասին» 2014 թվականի մայիսի 29-ի պայմանագրի թիվ 7 հավելված) (այսուհետ համապատասխանաբար՝ մարդու օրգաններ ու հյուսվածքներ, արյուն եւ դրա բաղադրամասեր, միասնական ցանկ)։ </w:t>
      </w:r>
    </w:p>
    <w:p w:rsidR="00B82FB6" w:rsidRPr="000E4CF8" w:rsidRDefault="00B82FB6" w:rsidP="00B82FB6">
      <w:pPr>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lastRenderedPageBreak/>
        <w:t>2.</w:t>
      </w:r>
      <w:r w:rsidRPr="000E4CF8">
        <w:rPr>
          <w:rFonts w:ascii="GHEA Grapalat" w:hAnsi="GHEA Grapalat"/>
          <w:color w:val="auto"/>
        </w:rPr>
        <w:tab/>
        <w:t>Սույն Հիմնադրույթի նպատակներով գործածվող հասկացություններն ունեն հետեւյալ իմաստը՝</w:t>
      </w:r>
    </w:p>
    <w:p w:rsidR="00B82FB6" w:rsidRPr="000E4CF8" w:rsidRDefault="00B82FB6" w:rsidP="00B82FB6">
      <w:pPr>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t>«մարդու կենսաբանական հեղուկներ»՝ մարդու օրգանիզմի կողմից արտադրվող հեղուկներ, որոնց դասվում են նաեւ ամնիոտիկ հեղուկը, թարախը, արյունը, ավիշը, խորխը, լեղին, կաթնախեժը, մեզը, շագանակագեղձի արտազատուկը, լորձաթաղանթների լորձը, սինովիալ (ձուսպային) հեղուկը, սերմնահեղուկը, ողնուղեղային հեղուկը, հյուսվածքային հեղուկը, պլեւրալ հեղուկը, քթի լորձը, քրտինքը, տրանսուդատը, ականջի ծծումբը եւ էքսուդատը (</w:t>
      </w:r>
      <w:hyperlink r:id="rId12" w:tooltip="Արտաքիրտ (դեռ գրված չէ)" w:history="1">
        <w:r w:rsidRPr="000E4CF8">
          <w:rPr>
            <w:rStyle w:val="Hyperlink"/>
            <w:rFonts w:ascii="GHEA Grapalat" w:hAnsi="GHEA Grapalat"/>
            <w:color w:val="auto"/>
            <w:u w:val="none"/>
          </w:rPr>
          <w:t>արտաքիրտը</w:t>
        </w:r>
      </w:hyperlink>
      <w:r w:rsidRPr="000E4CF8">
        <w:rPr>
          <w:rFonts w:ascii="GHEA Grapalat" w:hAnsi="GHEA Grapalat"/>
          <w:color w:val="auto"/>
        </w:rPr>
        <w:t>).</w:t>
      </w:r>
    </w:p>
    <w:p w:rsidR="00B82FB6" w:rsidRPr="000E4CF8" w:rsidRDefault="00B82FB6" w:rsidP="00B82FB6">
      <w:pPr>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t>«մարդու կենսաբանական նյութերի նմուշներ»՝ մարդու բջիջների, հյուսվածքների, կենսաբանական հեղուկների, արտազատուկների, կենսագործունեության արգասիքի, ֆիզիոլոգիական ու ախտաբանական արտաթորանքի, քսուքների, քերուկների, լվացուկների նմուշներ, որոնք օգտագործվում են ախտորոշման ու գիտական նպատակներով, եւ որոնք նախատեսված են հետազոտությունների որակի արտաքին հսկողություն, այդ թվում՝ ռեֆերենս-հետազոտություններ իրականացնելու համար կամ ստացվել են կենսաբժշկական եւ (կամ) կլինիկական հետազոտություններ իրականացնելու ընթացքում։</w:t>
      </w:r>
    </w:p>
    <w:p w:rsidR="00B82FB6" w:rsidRPr="000E4CF8" w:rsidRDefault="00B82FB6" w:rsidP="00B82FB6">
      <w:pPr>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t>Սույն Հիմնադրույթում գործածվող մյուս հասկացությունները կիրառվում են «Երրորդ երկրների առնչությամբ ոչ սակագնային կարգավորման միջոցների մասին» արձանագրությամբ («Եվրասիական տնտեսական միության մասին» 2014 թվականի մայիսի 29–ի պայմանագրի 7–րդ հավելված) եւ Միության իրավունքի մաս կազմող միջազգային պայմանագրերով սահմանված իմաստներով։</w:t>
      </w:r>
    </w:p>
    <w:p w:rsidR="00B82FB6" w:rsidRPr="000E4CF8" w:rsidRDefault="00B82FB6" w:rsidP="00B82FB6">
      <w:pPr>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t>3.</w:t>
      </w:r>
      <w:r w:rsidRPr="000E4CF8">
        <w:rPr>
          <w:rFonts w:ascii="GHEA Grapalat" w:hAnsi="GHEA Grapalat"/>
          <w:color w:val="auto"/>
        </w:rPr>
        <w:tab/>
        <w:t xml:space="preserve">Մարդու օրգանների եւ հյուսվածքների, արյան ու դրա բաղադրամասերի ներմուծումը եւ (կամ) արտահանումն իրականացվում են Ապրանքների առանձին տեսակների արտահանման եւ (կամ) ներմուծման համար լիցենզիա ստանալու մասին հայտի ձեւակերպման ու Եվրասիական տնտեսական հանձնաժողովի </w:t>
      </w:r>
      <w:r w:rsidRPr="000E4CF8">
        <w:rPr>
          <w:rFonts w:ascii="GHEA Grapalat" w:hAnsi="GHEA Grapalat"/>
          <w:color w:val="auto"/>
        </w:rPr>
        <w:lastRenderedPageBreak/>
        <w:t>կոլեգիայի 2014 թվականի նոյեմբերի 6-ի թիվ 199 որոշմամբ հաստատված այդպիսի լիցենզիայի ձեւակերպմանն առնչվող հրահանգին համապատասխան ձեւակերպված լիցենզիայի (այսուհետ՝ լիցենզիա) կամ Եվրասիական տնտեսական հանձնաժողովի 2012 թվականի մայիսի 16-ի թիվ 45 որոշմամբ հաստատված ձեւով կազմված եզրակացության (այսուհետ՝ եզրակացություն (թույլատրագիր)) առկայության դեպքում՝ բացառությամբ սույն Հիմնադրույթի 8-րդ կետով նախատեսված դեպքերի։</w:t>
      </w:r>
    </w:p>
    <w:p w:rsidR="00B82FB6" w:rsidRPr="000E4CF8" w:rsidRDefault="00B82FB6" w:rsidP="00B82FB6">
      <w:pPr>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t>4.</w:t>
      </w:r>
      <w:r w:rsidRPr="000E4CF8">
        <w:rPr>
          <w:rFonts w:ascii="GHEA Grapalat" w:hAnsi="GHEA Grapalat"/>
          <w:color w:val="auto"/>
        </w:rPr>
        <w:tab/>
        <w:t>Ֆիզիկական անձանց կողմից մարդու օրգանների եւ հյուսվածքների, արյան ու դրա բաղադրամասերի, բացառությամբ մարդու կենսաբանական նյութերի նմուշների, ներմուծումը եւ (կամ) արտահանումը՝ որպես անձնական օգտագործման ապրանքներ, արգելված են։</w:t>
      </w:r>
    </w:p>
    <w:p w:rsidR="00B82FB6" w:rsidRPr="000E4CF8" w:rsidRDefault="00B82FB6" w:rsidP="00B82FB6">
      <w:pPr>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t>Ֆիզիկական անձանց կողմից մարդու կենսաբանական նյութերի նմուշների ներմուծումը եւ (կամ) արտահանումը` որպես անձնական օգտագործման ապրանքներ, իրականացվում են եզրակացության (թույլատրագրի) առկայության դեպքում։</w:t>
      </w:r>
    </w:p>
    <w:p w:rsidR="00B82FB6" w:rsidRPr="000E4CF8" w:rsidRDefault="00B82FB6" w:rsidP="00B82FB6">
      <w:pPr>
        <w:spacing w:after="160" w:line="360" w:lineRule="auto"/>
        <w:jc w:val="both"/>
        <w:rPr>
          <w:rFonts w:ascii="GHEA Grapalat" w:hAnsi="GHEA Grapalat"/>
          <w:color w:val="auto"/>
        </w:rPr>
      </w:pPr>
    </w:p>
    <w:p w:rsidR="00B82FB6" w:rsidRPr="000E4CF8" w:rsidRDefault="00B82FB6" w:rsidP="00B82FB6">
      <w:pPr>
        <w:spacing w:after="160" w:line="360" w:lineRule="auto"/>
        <w:jc w:val="center"/>
        <w:rPr>
          <w:rFonts w:ascii="GHEA Grapalat" w:hAnsi="GHEA Grapalat"/>
          <w:color w:val="auto"/>
        </w:rPr>
      </w:pPr>
      <w:r w:rsidRPr="000E4CF8">
        <w:rPr>
          <w:rFonts w:ascii="GHEA Grapalat" w:hAnsi="GHEA Grapalat"/>
          <w:color w:val="auto"/>
        </w:rPr>
        <w:t>II. Մաքսային ընթացակարգերով ձեւակերպելը</w:t>
      </w:r>
    </w:p>
    <w:p w:rsidR="00B82FB6" w:rsidRPr="000E4CF8" w:rsidRDefault="00B82FB6" w:rsidP="00B82FB6">
      <w:pPr>
        <w:spacing w:after="160" w:line="360" w:lineRule="auto"/>
        <w:jc w:val="center"/>
        <w:rPr>
          <w:rFonts w:ascii="GHEA Grapalat" w:hAnsi="GHEA Grapalat"/>
          <w:color w:val="auto"/>
        </w:rPr>
      </w:pPr>
    </w:p>
    <w:p w:rsidR="00B82FB6" w:rsidRPr="000E4CF8" w:rsidRDefault="00B82FB6" w:rsidP="00B82FB6">
      <w:pPr>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t>5.</w:t>
      </w:r>
      <w:r w:rsidRPr="000E4CF8">
        <w:rPr>
          <w:rFonts w:ascii="GHEA Grapalat" w:hAnsi="GHEA Grapalat"/>
          <w:color w:val="auto"/>
        </w:rPr>
        <w:tab/>
        <w:t>Ոչ ազգակցական փոխպատվաստում իրականացնելու նպատակով մարդու օրգանների եւ հյուսվածքների, արյան ու դրա բաղադրամասերի, բացառությամբ մարդու կենսաբանական նյութերի նմուշների, հեմոպոետիկ ցողունային բջիջների, ոսկրածուծի, դոնորական լիմֆոցիտների, միասնական ցանկի 2.21 բաժնում ներառված սեռական բջիջների ու էմբրիոնների «արտահանում» եւ «ներքին սպառման համար բացթողում» մաքսային ընթացակարգով ձեւակերպումն իրականացվում է Միության անդամ պետության (այսուհետ՝ անդամ պետություն) մաքսային մարմին լիցենզիա ներկայացվելու դեպքում։</w:t>
      </w:r>
    </w:p>
    <w:p w:rsidR="00B82FB6" w:rsidRPr="000E4CF8" w:rsidRDefault="00B82FB6" w:rsidP="00B82FB6">
      <w:pPr>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lastRenderedPageBreak/>
        <w:t>Ոչ ազգակցական փոխպատվաստում իրականացնելու նպատակով մարդու կենսաբանական նյութերի նմուշների, հեմոպոետիկ ցողունային բջիջների, ոսկրածուծի, դոնորական լիմֆոցիտների, միասնական ցանկի 2.21 բաժնում ներառված սեռական բջիջների ու էմբրիոնների «արտահանում» եւ «ներքին սպառման համար բացթողում» մաքսային ընթացակարգով ձեւակերպումն իրականացվում է անդամ պետության մաքսային մարմին եզրակացություն (թույլատրագիր) ներկայացվելու դեպքում։</w:t>
      </w:r>
    </w:p>
    <w:p w:rsidR="00B82FB6" w:rsidRPr="000E4CF8" w:rsidRDefault="00B82FB6" w:rsidP="00B82FB6">
      <w:pPr>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t>6.</w:t>
      </w:r>
      <w:r w:rsidRPr="000E4CF8">
        <w:rPr>
          <w:rFonts w:ascii="GHEA Grapalat" w:hAnsi="GHEA Grapalat"/>
          <w:color w:val="auto"/>
        </w:rPr>
        <w:tab/>
        <w:t>Մարդու օրգանների եւ հյուսվածքների, արյան ու դրա բաղադրամասերի «վերամշակում՝ մաքսային տարածքում», «վերամշակում՝ մաքսային տարածքից դուրս», «վերամշակում՝ ներքին սպառման համար» մաքսային ընթացակարգերով ձեւակերպումն իրականացվում է անդամ պետության մաքսային մարմին եզրակացություն (թույլատրագիր) ներկայացվելու դեպքում։</w:t>
      </w:r>
    </w:p>
    <w:p w:rsidR="00B82FB6" w:rsidRPr="000E4CF8" w:rsidRDefault="00B82FB6" w:rsidP="00B82FB6">
      <w:pPr>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t>7.</w:t>
      </w:r>
      <w:r w:rsidRPr="000E4CF8">
        <w:rPr>
          <w:rFonts w:ascii="GHEA Grapalat" w:hAnsi="GHEA Grapalat"/>
          <w:color w:val="auto"/>
        </w:rPr>
        <w:tab/>
        <w:t>Սույն Հիմնադրույթի 6-րդ կետում նշված մաքսային ընթացակարգերի գործողությունը եզրափակելու նպատակով մարդու օրգանների եւ հյուսվածքների, արյան ու դրա բաղադրամասերի «վերաարտահանում» եւ «վերաներմուծում» մաքսային ընթացակարգերով ձեւակերպումն իրականացվում է մարդու օրգանները եւ հյուսվածքները, արյունն ու դրա բաղադրամասերը սույն Հիմնադրույթի 6-րդ կետում նշված մաքսային ընթացակարգերով ձեւակերպելու համար անդամ պետության մաքսային մարմին ներկայացված եզրակացության (թույլատրագրի) առկայության դեպքում։</w:t>
      </w:r>
    </w:p>
    <w:p w:rsidR="00B82FB6" w:rsidRPr="000E4CF8" w:rsidRDefault="00B82FB6" w:rsidP="00B82FB6">
      <w:pPr>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t>8.</w:t>
      </w:r>
      <w:r w:rsidRPr="000E4CF8">
        <w:rPr>
          <w:rFonts w:ascii="GHEA Grapalat" w:hAnsi="GHEA Grapalat"/>
          <w:color w:val="auto"/>
        </w:rPr>
        <w:tab/>
        <w:t xml:space="preserve">Չի պահանջվում լիցենզիա կամ եզրակացություն (թույլատրագիր) ներկայացնել անդամ պետության մաքսային մարմին այն դեպքերում, երբ մարդու օրգանները եւ հյուսվածքները, արյունն ու դրա բաղադրամասերը ձեւակերպվում են՝ </w:t>
      </w:r>
    </w:p>
    <w:p w:rsidR="00B82FB6" w:rsidRPr="000E4CF8" w:rsidRDefault="00B82FB6" w:rsidP="00B82FB6">
      <w:pPr>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t>ա)</w:t>
      </w:r>
      <w:r w:rsidRPr="000E4CF8">
        <w:rPr>
          <w:rFonts w:ascii="GHEA Grapalat" w:hAnsi="GHEA Grapalat"/>
          <w:color w:val="auto"/>
        </w:rPr>
        <w:tab/>
        <w:t>«մաքսային տարանցում» եւ «ոչնչացում» մաքսային ընթացակարգերով.</w:t>
      </w:r>
    </w:p>
    <w:p w:rsidR="00B82FB6" w:rsidRPr="000E4CF8" w:rsidRDefault="00B82FB6" w:rsidP="00B82FB6">
      <w:pPr>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t>բ)</w:t>
      </w:r>
      <w:r w:rsidRPr="000E4CF8">
        <w:rPr>
          <w:rFonts w:ascii="GHEA Grapalat" w:hAnsi="GHEA Grapalat"/>
          <w:color w:val="auto"/>
        </w:rPr>
        <w:tab/>
        <w:t xml:space="preserve">«վերարտահանում» կամ «վերաներմուծում» մաքսային ընթացակարգերով՝ համապատասխանաբար ավելի վաղ «ներքին սպառման </w:t>
      </w:r>
      <w:r w:rsidRPr="000E4CF8">
        <w:rPr>
          <w:rFonts w:ascii="GHEA Grapalat" w:hAnsi="GHEA Grapalat"/>
          <w:color w:val="auto"/>
        </w:rPr>
        <w:lastRenderedPageBreak/>
        <w:t xml:space="preserve">համար բացթողում» մաքսային ընթացակարգով ձեւակերպված կամ ավելի վաղ «արտահանում» մաքսային ընթացակարգին համապատասխան արտահանված ապրանքների նկատմամբ։ </w:t>
      </w:r>
    </w:p>
    <w:p w:rsidR="00B82FB6" w:rsidRPr="000E4CF8" w:rsidRDefault="00B82FB6" w:rsidP="00B82FB6">
      <w:pPr>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t>9.</w:t>
      </w:r>
      <w:r w:rsidRPr="000E4CF8">
        <w:rPr>
          <w:rFonts w:ascii="GHEA Grapalat" w:hAnsi="GHEA Grapalat"/>
          <w:color w:val="auto"/>
        </w:rPr>
        <w:tab/>
        <w:t>Մարդու օրգանների եւ հյուսվածքների, արյան ու դրա բաղադրամասերի «մաքսային պահեստ», «ժամանակավոր ներմուծում (ընդունում)», «ժամանակավոր ներմուծում», «հրաժարում՝ հօգուտ պետության», «ազատ մաքսային գոտի», «ազատ պահեստ» եւ «անմաքս առեւտուր» մաքսային ընթացակարգերով ձեւակերպումը չի թույլատրվում։</w:t>
      </w:r>
    </w:p>
    <w:p w:rsidR="00B82FB6" w:rsidRPr="000E4CF8" w:rsidRDefault="00B82FB6" w:rsidP="00B82FB6">
      <w:pPr>
        <w:spacing w:after="160" w:line="360" w:lineRule="auto"/>
        <w:jc w:val="center"/>
        <w:rPr>
          <w:rFonts w:ascii="GHEA Grapalat" w:hAnsi="GHEA Grapalat"/>
          <w:color w:val="auto"/>
        </w:rPr>
      </w:pPr>
    </w:p>
    <w:p w:rsidR="00B82FB6" w:rsidRPr="000E4CF8" w:rsidRDefault="00B82FB6" w:rsidP="00B82FB6">
      <w:pPr>
        <w:spacing w:after="160" w:line="360" w:lineRule="auto"/>
        <w:jc w:val="center"/>
        <w:rPr>
          <w:rFonts w:ascii="GHEA Grapalat" w:hAnsi="GHEA Grapalat"/>
          <w:color w:val="auto"/>
        </w:rPr>
      </w:pPr>
      <w:r w:rsidRPr="000E4CF8">
        <w:rPr>
          <w:rFonts w:ascii="GHEA Grapalat" w:hAnsi="GHEA Grapalat"/>
          <w:color w:val="auto"/>
        </w:rPr>
        <w:t>III. Լիցենզիաների տրամադրումը</w:t>
      </w:r>
    </w:p>
    <w:p w:rsidR="00B82FB6" w:rsidRPr="000E4CF8" w:rsidRDefault="00B82FB6" w:rsidP="00B82FB6">
      <w:pPr>
        <w:spacing w:after="160" w:line="360" w:lineRule="auto"/>
        <w:jc w:val="center"/>
        <w:rPr>
          <w:rFonts w:ascii="GHEA Grapalat" w:hAnsi="GHEA Grapalat"/>
          <w:color w:val="auto"/>
        </w:rPr>
      </w:pPr>
    </w:p>
    <w:p w:rsidR="00B82FB6" w:rsidRPr="000E4CF8" w:rsidRDefault="00B82FB6" w:rsidP="00B82FB6">
      <w:pPr>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t>10.</w:t>
      </w:r>
      <w:r w:rsidRPr="000E4CF8">
        <w:rPr>
          <w:rFonts w:ascii="GHEA Grapalat" w:hAnsi="GHEA Grapalat"/>
          <w:color w:val="auto"/>
        </w:rPr>
        <w:tab/>
        <w:t xml:space="preserve">Իրավաբանական անձինք եւ որպես անհատ ձեռնարկատեր գրանցված ֆիզիկական անձինք (այսուհետ՝ հայտատուներ) լիցենզիայի ձեւակերպման համար «Ապրանքների արտահանման եւ (կամ) ներմուծման լիցենզիաների ու թույլտվությունների տրամադրման կանոնների» («Եվրասիական տնտեսական միության մասին» 2014 թվականի մայիսի 29-ի պայմանագրի 7–րդ հավելվածի հավելված) (այսուհետ՝ Կանոններ) 10–րդ կետի 1-ից 5–րդ ենթակետերում նշված փաստաթղթերն ու տեղեկությունները ներկայացնում են այն անդամ պետության լիազորված մարմին, որի տարածքում է գրանցված հայտատուն։ </w:t>
      </w:r>
    </w:p>
    <w:p w:rsidR="00B82FB6" w:rsidRPr="000E4CF8" w:rsidRDefault="00B82FB6" w:rsidP="00B82FB6">
      <w:pPr>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t>11.</w:t>
      </w:r>
      <w:r w:rsidRPr="000E4CF8">
        <w:rPr>
          <w:rFonts w:ascii="GHEA Grapalat" w:hAnsi="GHEA Grapalat"/>
          <w:color w:val="auto"/>
        </w:rPr>
        <w:tab/>
        <w:t>Հայտատուի կողմից ներկայացվող փաստաթղթերի պատճենները պետք է վավերացված լինեն Կանոնների 11–րդ կետով սահմանված կարգով։</w:t>
      </w:r>
    </w:p>
    <w:p w:rsidR="00B82FB6" w:rsidRPr="000E4CF8" w:rsidRDefault="00B82FB6" w:rsidP="00B82FB6">
      <w:pPr>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t>12.</w:t>
      </w:r>
      <w:r w:rsidRPr="000E4CF8">
        <w:rPr>
          <w:rFonts w:ascii="GHEA Grapalat" w:hAnsi="GHEA Grapalat"/>
          <w:color w:val="auto"/>
        </w:rPr>
        <w:tab/>
        <w:t xml:space="preserve">Եթե, երբ անդամ պետության օրենսդրությանը համապատասխան լիցենզիա տրամադրելու մասին որոշումը լիազորված մարմնի կողմից ընդունվում է տվյալ անդամ պետության պետական իշխանության այլ մարմնի (այսուհետ՝ համաձայնեցնող մարմին) հետ համաձայնեցմամբ, ապա այդ համաձայնեցումն իրականացվում է տվյալ անդամ պետության օրենսդրությամբ նախատեսված կարգով։ </w:t>
      </w:r>
    </w:p>
    <w:p w:rsidR="00B82FB6" w:rsidRPr="000E4CF8" w:rsidRDefault="00B82FB6" w:rsidP="00B82FB6">
      <w:pPr>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lastRenderedPageBreak/>
        <w:t xml:space="preserve">Հայտատուի կողմից համաձայնեցնող մարմին են ներկայացվում սույն Հիմնադրույթի 10–րդ կետում նշված փաստաթղթերը, եթե դա նախատեսված է անդամ պետության օրենսդրությամբ։ </w:t>
      </w:r>
    </w:p>
    <w:p w:rsidR="00B82FB6" w:rsidRPr="000E4CF8" w:rsidRDefault="00B82FB6" w:rsidP="00B82FB6">
      <w:pPr>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t xml:space="preserve">Համաձայնեցումը կարող է իրականացվել եզրակացություն (թույլատրագիր) տրամադրելու միջոցով։ </w:t>
      </w:r>
    </w:p>
    <w:p w:rsidR="00B82FB6" w:rsidRPr="000E4CF8" w:rsidRDefault="00B82FB6" w:rsidP="00B82FB6">
      <w:pPr>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t>13.</w:t>
      </w:r>
      <w:r w:rsidRPr="000E4CF8">
        <w:rPr>
          <w:rFonts w:ascii="GHEA Grapalat" w:hAnsi="GHEA Grapalat"/>
          <w:color w:val="auto"/>
        </w:rPr>
        <w:tab/>
        <w:t>Լիազորված մարմինը տրամադրում է մարդու օրգանների արտահանման եւ (կամ) ներմուծման լիցենզիաները հայտատուի կողմից փաստաթղթերը ներկայացնելու օրվանից մեկ աշխատանքային օրվա ընթացքում, իսկ մարդու հյուսվածքների, արյան ու դրա բաղադրամասերի արտահանման եւ (կամ) ներմուծման լիցենզիաները՝ հայտատուի կողմից փաստաթղթերը ներկայացնելու օրվանից երեք աշխատանքային օրը չգերազանցող ժամկետում։</w:t>
      </w:r>
    </w:p>
    <w:p w:rsidR="00B82FB6" w:rsidRPr="000E4CF8" w:rsidRDefault="00B82FB6" w:rsidP="00B82FB6">
      <w:pPr>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t>14.</w:t>
      </w:r>
      <w:r w:rsidRPr="000E4CF8">
        <w:rPr>
          <w:rFonts w:ascii="GHEA Grapalat" w:hAnsi="GHEA Grapalat"/>
          <w:color w:val="auto"/>
        </w:rPr>
        <w:tab/>
        <w:t>Լիցենզիայի տրամադրումը մերժվում է Կանոնների 14–րդ կետի 1–4–րդ ենթակետերով նախատեսված հիմքերի առկայության դեպքում, ինչպես նաեւ Կանոնների 14–րդ կետի 6–րդ ենթակետին համապատասխան՝ համաձայնեցնող մարմնի՝ լիցենզիայի տրամադրման մասին հայտի համաձայնեցումը մերժելու դեպքում։</w:t>
      </w:r>
    </w:p>
    <w:p w:rsidR="00B82FB6" w:rsidRPr="000E4CF8" w:rsidRDefault="00B82FB6" w:rsidP="00B82FB6">
      <w:pPr>
        <w:shd w:val="clear" w:color="auto" w:fill="FFFFFF"/>
        <w:spacing w:after="160" w:line="360" w:lineRule="auto"/>
        <w:jc w:val="both"/>
        <w:rPr>
          <w:rFonts w:ascii="GHEA Grapalat" w:eastAsia="Times New Roman" w:hAnsi="GHEA Grapalat" w:cs="Times New Roman"/>
          <w:color w:val="auto"/>
        </w:rPr>
      </w:pPr>
    </w:p>
    <w:p w:rsidR="00B82FB6" w:rsidRPr="000E4CF8" w:rsidRDefault="00B82FB6" w:rsidP="00B82FB6">
      <w:pPr>
        <w:shd w:val="clear" w:color="auto" w:fill="FFFFFF"/>
        <w:spacing w:after="160" w:line="360" w:lineRule="auto"/>
        <w:jc w:val="center"/>
        <w:rPr>
          <w:rFonts w:ascii="GHEA Grapalat" w:eastAsia="Times New Roman" w:hAnsi="GHEA Grapalat" w:cs="Times New Roman"/>
          <w:color w:val="auto"/>
        </w:rPr>
      </w:pPr>
      <w:r w:rsidRPr="000E4CF8">
        <w:rPr>
          <w:rFonts w:ascii="GHEA Grapalat" w:hAnsi="GHEA Grapalat"/>
          <w:color w:val="auto"/>
        </w:rPr>
        <w:t>IV. Եզրակացության (թույլատրագրի) տրամադրումը</w:t>
      </w:r>
    </w:p>
    <w:p w:rsidR="00B82FB6" w:rsidRPr="000E4CF8" w:rsidRDefault="00B82FB6" w:rsidP="00B82FB6">
      <w:pPr>
        <w:shd w:val="clear" w:color="auto" w:fill="FFFFFF"/>
        <w:spacing w:after="160" w:line="360" w:lineRule="auto"/>
        <w:jc w:val="both"/>
        <w:rPr>
          <w:rFonts w:ascii="GHEA Grapalat" w:eastAsia="Times New Roman" w:hAnsi="GHEA Grapalat" w:cs="Times New Roman"/>
          <w:color w:val="auto"/>
        </w:rPr>
      </w:pPr>
    </w:p>
    <w:p w:rsidR="00B82FB6" w:rsidRPr="000E4CF8" w:rsidRDefault="00B82FB6" w:rsidP="00B82FB6">
      <w:pPr>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t>15.</w:t>
      </w:r>
      <w:r w:rsidRPr="000E4CF8">
        <w:rPr>
          <w:rFonts w:ascii="GHEA Grapalat" w:hAnsi="GHEA Grapalat"/>
          <w:color w:val="auto"/>
        </w:rPr>
        <w:tab/>
        <w:t xml:space="preserve">Եզրակացության (թույլատրագրի) տրամադրումն իրականացվում է եզրակացություններ (թույլատրագրեր) տրամադրելու համար անդամ պետության օրենսդրությանը համապատասխան լիազորված՝ անդամ պետության պետական իշխանության մարմնի կողմից (այսուհետ՝ եզրակացություն (թույլատրագիր) տալու համար լիազորված՝ անդամ պետության մարմին) տվյալ անդամ պետության օրենսդրությամբ նախատեսված կարգով։ </w:t>
      </w:r>
    </w:p>
    <w:p w:rsidR="00B82FB6" w:rsidRPr="000E4CF8" w:rsidRDefault="00B82FB6" w:rsidP="00B82FB6">
      <w:pPr>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t>16.</w:t>
      </w:r>
      <w:r w:rsidRPr="000E4CF8">
        <w:rPr>
          <w:rFonts w:ascii="GHEA Grapalat" w:hAnsi="GHEA Grapalat"/>
          <w:color w:val="auto"/>
        </w:rPr>
        <w:tab/>
        <w:t xml:space="preserve">Եզրակացությունը (թույլատրագիրը) տրամադրվում է անդամ </w:t>
      </w:r>
      <w:r w:rsidRPr="000E4CF8">
        <w:rPr>
          <w:rFonts w:ascii="GHEA Grapalat" w:hAnsi="GHEA Grapalat"/>
          <w:color w:val="auto"/>
        </w:rPr>
        <w:lastRenderedPageBreak/>
        <w:t>պետության՝ եզրակացություն (թույլատրագիր) տրամադրելու համար լիազորված մարմին հետեւյալ փաստաթղթերն ու տեղեկությունները ներկայացնելու դեպքում՝</w:t>
      </w:r>
    </w:p>
    <w:p w:rsidR="00B82FB6" w:rsidRPr="000E4CF8" w:rsidRDefault="00B82FB6" w:rsidP="00B82FB6">
      <w:pPr>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t>ա)</w:t>
      </w:r>
      <w:r w:rsidRPr="000E4CF8">
        <w:rPr>
          <w:rFonts w:ascii="GHEA Grapalat" w:hAnsi="GHEA Grapalat"/>
          <w:color w:val="auto"/>
        </w:rPr>
        <w:tab/>
        <w:t>հայտատուի կողմից՝</w:t>
      </w:r>
    </w:p>
    <w:p w:rsidR="00B82FB6" w:rsidRPr="000E4CF8" w:rsidRDefault="00B82FB6" w:rsidP="00B82FB6">
      <w:pPr>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t xml:space="preserve">այն Ապրանքների միասնական ցանկում ներառված առանձին ապրանքների ներմուծման, արտահանման եւ տարանցման եզրակացության (թույլատրագրի) միասնական ձեւը լրացնելու վերաբերյալ մեթոդական ցուցումներին համապատասխան ձեւակերպված եզրակացության (թույլատրագրի) նախագիծը, որոնց նկատմամբ Եվրասիական տնտեսական համայնքի շրջանակներում Մաքսային միության անդամ պետությունների կողմից երրորդ երկրների հետ առեւտրում կիրառվում են Եվրասիական տնտեսական հանձնաժողովի կոլեգիայի 2012 թվականի մայիսի 16-ի թիվ 45 որոշմամբ հաստատված ներմուծման կամ արտահանման արգելքները կամ սահմանափակումները. </w:t>
      </w:r>
    </w:p>
    <w:p w:rsidR="00B82FB6" w:rsidRPr="000E4CF8" w:rsidRDefault="00B82FB6" w:rsidP="00B82FB6">
      <w:pPr>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t>Կանոնների 10-րդ կետի 5-րդ ենթակետում նշված փաստաթղթերը կամ տեղեկությունները.</w:t>
      </w:r>
    </w:p>
    <w:p w:rsidR="00B82FB6" w:rsidRPr="000E4CF8" w:rsidRDefault="00B82FB6" w:rsidP="00B82FB6">
      <w:pPr>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t>պայմանագրի պատճենը, իսկ պայմանագրի բացակայության դեպքում՝ Կողմերի մտադրությունները հաստատող այլ փաստաթղթի պատճենը.</w:t>
      </w:r>
    </w:p>
    <w:p w:rsidR="00B82FB6" w:rsidRPr="000E4CF8" w:rsidRDefault="00B82FB6" w:rsidP="00B82FB6">
      <w:pPr>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t>հիվանդի կամ նրա օրինական ներկայացուցիչների տեղեկացված համաձայնությունը մարդու կենսաբանական նյութերի նմուշները տեղափոխելու համար՝ բացառությամբ այնպիսի դեպքերի, երբ այդպիսի նմուշները տեղափոխվում են հետազոտությունների որակի արտաքին հսկողություն, այդ թվում՝ ռեֆերենս-հետազոտություններ իրականացնելու համար.</w:t>
      </w:r>
    </w:p>
    <w:p w:rsidR="00B82FB6" w:rsidRPr="000E4CF8" w:rsidRDefault="00B82FB6" w:rsidP="00B82FB6">
      <w:pPr>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t>անդամ պետության օրենսդրությամբ նախատեսված այլ փաստաթղթեր։</w:t>
      </w:r>
    </w:p>
    <w:p w:rsidR="00B82FB6" w:rsidRPr="000E4CF8" w:rsidRDefault="00B82FB6" w:rsidP="00B82FB6">
      <w:pPr>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t>բ)</w:t>
      </w:r>
      <w:r w:rsidRPr="000E4CF8">
        <w:rPr>
          <w:rFonts w:ascii="GHEA Grapalat" w:hAnsi="GHEA Grapalat"/>
          <w:color w:val="auto"/>
        </w:rPr>
        <w:tab/>
        <w:t xml:space="preserve">ֆիզիկական անձի կողմից մարդու կենսաբանական նյութերի նմուշները որպես անձնական օգտագործման ապրանքներ տեղափոխելու դեպքում՝ </w:t>
      </w:r>
    </w:p>
    <w:p w:rsidR="00B82FB6" w:rsidRPr="000E4CF8" w:rsidRDefault="00B82FB6" w:rsidP="00B82FB6">
      <w:pPr>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t xml:space="preserve">սույն կետի «ա» ենթակետի երկրորդ պարբերության մեջ նշված մեթոդական ցուցումներին համապատասխան ձեւակերպված եզրակացության </w:t>
      </w:r>
      <w:r w:rsidRPr="000E4CF8">
        <w:rPr>
          <w:rFonts w:ascii="GHEA Grapalat" w:hAnsi="GHEA Grapalat"/>
          <w:color w:val="auto"/>
        </w:rPr>
        <w:lastRenderedPageBreak/>
        <w:t>(թույլատրագրի) նախագիծը.</w:t>
      </w:r>
    </w:p>
    <w:p w:rsidR="00B82FB6" w:rsidRPr="000E4CF8" w:rsidRDefault="00B82FB6" w:rsidP="00B82FB6">
      <w:pPr>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t>անձը հաստատող փաստաթղթերի պատճենները կամ տեղեկություններ անձը հաստատող փաստաթղթերից (սերիան, համարը, երբ եւ ում կողմից է տրվել, անձնական համարը (առկայության դեպքում), բնակության վայրի հասցեն), եթե դա նախատեսված է անդամ պետության օրենսդրությամբ.</w:t>
      </w:r>
    </w:p>
    <w:p w:rsidR="00B82FB6" w:rsidRPr="000E4CF8" w:rsidRDefault="00B82FB6" w:rsidP="00B82FB6">
      <w:pPr>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t>հիվանդի կամ նրա օրինական ներկայացուցիչների տեղեկացված համաձայնությունը մարդու կենսաբանական նյութերի նմուշները տեղափոխելու համար։</w:t>
      </w:r>
    </w:p>
    <w:p w:rsidR="00B82FB6" w:rsidRPr="000E4CF8" w:rsidRDefault="00B82FB6" w:rsidP="00B82FB6">
      <w:pPr>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t>17.</w:t>
      </w:r>
      <w:r w:rsidRPr="000E4CF8">
        <w:rPr>
          <w:rFonts w:ascii="GHEA Grapalat" w:hAnsi="GHEA Grapalat"/>
          <w:color w:val="auto"/>
        </w:rPr>
        <w:tab/>
        <w:t>Եզրակացության (թույլատրագրի) տրամադրումը մերժվում է հետեւյալ հիմքերի առկայության դեպքում՝</w:t>
      </w:r>
    </w:p>
    <w:p w:rsidR="00B82FB6" w:rsidRPr="000E4CF8" w:rsidRDefault="00B82FB6" w:rsidP="00B82FB6">
      <w:pPr>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t>ա)</w:t>
      </w:r>
      <w:r w:rsidRPr="000E4CF8">
        <w:rPr>
          <w:rFonts w:ascii="GHEA Grapalat" w:hAnsi="GHEA Grapalat"/>
          <w:color w:val="auto"/>
        </w:rPr>
        <w:tab/>
        <w:t>սույն Հիմնադրույթի 16–րդ կետով նախատեսված փաստաթղթերը չներկայացնելը.</w:t>
      </w:r>
    </w:p>
    <w:p w:rsidR="00B82FB6" w:rsidRPr="000E4CF8" w:rsidRDefault="00B82FB6" w:rsidP="00B82FB6">
      <w:pPr>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t>բ)</w:t>
      </w:r>
      <w:r w:rsidRPr="000E4CF8">
        <w:rPr>
          <w:rFonts w:ascii="GHEA Grapalat" w:hAnsi="GHEA Grapalat"/>
          <w:color w:val="auto"/>
        </w:rPr>
        <w:tab/>
        <w:t>եզրակացություն (թույլատրագիր) ստանալու համար ներկայացված փաստաթղթերում թերի կամ անարժանահավատ տեղեկությունների առկայությունը.</w:t>
      </w:r>
    </w:p>
    <w:p w:rsidR="00B82FB6" w:rsidRPr="000E4CF8" w:rsidRDefault="00B82FB6" w:rsidP="00B82FB6">
      <w:pPr>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t>գ)</w:t>
      </w:r>
      <w:r w:rsidRPr="000E4CF8">
        <w:rPr>
          <w:rFonts w:ascii="GHEA Grapalat" w:hAnsi="GHEA Grapalat"/>
          <w:color w:val="auto"/>
        </w:rPr>
        <w:tab/>
        <w:t>անդամ պետությունների օրենսդրությամբ նախատեսված այլ հիմքեր։</w:t>
      </w:r>
    </w:p>
    <w:p w:rsidR="00B82FB6" w:rsidRPr="000E4CF8" w:rsidRDefault="00B82FB6" w:rsidP="00B82FB6">
      <w:pPr>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t>18.</w:t>
      </w:r>
      <w:r w:rsidRPr="000E4CF8">
        <w:rPr>
          <w:rFonts w:ascii="GHEA Grapalat" w:hAnsi="GHEA Grapalat"/>
          <w:color w:val="auto"/>
        </w:rPr>
        <w:tab/>
        <w:t>Ոչ ազգակցական փոխպատվաստում իրականացնելու նպատակով հեմոպոետիկ ցողունային բջիջների, ոսկրածուծի, դոնորական լիմֆոցիտների, միասնական ցանկի 2.21 բաժնում ներառված սեռական բջիջների ու էմբրիոնների ներմուծման եւ (կամ) արտահանման վերաբերյալ եզրակացությունը (թույլատրագիրը) տրամադրվում է մեկ տարին չգերազանցող ժամկետով՝ անկախ Միության մաքսային սահմանով տեղափոխությունների թվից։</w:t>
      </w:r>
    </w:p>
    <w:p w:rsidR="00B82FB6" w:rsidRPr="000E4CF8" w:rsidRDefault="00B82FB6" w:rsidP="00B82FB6">
      <w:pPr>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t>19.</w:t>
      </w:r>
      <w:r w:rsidRPr="000E4CF8">
        <w:rPr>
          <w:rFonts w:ascii="GHEA Grapalat" w:hAnsi="GHEA Grapalat"/>
          <w:color w:val="auto"/>
        </w:rPr>
        <w:tab/>
        <w:t xml:space="preserve">Հայտատուները տեղափոխում իրականացնելու օրվանից երեք աշխատանքային օրվա ընթացքում պարտավոր են տեղեկացնել անդամ պետության՝ եզրակացություն (թույլատրագիր) տրամադրելու համար լիազորված մարմնին ոչ ազգակցական փոխպատվաստում իրականացնելու նպատակով </w:t>
      </w:r>
      <w:r w:rsidRPr="000E4CF8">
        <w:rPr>
          <w:rFonts w:ascii="GHEA Grapalat" w:hAnsi="GHEA Grapalat"/>
          <w:color w:val="auto"/>
        </w:rPr>
        <w:lastRenderedPageBreak/>
        <w:t>հեմոպոետիկ ցողունային բջիջների, ոսկրածուծի, դոնորական լիմֆոցիտների, միասնական ցանկի 2.21 բաժնում ներառված սեռական բջիջների ու էմբրիոնների ներմուծում եւ (կամ) արտահանում իրականացնելու մասին։</w:t>
      </w:r>
    </w:p>
    <w:p w:rsidR="00B82FB6" w:rsidRPr="000E4CF8" w:rsidRDefault="00B82FB6" w:rsidP="00B82FB6">
      <w:pPr>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t>20.</w:t>
      </w:r>
      <w:r w:rsidRPr="000E4CF8">
        <w:rPr>
          <w:rFonts w:ascii="GHEA Grapalat" w:hAnsi="GHEA Grapalat"/>
          <w:color w:val="auto"/>
        </w:rPr>
        <w:tab/>
        <w:t>Ախտաբանական եւ գիտական նպատակներով մարդու կենսաբանական նյութերի նմուշների տեղափոխման վերաբերյալ եզրակացությունը (թույլատրագիրը) տրամադրվում է մեկ տարին չգերազանցող ժամկետով՝ անկախ Միության մաքսային սահմանով տեղափոխությունների թվից։</w:t>
      </w:r>
    </w:p>
    <w:p w:rsidR="00B82FB6" w:rsidRPr="000E4CF8" w:rsidRDefault="00B82FB6" w:rsidP="00B82FB6">
      <w:pPr>
        <w:spacing w:after="160" w:line="360" w:lineRule="auto"/>
        <w:rPr>
          <w:rFonts w:ascii="GHEA Grapalat" w:eastAsia="Times New Roman" w:hAnsi="GHEA Grapalat" w:cs="Times New Roman"/>
          <w:color w:val="auto"/>
        </w:rPr>
      </w:pPr>
    </w:p>
    <w:p w:rsidR="00B82FB6" w:rsidRPr="000E4CF8" w:rsidRDefault="00B82FB6" w:rsidP="00B82FB6">
      <w:pPr>
        <w:spacing w:after="160" w:line="360" w:lineRule="auto"/>
        <w:rPr>
          <w:rFonts w:ascii="GHEA Grapalat" w:eastAsia="Times New Roman" w:hAnsi="GHEA Grapalat" w:cs="Times New Roman"/>
          <w:color w:val="auto"/>
        </w:rPr>
        <w:sectPr w:rsidR="00B82FB6" w:rsidRPr="000E4CF8" w:rsidSect="00D408C7">
          <w:headerReference w:type="first" r:id="rId13"/>
          <w:pgSz w:w="11900" w:h="16840"/>
          <w:pgMar w:top="1418" w:right="1418" w:bottom="1418" w:left="1418" w:header="406" w:footer="6" w:gutter="0"/>
          <w:pgNumType w:start="1"/>
          <w:cols w:space="720"/>
          <w:noEndnote/>
          <w:titlePg/>
          <w:docGrid w:linePitch="360"/>
        </w:sectPr>
      </w:pPr>
    </w:p>
    <w:p w:rsidR="00B82FB6" w:rsidRPr="000E4CF8" w:rsidRDefault="00B82FB6" w:rsidP="00B82FB6">
      <w:pPr>
        <w:shd w:val="clear" w:color="auto" w:fill="FFFFFF"/>
        <w:spacing w:after="160" w:line="360" w:lineRule="auto"/>
        <w:ind w:left="4253"/>
        <w:jc w:val="center"/>
        <w:rPr>
          <w:rFonts w:ascii="GHEA Grapalat" w:eastAsia="Times New Roman" w:hAnsi="GHEA Grapalat" w:cs="Times New Roman"/>
          <w:color w:val="auto"/>
        </w:rPr>
      </w:pPr>
      <w:r w:rsidRPr="000E4CF8">
        <w:rPr>
          <w:rFonts w:ascii="GHEA Grapalat" w:hAnsi="GHEA Grapalat"/>
          <w:color w:val="auto"/>
        </w:rPr>
        <w:lastRenderedPageBreak/>
        <w:t>ՀԱՎԵԼՎԱԾ ԹԻՎ 4</w:t>
      </w:r>
    </w:p>
    <w:p w:rsidR="00B82FB6" w:rsidRPr="000E4CF8" w:rsidRDefault="00B82FB6" w:rsidP="00B82FB6">
      <w:pPr>
        <w:shd w:val="clear" w:color="auto" w:fill="FFFFFF"/>
        <w:spacing w:after="160" w:line="360" w:lineRule="auto"/>
        <w:ind w:left="4253"/>
        <w:jc w:val="center"/>
        <w:rPr>
          <w:rFonts w:ascii="GHEA Grapalat" w:eastAsia="Times New Roman" w:hAnsi="GHEA Grapalat" w:cs="Times New Roman"/>
          <w:color w:val="auto"/>
        </w:rPr>
      </w:pPr>
      <w:r w:rsidRPr="000E4CF8">
        <w:rPr>
          <w:rFonts w:ascii="GHEA Grapalat" w:hAnsi="GHEA Grapalat"/>
          <w:color w:val="auto"/>
        </w:rPr>
        <w:t xml:space="preserve">Եվրասիական տնտեսական հանձնաժողովի կոլեգիայի 2015 թվականի </w:t>
      </w:r>
      <w:r w:rsidRPr="000E4CF8">
        <w:rPr>
          <w:rFonts w:ascii="GHEA Grapalat" w:hAnsi="GHEA Grapalat"/>
          <w:color w:val="auto"/>
        </w:rPr>
        <w:br/>
        <w:t>ապրիլի 21-ի թիվ 30 որոշման</w:t>
      </w:r>
    </w:p>
    <w:p w:rsidR="00B82FB6" w:rsidRPr="000E4CF8" w:rsidRDefault="00B82FB6" w:rsidP="00B82FB6">
      <w:pPr>
        <w:shd w:val="clear" w:color="auto" w:fill="FFFFFF"/>
        <w:spacing w:after="160" w:line="360" w:lineRule="auto"/>
        <w:jc w:val="center"/>
        <w:outlineLvl w:val="0"/>
        <w:rPr>
          <w:rFonts w:ascii="GHEA Grapalat" w:eastAsia="Times New Roman" w:hAnsi="GHEA Grapalat" w:cs="Times New Roman"/>
          <w:b/>
          <w:bCs/>
          <w:color w:val="auto"/>
        </w:rPr>
      </w:pPr>
    </w:p>
    <w:p w:rsidR="00B82FB6" w:rsidRPr="000E4CF8" w:rsidRDefault="00B82FB6" w:rsidP="00B82FB6">
      <w:pPr>
        <w:shd w:val="clear" w:color="auto" w:fill="FFFFFF"/>
        <w:spacing w:after="160" w:line="360" w:lineRule="auto"/>
        <w:jc w:val="center"/>
        <w:outlineLvl w:val="0"/>
        <w:rPr>
          <w:rFonts w:ascii="GHEA Grapalat" w:eastAsia="Times New Roman" w:hAnsi="GHEA Grapalat" w:cs="Times New Roman"/>
          <w:b/>
          <w:bCs/>
          <w:color w:val="auto"/>
        </w:rPr>
      </w:pPr>
      <w:r w:rsidRPr="000E4CF8">
        <w:rPr>
          <w:rFonts w:ascii="GHEA Grapalat" w:hAnsi="GHEA Grapalat"/>
          <w:b/>
          <w:color w:val="auto"/>
        </w:rPr>
        <w:t>ՀԻՄՆԱԴՐՈՒՅԹ</w:t>
      </w:r>
    </w:p>
    <w:p w:rsidR="00B82FB6" w:rsidRPr="000E4CF8" w:rsidRDefault="00B82FB6" w:rsidP="00B82FB6">
      <w:pPr>
        <w:shd w:val="clear" w:color="auto" w:fill="FFFFFF"/>
        <w:spacing w:after="160" w:line="360" w:lineRule="auto"/>
        <w:ind w:left="1134" w:right="1126"/>
        <w:jc w:val="center"/>
        <w:rPr>
          <w:rFonts w:ascii="GHEA Grapalat" w:eastAsia="Times New Roman" w:hAnsi="GHEA Grapalat" w:cs="Times New Roman"/>
          <w:b/>
          <w:bCs/>
          <w:color w:val="auto"/>
        </w:rPr>
      </w:pPr>
      <w:r w:rsidRPr="000E4CF8">
        <w:rPr>
          <w:rFonts w:ascii="GHEA Grapalat" w:hAnsi="GHEA Grapalat"/>
          <w:b/>
          <w:color w:val="auto"/>
        </w:rPr>
        <w:t xml:space="preserve">մաքսային միության մաքսային տարածքից հանքային հումքի արտահանման կարգի մասին </w:t>
      </w:r>
    </w:p>
    <w:p w:rsidR="00B82FB6" w:rsidRPr="000E4CF8" w:rsidRDefault="00B82FB6" w:rsidP="00B82FB6">
      <w:pPr>
        <w:shd w:val="clear" w:color="auto" w:fill="FFFFFF"/>
        <w:spacing w:after="160" w:line="360" w:lineRule="auto"/>
        <w:jc w:val="both"/>
        <w:rPr>
          <w:rFonts w:ascii="GHEA Grapalat" w:eastAsia="Times New Roman" w:hAnsi="GHEA Grapalat" w:cs="Times New Roman"/>
          <w:b/>
          <w:bCs/>
          <w:color w:val="auto"/>
        </w:rPr>
      </w:pPr>
    </w:p>
    <w:p w:rsidR="00B82FB6" w:rsidRPr="000E4CF8" w:rsidRDefault="00B82FB6" w:rsidP="00B82FB6">
      <w:pPr>
        <w:shd w:val="clear" w:color="auto" w:fill="FFFFFF"/>
        <w:spacing w:after="160" w:line="360" w:lineRule="auto"/>
        <w:jc w:val="center"/>
        <w:rPr>
          <w:rFonts w:ascii="GHEA Grapalat" w:eastAsia="Times New Roman" w:hAnsi="GHEA Grapalat" w:cs="Times New Roman"/>
          <w:color w:val="auto"/>
        </w:rPr>
      </w:pPr>
      <w:r w:rsidRPr="000E4CF8">
        <w:rPr>
          <w:rFonts w:ascii="GHEA Grapalat" w:hAnsi="GHEA Grapalat"/>
          <w:color w:val="auto"/>
        </w:rPr>
        <w:t>I. Ընդհանուր դրույթներ</w:t>
      </w:r>
    </w:p>
    <w:p w:rsidR="00B82FB6" w:rsidRPr="000E4CF8" w:rsidRDefault="00B82FB6" w:rsidP="00B82FB6">
      <w:pPr>
        <w:shd w:val="clear" w:color="auto" w:fill="FFFFFF"/>
        <w:spacing w:after="160" w:line="360" w:lineRule="auto"/>
        <w:jc w:val="both"/>
        <w:rPr>
          <w:rFonts w:ascii="GHEA Grapalat" w:eastAsia="Times New Roman" w:hAnsi="GHEA Grapalat" w:cs="Times New Roman"/>
          <w:color w:val="auto"/>
        </w:rPr>
      </w:pPr>
    </w:p>
    <w:p w:rsidR="00B82FB6" w:rsidRPr="000E4CF8" w:rsidRDefault="00B82FB6" w:rsidP="00B82FB6">
      <w:pPr>
        <w:shd w:val="clear" w:color="auto" w:fill="FFFFFF"/>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w:t>
      </w:r>
      <w:r w:rsidRPr="000E4CF8">
        <w:rPr>
          <w:rFonts w:ascii="GHEA Grapalat" w:hAnsi="GHEA Grapalat"/>
          <w:color w:val="auto"/>
        </w:rPr>
        <w:tab/>
        <w:t>Սույն Հիմնադրույթով սահմանվում է այն ապրանքների միասնական ցանկի 2.11 բաժնում ներառված հանքային հումքը Եվրասիական տնտեսական միության մաքսային տարածքից արտահանելու (այսուհետ համապատասխանաբար՝ արտահանում, Միություն) կարգը, որոնց նկատմամբ երրորդ երկրների հետ առեւտրի ժամանակ կիրառվում են «Երրորդ երկրների առնչությամբ ոչ սակագնային կարգավորման միջոցների մասին» արձանագրությամբ նախատեսված ոչ սակագնային կարգավորման միջոցները («Եվրասիական տնտեսական միության մասին» 2014 թվականի մայիսի 29-ի պայմանագրի թիվ 7 հավելված) (այսուհետ՝ հանքային հումք)։</w:t>
      </w:r>
    </w:p>
    <w:p w:rsidR="00B82FB6" w:rsidRPr="000E4CF8" w:rsidRDefault="00B82FB6" w:rsidP="00B82FB6">
      <w:pPr>
        <w:shd w:val="clear" w:color="auto" w:fill="FFFFFF"/>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 xml:space="preserve">Հանքային հումքին չեն դասվում այն Ապրանքների միասնական ցանկի 2.4 բաժնում ներառված հանքաբանական հավաքածուները եւ հավաքածուների համար նախատեսված առարկաները, որոնց նկատմամբ Եվրասիական տնտեսական համայնքի շրջանակներում Մաքսային միության անդամ պետությունների կողմից երրորդ երկրների հետ առեւտրում կիրառվում են Եվրասիական տնտեսական հանձնաժողովի կոլեգիայի 2012 թվականի օգոստոսի </w:t>
      </w:r>
      <w:r w:rsidRPr="000E4CF8">
        <w:rPr>
          <w:rFonts w:ascii="GHEA Grapalat" w:hAnsi="GHEA Grapalat"/>
          <w:color w:val="auto"/>
        </w:rPr>
        <w:lastRenderedPageBreak/>
        <w:t xml:space="preserve">16-ի թիվ 134 որոշմամբ հաստատված ներմուծման կամ արտահանման արգելքները կամ սահմանափակումները։ </w:t>
      </w:r>
    </w:p>
    <w:p w:rsidR="00B82FB6" w:rsidRPr="000E4CF8" w:rsidRDefault="00B82FB6" w:rsidP="00B82FB6">
      <w:pPr>
        <w:shd w:val="clear" w:color="auto" w:fill="FFFFFF"/>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2.</w:t>
      </w:r>
      <w:r w:rsidRPr="000E4CF8">
        <w:rPr>
          <w:rFonts w:ascii="GHEA Grapalat" w:hAnsi="GHEA Grapalat"/>
          <w:color w:val="auto"/>
        </w:rPr>
        <w:tab/>
        <w:t>Սույն Հիմնադրույթում գործածվող հասկացությունները կիրառվում են «Երրորդ երկրների առնչությամբ ոչ սակագնային կարգավորման միջոցների մասին» արձանագրությամբ («Եվրասիական տնտեսական միության մասին» 2014 թվականի մայիսի 29–ի պայմանագրի 7–րդ հավելված) եւ Միության իրավունքի մաս կազմող միջազգային պայմանագրերով սահմանված իմաստներով։</w:t>
      </w:r>
    </w:p>
    <w:p w:rsidR="00B82FB6" w:rsidRPr="000E4CF8" w:rsidRDefault="00B82FB6" w:rsidP="00B82FB6">
      <w:pPr>
        <w:shd w:val="clear" w:color="auto" w:fill="FFFFFF"/>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3.</w:t>
      </w:r>
      <w:r w:rsidRPr="000E4CF8">
        <w:rPr>
          <w:rFonts w:ascii="GHEA Grapalat" w:hAnsi="GHEA Grapalat"/>
          <w:color w:val="auto"/>
        </w:rPr>
        <w:tab/>
        <w:t>Հանքային հումքի արտահանումն իրականացվում է Ապրանքների առանձին տեսակների արտահանման եւ (կամ) ներմուծման համար լիցենզիա ստանալու մասին հայտի ձեւակերպմանն ու Եվրասիական տնտեսական հանձնաժողովի կոլեգիայի 2014 թվականի նոյեմբերի 6-ի թիվ 199 որոշմամբ հաստատված այդպիսի լիցենզիայի ձեւակերպմանն առնչվող հրահանգին համապատասխան ձեւակերպված լիցենզիայի (այսուհետ՝ լիցենզիա) կամ Եվրասիական տնտեսական հանձնաժողովի 2012 թվականի մայիսի 16-ի թիվ 45 որոշմամբ հաստատված ձեւով կազմված եզրակացության (այսուհետ՝ եզրակացություն (թույլատրագիր)) առկայության դեպքում՝ բացառությամբ սույն Հիմնադրույթի 7-րդ կետով նախատեսված դեպքերի։</w:t>
      </w:r>
    </w:p>
    <w:p w:rsidR="00B82FB6" w:rsidRPr="000E4CF8" w:rsidRDefault="00B82FB6" w:rsidP="00B82FB6">
      <w:pPr>
        <w:shd w:val="clear" w:color="auto" w:fill="FFFFFF"/>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4.</w:t>
      </w:r>
      <w:r w:rsidRPr="000E4CF8">
        <w:rPr>
          <w:rFonts w:ascii="GHEA Grapalat" w:hAnsi="GHEA Grapalat"/>
          <w:color w:val="auto"/>
        </w:rPr>
        <w:tab/>
        <w:t>Հանքային հումքի արտահանումը ֆիզիկական անձանց կողմից որպես անձնական օգտագործման ապրանք արգելվում է։</w:t>
      </w:r>
    </w:p>
    <w:p w:rsidR="00B82FB6" w:rsidRPr="000E4CF8" w:rsidRDefault="00B82FB6" w:rsidP="00B82FB6">
      <w:pPr>
        <w:shd w:val="clear" w:color="auto" w:fill="FFFFFF"/>
        <w:spacing w:after="160" w:line="360" w:lineRule="auto"/>
        <w:jc w:val="both"/>
        <w:rPr>
          <w:rFonts w:ascii="GHEA Grapalat" w:eastAsia="Times New Roman" w:hAnsi="GHEA Grapalat" w:cs="Times New Roman"/>
          <w:color w:val="auto"/>
        </w:rPr>
      </w:pPr>
    </w:p>
    <w:p w:rsidR="00B82FB6" w:rsidRPr="000E4CF8" w:rsidRDefault="00B82FB6" w:rsidP="00B82FB6">
      <w:pPr>
        <w:shd w:val="clear" w:color="auto" w:fill="FFFFFF"/>
        <w:spacing w:after="160" w:line="360" w:lineRule="auto"/>
        <w:jc w:val="center"/>
        <w:rPr>
          <w:rFonts w:ascii="GHEA Grapalat" w:eastAsia="Times New Roman" w:hAnsi="GHEA Grapalat" w:cs="Times New Roman"/>
          <w:color w:val="auto"/>
        </w:rPr>
      </w:pPr>
      <w:r w:rsidRPr="000E4CF8">
        <w:rPr>
          <w:rFonts w:ascii="GHEA Grapalat" w:hAnsi="GHEA Grapalat"/>
          <w:color w:val="auto"/>
        </w:rPr>
        <w:t>II. Մաքսային ընթացակարգերով ձեւակերպումը</w:t>
      </w:r>
    </w:p>
    <w:p w:rsidR="00B82FB6" w:rsidRPr="000E4CF8" w:rsidRDefault="00B82FB6" w:rsidP="00B82FB6">
      <w:pPr>
        <w:shd w:val="clear" w:color="auto" w:fill="FFFFFF"/>
        <w:spacing w:after="160" w:line="360" w:lineRule="auto"/>
        <w:jc w:val="both"/>
        <w:rPr>
          <w:rFonts w:ascii="GHEA Grapalat" w:eastAsia="Times New Roman" w:hAnsi="GHEA Grapalat" w:cs="Times New Roman"/>
          <w:color w:val="auto"/>
        </w:rPr>
      </w:pP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5.</w:t>
      </w:r>
      <w:r w:rsidRPr="000E4CF8">
        <w:rPr>
          <w:rFonts w:ascii="GHEA Grapalat" w:hAnsi="GHEA Grapalat"/>
          <w:color w:val="auto"/>
        </w:rPr>
        <w:tab/>
        <w:t>Հանքային հումքի «արտահանում» մաքսային ընթացակարգով ձեւակերպումն իրականացվում է Միության անդամ պետության (այսուհետ՝ անդամ պետություն) մաքսային մարմին լիցենզիա ներկայացվելու դեպքում։</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6.</w:t>
      </w:r>
      <w:r w:rsidRPr="000E4CF8">
        <w:rPr>
          <w:rFonts w:ascii="GHEA Grapalat" w:hAnsi="GHEA Grapalat"/>
          <w:color w:val="auto"/>
        </w:rPr>
        <w:tab/>
        <w:t xml:space="preserve">Հանքային հումքի «մաքսային տարածքից դուրս վերամշակում» </w:t>
      </w:r>
      <w:r w:rsidRPr="000E4CF8">
        <w:rPr>
          <w:rFonts w:ascii="GHEA Grapalat" w:hAnsi="GHEA Grapalat"/>
          <w:color w:val="auto"/>
        </w:rPr>
        <w:lastRenderedPageBreak/>
        <w:t>մաքսային ընթացակարգով ձեւակերպումն իրականացվում է անդամ պետության մաքսային մարմին եզրակացություն (թույլատրագիր) ներկայացվելու դեպքում։</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7.</w:t>
      </w:r>
      <w:r w:rsidRPr="000E4CF8">
        <w:rPr>
          <w:rFonts w:ascii="GHEA Grapalat" w:hAnsi="GHEA Grapalat"/>
          <w:color w:val="auto"/>
        </w:rPr>
        <w:tab/>
        <w:t>Հանքային հումքի «վերաարտահանում» եւ ներքին մաքսային մարմնից մինչեւ Միության մաքսային տարածքից մեկնման վայրի մաքսային մարմին «մաքսային տարանցում» մաքսային ընթացակարգերով ձեւակերպումն իրականացվում է առանց անդամ պետության մաքսային մարմին լիցենզիա կամ եզրակացություն (թույլատրագիր) ներկայացնելու։</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8.</w:t>
      </w:r>
      <w:r w:rsidRPr="000E4CF8">
        <w:rPr>
          <w:rFonts w:ascii="GHEA Grapalat" w:hAnsi="GHEA Grapalat"/>
          <w:color w:val="auto"/>
        </w:rPr>
        <w:tab/>
        <w:t xml:space="preserve">Հանքային հումքի ձեւակերպումը «ժամանակավոր ներմուծում» եւ «անմաքս առեւտուր» մաքսային ընթացակարգերով չի թույլատրվում։ </w:t>
      </w:r>
    </w:p>
    <w:p w:rsidR="00B82FB6" w:rsidRPr="000E4CF8" w:rsidRDefault="00B82FB6" w:rsidP="00B82FB6">
      <w:pPr>
        <w:shd w:val="clear" w:color="auto" w:fill="FFFFFF"/>
        <w:spacing w:after="160" w:line="360" w:lineRule="auto"/>
        <w:jc w:val="both"/>
        <w:rPr>
          <w:rFonts w:ascii="GHEA Grapalat" w:eastAsia="Times New Roman" w:hAnsi="GHEA Grapalat" w:cs="Times New Roman"/>
          <w:color w:val="auto"/>
        </w:rPr>
      </w:pPr>
    </w:p>
    <w:p w:rsidR="00B82FB6" w:rsidRPr="000E4CF8" w:rsidRDefault="00B82FB6" w:rsidP="00B82FB6">
      <w:pPr>
        <w:shd w:val="clear" w:color="auto" w:fill="FFFFFF"/>
        <w:spacing w:after="160" w:line="360" w:lineRule="auto"/>
        <w:jc w:val="center"/>
        <w:rPr>
          <w:rFonts w:ascii="GHEA Grapalat" w:eastAsia="Times New Roman" w:hAnsi="GHEA Grapalat" w:cs="Times New Roman"/>
          <w:color w:val="auto"/>
        </w:rPr>
      </w:pPr>
      <w:r w:rsidRPr="000E4CF8">
        <w:rPr>
          <w:rFonts w:ascii="GHEA Grapalat" w:hAnsi="GHEA Grapalat"/>
          <w:color w:val="auto"/>
        </w:rPr>
        <w:t>III. Լիցենզիայի տրամադրումը</w:t>
      </w:r>
    </w:p>
    <w:p w:rsidR="00B82FB6" w:rsidRPr="000E4CF8" w:rsidRDefault="00B82FB6" w:rsidP="00B82FB6">
      <w:pPr>
        <w:shd w:val="clear" w:color="auto" w:fill="FFFFFF"/>
        <w:spacing w:after="160" w:line="360" w:lineRule="auto"/>
        <w:jc w:val="both"/>
        <w:rPr>
          <w:rFonts w:ascii="GHEA Grapalat" w:eastAsia="Times New Roman" w:hAnsi="GHEA Grapalat" w:cs="Times New Roman"/>
          <w:color w:val="auto"/>
        </w:rPr>
      </w:pP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9.</w:t>
      </w:r>
      <w:r w:rsidRPr="000E4CF8">
        <w:rPr>
          <w:rFonts w:ascii="GHEA Grapalat" w:hAnsi="GHEA Grapalat"/>
          <w:color w:val="auto"/>
        </w:rPr>
        <w:tab/>
        <w:t>Իրավաբանական անձինք եւ որպես անհատ ձեռնարկատեր գրանցված ֆիզիկական անձինք (այսուհետ՝ հայտատուներ) լիցենզիայի ձեւակերպման համար «Ապրանքների արտահանման եւ (կամ) ներմուծման լիցենզիաների ու թույլտվությունների տրամադրման կանոնների» («Եվրասիական տնտեսական միության մասին» 2014 թվականի մայիսի 29-ի պայմանագրի 7–րդ հավելվածի հավելված) (այսուհետ՝ Կանոններ) 10–րդ կետի 1-5–րդ ենթակետերում նշված փաստաթղթերն ու տեղեկությունները, ինչպես նաեւ Կանոնների 10–րդ կետի 6–րդ ենթակետին համապատասխան հետեւյալ փաստաթղթերը ներկայացնում են այն անդամ պետության լիազորված մարմին, որի տարածքում գրանցված է հայտատուն՝</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հանքային հումքի արդյունահանման օրինականությունը հաստատող՝ անդամ պետության օրենսդրությամբ նախատեսված փաստաթղթերի պատճենները.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 xml:space="preserve">հանքային հումքի տիրապետման օրինականությունը հաստատող </w:t>
      </w:r>
      <w:r w:rsidRPr="000E4CF8">
        <w:rPr>
          <w:rFonts w:ascii="GHEA Grapalat" w:hAnsi="GHEA Grapalat"/>
          <w:color w:val="auto"/>
        </w:rPr>
        <w:lastRenderedPageBreak/>
        <w:t xml:space="preserve">փաստաթղթերի պատճենները։ </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Երրորդ երկրներից ներմուծված հանքային հումքի արտահանման դեպքում հայտատուն՝ որպես հանքային հումքի արդյունահանման եւ տնօրինման օրինականությունը հաստատող փաստաթղթեր</w:t>
      </w:r>
      <w:r w:rsidR="002C3F12" w:rsidRPr="000E4CF8">
        <w:rPr>
          <w:rFonts w:ascii="GHEA Grapalat" w:hAnsi="GHEA Grapalat"/>
          <w:color w:val="auto"/>
        </w:rPr>
        <w:t>,</w:t>
      </w:r>
      <w:r w:rsidRPr="000E4CF8">
        <w:rPr>
          <w:rFonts w:ascii="GHEA Grapalat" w:hAnsi="GHEA Grapalat"/>
          <w:color w:val="auto"/>
        </w:rPr>
        <w:t xml:space="preserve"> ներկայացնում է ապրանքների մասին այն հայտարարագրի պատճենը, որին համապատասխան իրականացվել է հանքային հումքը շրջանառության մեջ դնելը, կամ Միության մաքսային տարածքում այդ հանքային հումքի գտնվելու օրինականությունը հաստատող՝ անդամ պետության դատարանի որոշումը։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Հանքային հումքի արդյունահանման պետություն չհանդիսացող անդամ պետության տարածքից հանքային հումքի արտահանման դեպքում հայտատուն՝ որպես հանքային հումքի արդյունահանման օրինականությունը հաստատող փաստաթղթեր</w:t>
      </w:r>
      <w:r w:rsidR="002C3F12" w:rsidRPr="000E4CF8">
        <w:rPr>
          <w:rFonts w:ascii="GHEA Grapalat" w:hAnsi="GHEA Grapalat"/>
          <w:color w:val="auto"/>
        </w:rPr>
        <w:t>,</w:t>
      </w:r>
      <w:r w:rsidRPr="000E4CF8">
        <w:rPr>
          <w:rFonts w:ascii="GHEA Grapalat" w:hAnsi="GHEA Grapalat"/>
          <w:color w:val="auto"/>
        </w:rPr>
        <w:t xml:space="preserve"> ներկայացնում է եզրակացություն (թույլատրագիր), որը տրամադրվել է այն անդամ պետության պետական իշխանության՝ անդամ պետության օրենսդրությանը համապատասխան եզրակացություններ (թույլատրագրեր) տրամադրելու համար լիազորված մարմնի կողմից (այսուհետ՝ անդամ պետության՝ եզրակացություններ (թույլատրագրեր) տրամադրելու համար լիազորված մարմին), որի տարածքում արդյունահանվել է այդ հանքային հումքը։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10.</w:t>
      </w:r>
      <w:r w:rsidRPr="000E4CF8">
        <w:rPr>
          <w:rFonts w:ascii="GHEA Grapalat" w:hAnsi="GHEA Grapalat"/>
          <w:color w:val="auto"/>
        </w:rPr>
        <w:tab/>
        <w:t>Հայտատուի կողմից ներկայացվող փաստաթղթերի պատճենները պետք է վավերացված լինեն Կանոնների 11–րդ կետով սահմանված կարգով։</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11.</w:t>
      </w:r>
      <w:r w:rsidRPr="000E4CF8">
        <w:rPr>
          <w:rFonts w:ascii="GHEA Grapalat" w:hAnsi="GHEA Grapalat"/>
          <w:color w:val="auto"/>
        </w:rPr>
        <w:tab/>
        <w:t>Եթե անդամ պետության օրենսդրությանը համապատասխան լիցենզիա տրամադրելու մասին որոշումը լիազորված մարմնի կողմից ընդունվում է տվյալ անդամ պետության պետական իշխանության այլ մարմնի (այսուհետ՝ համաձայնեցնող մարմին) հետ համաձայնեցմամբ, ապա այդ համաձայնեցումն իրականացվում է տվյալ անդամ պետության օրենսդրությամբ նախատեսված կարգով։</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 xml:space="preserve">Հայտատուի կողմից համաձայնեցնող մարմին են ներկայացվում սույն Հիմնադրույթի 9–րդ կետում նշված փաստաթղթերը, եթե դա նախատեսված է </w:t>
      </w:r>
      <w:r w:rsidRPr="000E4CF8">
        <w:rPr>
          <w:rFonts w:ascii="GHEA Grapalat" w:hAnsi="GHEA Grapalat"/>
          <w:color w:val="auto"/>
        </w:rPr>
        <w:lastRenderedPageBreak/>
        <w:t>անդամ պետության օրենսդրությամբ։ Ընդ որում, սույն Հիմնադրույթի 9-րդ կետի երկրորդ եւ երրորդ պարբերություններում նշված փաստաթղթերը (հաշվի առնելով սույն Հիմնադրույթի 9-րդ կետի չորրորդ եւ հինգերորդ պարբերությունները) չեն ներկայացվում լիազորված մարմին։</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Համաձայնեցումը կարող է իրականացվել եզրակացություն (թույլատրագիր) տրամադրելու միջոցով։</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12.</w:t>
      </w:r>
      <w:r w:rsidRPr="000E4CF8">
        <w:rPr>
          <w:rFonts w:ascii="GHEA Grapalat" w:hAnsi="GHEA Grapalat"/>
          <w:color w:val="auto"/>
        </w:rPr>
        <w:tab/>
        <w:t>Լիցենզիայի տրամադրումը մերժվում է Կանոնների 14–րդ կետի 1–ից 4–րդ ենթակետերով նախատեսված հիմքերի առկայության դեպքում, ինչպես նաեւ Կանոնների 14–րդ կետի 6–րդ ենթակետին համապատասխան՝ համաձայնեցնող մարմնի՝ լիցենզիայի տրամադրման մասին հայտի համաձայնեցումը մերժելու դեպքում։</w:t>
      </w:r>
    </w:p>
    <w:p w:rsidR="00B82FB6" w:rsidRPr="000E4CF8" w:rsidRDefault="00B82FB6" w:rsidP="00B82FB6">
      <w:pPr>
        <w:shd w:val="clear" w:color="auto" w:fill="FFFFFF"/>
        <w:spacing w:after="160" w:line="360" w:lineRule="auto"/>
        <w:ind w:firstLine="567"/>
        <w:jc w:val="center"/>
        <w:rPr>
          <w:rFonts w:ascii="GHEA Grapalat" w:eastAsia="Times New Roman" w:hAnsi="GHEA Grapalat" w:cs="Times New Roman"/>
          <w:color w:val="auto"/>
        </w:rPr>
      </w:pPr>
    </w:p>
    <w:p w:rsidR="00B82FB6" w:rsidRPr="000E4CF8" w:rsidRDefault="00B82FB6" w:rsidP="00B82FB6">
      <w:pPr>
        <w:shd w:val="clear" w:color="auto" w:fill="FFFFFF"/>
        <w:spacing w:after="160" w:line="360" w:lineRule="auto"/>
        <w:jc w:val="center"/>
        <w:rPr>
          <w:rFonts w:ascii="GHEA Grapalat" w:eastAsia="Times New Roman" w:hAnsi="GHEA Grapalat" w:cs="Times New Roman"/>
          <w:color w:val="auto"/>
        </w:rPr>
      </w:pPr>
      <w:r w:rsidRPr="000E4CF8">
        <w:rPr>
          <w:rFonts w:ascii="GHEA Grapalat" w:hAnsi="GHEA Grapalat"/>
          <w:color w:val="auto"/>
        </w:rPr>
        <w:t>IV. Եզրակացության (թույլատրագրի) տրամադրումը</w:t>
      </w:r>
    </w:p>
    <w:p w:rsidR="00B82FB6" w:rsidRPr="000E4CF8" w:rsidRDefault="00B82FB6" w:rsidP="00B82FB6">
      <w:pPr>
        <w:shd w:val="clear" w:color="auto" w:fill="FFFFFF"/>
        <w:spacing w:after="160" w:line="360" w:lineRule="auto"/>
        <w:ind w:firstLine="567"/>
        <w:jc w:val="center"/>
        <w:rPr>
          <w:rFonts w:ascii="GHEA Grapalat" w:eastAsia="Times New Roman" w:hAnsi="GHEA Grapalat" w:cs="Times New Roman"/>
          <w:color w:val="auto"/>
        </w:rPr>
      </w:pP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13.</w:t>
      </w:r>
      <w:r w:rsidRPr="000E4CF8">
        <w:rPr>
          <w:rFonts w:ascii="GHEA Grapalat" w:hAnsi="GHEA Grapalat"/>
          <w:color w:val="auto"/>
        </w:rPr>
        <w:tab/>
        <w:t>Եզրակացության (թույլատրագրի) տրամադրումն իրականացվում է անդամ պետության՝ եզրակացություններ (թույլատրագրեր) տրամադրելու համար լիազորված մարմնի կողմից՝ տվյալ անդամ պետության օրենսդրությամբ սահմանված կարգով։</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14.</w:t>
      </w:r>
      <w:r w:rsidRPr="000E4CF8">
        <w:rPr>
          <w:rFonts w:ascii="GHEA Grapalat" w:hAnsi="GHEA Grapalat"/>
          <w:color w:val="auto"/>
        </w:rPr>
        <w:tab/>
        <w:t>Եզրակացությունը (թույլատրագիրը) տրամադրվում է անդամ պետության՝ եզրակացություններ (թույլատրագրեր) տրամադրելու համար լիազորված մարմին հետեւյալ փաստաթղթերը ներկայացնելու դեպքում՝</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 xml:space="preserve">այն Ապրանքների միասնական ցանկում ներառված առանձին ապրանքների ներմուծման, արտահանման եւ տարանցման վերաբերյալ եզրակացության (թույլատրագրի) միասնական ձեւը լրացնելու վերաբերյալ մեթոդական ցուցումներին համապատասխան ձեւակերպված եզրակացության (թույլատրագրի) նախագիծը, որոնց նկատմամբ Եվրասիական տնտեսական </w:t>
      </w:r>
      <w:r w:rsidRPr="000E4CF8">
        <w:rPr>
          <w:rFonts w:ascii="GHEA Grapalat" w:hAnsi="GHEA Grapalat"/>
          <w:color w:val="auto"/>
        </w:rPr>
        <w:lastRenderedPageBreak/>
        <w:t>համայնքի շրջանակներում Մաքսային միության անդամ պետությունների կողմից երրորդ երկրների հետ առեւտրում կիրառվում են Եվրասիական տնտեսական հանձնաժողովի կոլեգիայի 2012 թվականի մայիսի 16-ի թիվ 45 որոշմամբ հաստատված ներմուծման կամ արտահանման արգելքները կամ սահմանափակումները.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պայմանագրի պատճենը, իսկ պայմանագրի բացակայության դեպքում՝ Կողմերի մտադրությունները հաստատող այլ փաստաթղթի պատճենը.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հանքային հումքի արդյունահանման օրինականությունը հաստատող՝ անդամ պետության օրենսդրությամբ նախատեսված փաստաթղթերի պատճենները.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հանքային հումքի տիրապետման օրինականությունը հաստատող փաստաթղթերի պատճենները։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Հանքային հումքի արդյունահանման պետություն չհանդիսացող անդամ պետության տարածքից հանքային հումքի արտահանման դեպքում հայտատուն՝ որպես հանքային հումքի արդյունահանման օրինականությունը հաստատող փաստաթղթեր</w:t>
      </w:r>
      <w:r w:rsidR="002C3F12" w:rsidRPr="000E4CF8">
        <w:rPr>
          <w:rFonts w:ascii="GHEA Grapalat" w:hAnsi="GHEA Grapalat"/>
          <w:color w:val="auto"/>
        </w:rPr>
        <w:t>,</w:t>
      </w:r>
      <w:r w:rsidRPr="000E4CF8">
        <w:rPr>
          <w:rFonts w:ascii="GHEA Grapalat" w:hAnsi="GHEA Grapalat"/>
          <w:color w:val="auto"/>
        </w:rPr>
        <w:t xml:space="preserve"> ներկայացնում է եզրակացություն (թույլատրագիր), որը տրամադրվել է այն անդամ պետության՝ եզրակացություններ (թույլատրագրեր) տրամադրելու համար լիազորված մարմնի կողմից, որի տարածքում արդյունահանվել է այդ հանքային հումքը։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15.</w:t>
      </w:r>
      <w:r w:rsidRPr="000E4CF8">
        <w:rPr>
          <w:rFonts w:ascii="GHEA Grapalat" w:hAnsi="GHEA Grapalat"/>
          <w:color w:val="auto"/>
        </w:rPr>
        <w:tab/>
        <w:t>Սույն Հիմնադրույթի 9-րդ կետի հինգերորդ պարբերությամբ նախատեսված եզրակացություն (թույլատրագիր) ստանալու համար հայտատուն ներկայացնում է հետեւյալ փաստաթղթերն այն անդամ պետության՝ եզրակացություններ (թույլատրագրեր) տրամադրելու համար լիազորված մարմին, որի տարածքում արդյունահանվել է հանքային հումքը՝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ա)</w:t>
      </w:r>
      <w:r w:rsidRPr="000E4CF8">
        <w:rPr>
          <w:rFonts w:ascii="GHEA Grapalat" w:hAnsi="GHEA Grapalat"/>
          <w:color w:val="auto"/>
        </w:rPr>
        <w:tab/>
        <w:t>սույն Հիմնադրույթի 14-րդ կետի երկրորդ պարբերության մեջ նշված եզրակացության (թույլատրագրի) նախագիծը.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բ)</w:t>
      </w:r>
      <w:r w:rsidRPr="000E4CF8">
        <w:rPr>
          <w:rFonts w:ascii="GHEA Grapalat" w:hAnsi="GHEA Grapalat"/>
          <w:color w:val="auto"/>
        </w:rPr>
        <w:tab/>
        <w:t xml:space="preserve">արտաքին առեւտրային գործունեության մասնակիցների միջեւ </w:t>
      </w:r>
      <w:r w:rsidRPr="000E4CF8">
        <w:rPr>
          <w:rFonts w:ascii="GHEA Grapalat" w:hAnsi="GHEA Grapalat"/>
          <w:color w:val="auto"/>
        </w:rPr>
        <w:lastRenderedPageBreak/>
        <w:t>հանքային հումքի առքուվաճառքի պայմանագրի պատճենը, որի կողմերից մեկն այն անդամ պետության արտաքին առեւտրային գործունեության մասնակից է, որի տարածքում արդյունահանվել է այդ հանքային հումքը։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16.</w:t>
      </w:r>
      <w:r w:rsidRPr="000E4CF8">
        <w:rPr>
          <w:rFonts w:ascii="GHEA Grapalat" w:hAnsi="GHEA Grapalat"/>
          <w:color w:val="auto"/>
        </w:rPr>
        <w:tab/>
        <w:t>Եզրակացության (թույլատրագրի) տրամադրումը մերժվում է հետեւյալ հիմքերի առկայության դեպքում՝</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ա)</w:t>
      </w:r>
      <w:r w:rsidRPr="000E4CF8">
        <w:rPr>
          <w:rFonts w:ascii="GHEA Grapalat" w:hAnsi="GHEA Grapalat"/>
          <w:color w:val="auto"/>
        </w:rPr>
        <w:tab/>
        <w:t>հայտատուի կողմից սույն Հիմնադրույթի համապատասխանաբար 14–րդ եւ 15-րդ կետերով նախատեսված փաստաթղթերը չներկայացնելը.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բ)</w:t>
      </w:r>
      <w:r w:rsidRPr="000E4CF8">
        <w:rPr>
          <w:rFonts w:ascii="GHEA Grapalat" w:hAnsi="GHEA Grapalat"/>
          <w:color w:val="auto"/>
        </w:rPr>
        <w:tab/>
        <w:t>եզրակացություն (թույլատրագիր) ստանալու համար ներկայացված փաստաթղթերում թերի կամ անարժանահավատ տեղեկությունների առկայությունը.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գ)</w:t>
      </w:r>
      <w:r w:rsidRPr="000E4CF8">
        <w:rPr>
          <w:rFonts w:ascii="GHEA Grapalat" w:hAnsi="GHEA Grapalat"/>
          <w:color w:val="auto"/>
        </w:rPr>
        <w:tab/>
        <w:t>անդամ պետությունների օրենսդրությամբ նախատեսված այլ հիմքեր։</w:t>
      </w:r>
    </w:p>
    <w:p w:rsidR="00B82FB6" w:rsidRPr="000E4CF8" w:rsidRDefault="00B82FB6" w:rsidP="00B82FB6">
      <w:pPr>
        <w:spacing w:after="160" w:line="360" w:lineRule="auto"/>
        <w:rPr>
          <w:rFonts w:ascii="GHEA Grapalat" w:eastAsia="Times New Roman" w:hAnsi="GHEA Grapalat" w:cs="Times New Roman"/>
          <w:color w:val="auto"/>
        </w:rPr>
      </w:pPr>
    </w:p>
    <w:p w:rsidR="00B82FB6" w:rsidRPr="000E4CF8" w:rsidRDefault="00B82FB6" w:rsidP="00B82FB6">
      <w:pPr>
        <w:spacing w:after="160" w:line="360" w:lineRule="auto"/>
        <w:rPr>
          <w:rFonts w:ascii="GHEA Grapalat" w:eastAsia="Times New Roman" w:hAnsi="GHEA Grapalat" w:cs="Times New Roman"/>
          <w:color w:val="auto"/>
        </w:rPr>
        <w:sectPr w:rsidR="00B82FB6" w:rsidRPr="000E4CF8" w:rsidSect="00D408C7">
          <w:headerReference w:type="first" r:id="rId14"/>
          <w:pgSz w:w="11900" w:h="16840"/>
          <w:pgMar w:top="1418" w:right="1418" w:bottom="1418" w:left="1418" w:header="336" w:footer="6" w:gutter="0"/>
          <w:pgNumType w:start="1"/>
          <w:cols w:space="720"/>
          <w:noEndnote/>
          <w:titlePg/>
          <w:docGrid w:linePitch="360"/>
        </w:sectPr>
      </w:pPr>
    </w:p>
    <w:p w:rsidR="00B82FB6" w:rsidRPr="000E4CF8" w:rsidRDefault="00B82FB6" w:rsidP="00B82FB6">
      <w:pPr>
        <w:shd w:val="clear" w:color="auto" w:fill="FFFFFF"/>
        <w:spacing w:after="160" w:line="360" w:lineRule="auto"/>
        <w:ind w:left="3969"/>
        <w:jc w:val="center"/>
        <w:rPr>
          <w:rFonts w:ascii="GHEA Grapalat" w:eastAsia="Times New Roman" w:hAnsi="GHEA Grapalat" w:cs="Times New Roman"/>
          <w:color w:val="auto"/>
        </w:rPr>
      </w:pPr>
      <w:r w:rsidRPr="000E4CF8">
        <w:rPr>
          <w:rFonts w:ascii="GHEA Grapalat" w:hAnsi="GHEA Grapalat"/>
          <w:color w:val="auto"/>
        </w:rPr>
        <w:lastRenderedPageBreak/>
        <w:t>ՀԱՎԵԼՎԱԾ ԹԻՎ 5</w:t>
      </w:r>
    </w:p>
    <w:p w:rsidR="00B82FB6" w:rsidRPr="000E4CF8" w:rsidRDefault="00B82FB6" w:rsidP="00B82FB6">
      <w:pPr>
        <w:shd w:val="clear" w:color="auto" w:fill="FFFFFF"/>
        <w:spacing w:after="160" w:line="360" w:lineRule="auto"/>
        <w:ind w:left="3969"/>
        <w:jc w:val="center"/>
        <w:rPr>
          <w:rFonts w:ascii="GHEA Grapalat" w:eastAsia="Times New Roman" w:hAnsi="GHEA Grapalat" w:cs="Times New Roman"/>
          <w:color w:val="auto"/>
        </w:rPr>
      </w:pPr>
      <w:r w:rsidRPr="000E4CF8">
        <w:rPr>
          <w:rFonts w:ascii="GHEA Grapalat" w:hAnsi="GHEA Grapalat"/>
          <w:color w:val="auto"/>
        </w:rPr>
        <w:t>Եվրասիական տնտեսական հանձնաժողովի կոլեգիայի 2015 թվականի</w:t>
      </w:r>
      <w:r w:rsidRPr="000E4CF8">
        <w:rPr>
          <w:rFonts w:ascii="GHEA Grapalat" w:hAnsi="GHEA Grapalat"/>
          <w:color w:val="auto"/>
        </w:rPr>
        <w:br/>
        <w:t xml:space="preserve"> ապրիլի 21-ի թիվ 30 որոշման</w:t>
      </w:r>
    </w:p>
    <w:p w:rsidR="00B82FB6" w:rsidRPr="000E4CF8" w:rsidRDefault="00B82FB6" w:rsidP="00B82FB6">
      <w:pPr>
        <w:shd w:val="clear" w:color="auto" w:fill="FFFFFF"/>
        <w:spacing w:after="160" w:line="360" w:lineRule="auto"/>
        <w:jc w:val="center"/>
        <w:outlineLvl w:val="0"/>
        <w:rPr>
          <w:rFonts w:ascii="GHEA Grapalat" w:eastAsia="Times New Roman" w:hAnsi="GHEA Grapalat" w:cs="Times New Roman"/>
          <w:b/>
          <w:bCs/>
          <w:color w:val="auto"/>
        </w:rPr>
      </w:pPr>
    </w:p>
    <w:p w:rsidR="00B82FB6" w:rsidRPr="000E4CF8" w:rsidRDefault="00B82FB6" w:rsidP="00B82FB6">
      <w:pPr>
        <w:shd w:val="clear" w:color="auto" w:fill="FFFFFF"/>
        <w:spacing w:after="160" w:line="360" w:lineRule="auto"/>
        <w:ind w:left="567" w:right="559"/>
        <w:jc w:val="center"/>
        <w:outlineLvl w:val="0"/>
        <w:rPr>
          <w:rFonts w:ascii="GHEA Grapalat" w:eastAsia="Times New Roman" w:hAnsi="GHEA Grapalat" w:cs="Times New Roman"/>
          <w:b/>
          <w:bCs/>
          <w:color w:val="auto"/>
        </w:rPr>
      </w:pPr>
      <w:r w:rsidRPr="000E4CF8">
        <w:rPr>
          <w:rFonts w:ascii="GHEA Grapalat" w:hAnsi="GHEA Grapalat"/>
          <w:b/>
          <w:color w:val="auto"/>
        </w:rPr>
        <w:t>ՀԻՄՆԱԴՐՈՒՅԹ</w:t>
      </w:r>
    </w:p>
    <w:p w:rsidR="00B82FB6" w:rsidRPr="000E4CF8" w:rsidRDefault="00B82FB6" w:rsidP="00B82FB6">
      <w:pPr>
        <w:shd w:val="clear" w:color="auto" w:fill="FFFFFF"/>
        <w:spacing w:after="160" w:line="360" w:lineRule="auto"/>
        <w:ind w:left="567" w:right="559"/>
        <w:jc w:val="center"/>
        <w:rPr>
          <w:rFonts w:ascii="GHEA Grapalat" w:eastAsia="Times New Roman" w:hAnsi="GHEA Grapalat" w:cs="Times New Roman"/>
          <w:b/>
          <w:bCs/>
          <w:color w:val="auto"/>
        </w:rPr>
      </w:pPr>
      <w:r w:rsidRPr="000E4CF8">
        <w:rPr>
          <w:rFonts w:ascii="GHEA Grapalat" w:hAnsi="GHEA Grapalat"/>
          <w:b/>
          <w:color w:val="auto"/>
        </w:rPr>
        <w:t>մաքսային միության մաքսային տարածքից կենդանի վայրի կենդանիների, առանձին վայրի բույսերի ու վայրի դեղահումքի արտահանման կարգի վերաբերյալ</w:t>
      </w:r>
    </w:p>
    <w:p w:rsidR="00B82FB6" w:rsidRPr="000E4CF8" w:rsidRDefault="00B82FB6" w:rsidP="00B82FB6">
      <w:pPr>
        <w:shd w:val="clear" w:color="auto" w:fill="FFFFFF"/>
        <w:spacing w:after="160" w:line="360" w:lineRule="auto"/>
        <w:jc w:val="both"/>
        <w:rPr>
          <w:rFonts w:ascii="GHEA Grapalat" w:eastAsia="Times New Roman" w:hAnsi="GHEA Grapalat" w:cs="Times New Roman"/>
          <w:b/>
          <w:bCs/>
          <w:color w:val="auto"/>
        </w:rPr>
      </w:pPr>
    </w:p>
    <w:p w:rsidR="00B82FB6" w:rsidRPr="000E4CF8" w:rsidRDefault="00B82FB6" w:rsidP="00B82FB6">
      <w:pPr>
        <w:shd w:val="clear" w:color="auto" w:fill="FFFFFF"/>
        <w:spacing w:after="160" w:line="360" w:lineRule="auto"/>
        <w:jc w:val="center"/>
        <w:rPr>
          <w:rFonts w:ascii="GHEA Grapalat" w:eastAsia="Times New Roman" w:hAnsi="GHEA Grapalat" w:cs="Times New Roman"/>
          <w:color w:val="auto"/>
        </w:rPr>
      </w:pPr>
      <w:r w:rsidRPr="000E4CF8">
        <w:rPr>
          <w:rFonts w:ascii="GHEA Grapalat" w:hAnsi="GHEA Grapalat"/>
          <w:color w:val="auto"/>
        </w:rPr>
        <w:t>I. Ընդհանուր դրույթներ</w:t>
      </w:r>
    </w:p>
    <w:p w:rsidR="00B82FB6" w:rsidRPr="000E4CF8" w:rsidRDefault="00B82FB6" w:rsidP="00B82FB6">
      <w:pPr>
        <w:shd w:val="clear" w:color="auto" w:fill="FFFFFF"/>
        <w:spacing w:after="160" w:line="360" w:lineRule="auto"/>
        <w:jc w:val="both"/>
        <w:rPr>
          <w:rFonts w:ascii="GHEA Grapalat" w:eastAsia="Times New Roman" w:hAnsi="GHEA Grapalat" w:cs="Times New Roman"/>
          <w:color w:val="auto"/>
        </w:rPr>
      </w:pP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w:t>
      </w:r>
      <w:r w:rsidRPr="000E4CF8">
        <w:rPr>
          <w:rFonts w:ascii="GHEA Grapalat" w:hAnsi="GHEA Grapalat"/>
          <w:color w:val="auto"/>
        </w:rPr>
        <w:tab/>
        <w:t>Սույն Հիմնադրույթով սահմանվում է այն կենդանի վայրի կենդանիները, առանձին վայրի բույսերն ու վայրի դեղահումքը Եվրասիական տնտեսական միության մաքսային տարածքից արտահանելու (այսուհետ համապատասխանաբար՝ արտահանում, Միություն) կարգը, որոնց տեսակները ներառված են այն Ապրանքների միասնական ցանկի 2.6 բաժնում, որոնց նկատմամբ երրորդ երկրների հետ առեւտրի ժամանակ կիրառվում են «Երրորդ երկրների առնչությամբ ոչ սակագնային կարգավորման միջոցների մասին» արձանագրությամբ նախատեսված ոչ սակագնային կարգավորման միջոցները («Եվրասիական տնտեսական միության մասին» 2014 թվականի մայիսի 29-ի պայմանագրի թիվ 7 հավելված) (այսուհետ՝ կենդանի վայրի կենդանիներ եւ (կամ) վայրի բույսեր)։</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 xml:space="preserve">Եթե նշված միասնական ցանկի 2.6 բաժնում ներառված՝ կենդանի վայրի կենդանիների եւ (կամ) վայրի բույսերի տեսակը ներառված է նաեւ այդ միասնական ցանկի 2.7 բաժնում, ապա համապատասխան կենդանի վայրի </w:t>
      </w:r>
      <w:r w:rsidRPr="000E4CF8">
        <w:rPr>
          <w:rFonts w:ascii="GHEA Grapalat" w:hAnsi="GHEA Grapalat"/>
          <w:color w:val="auto"/>
        </w:rPr>
        <w:lastRenderedPageBreak/>
        <w:t>կենդանիների եւ (կամ) վայրի բույսերի արտահանումն իրականացվում է առանց լիցենզիայի ձեւակերպման՝ «Անհետացման եզրին գտնվող վայրի կենդանական ու բուսական աշխարհի տեսակների միջազգային առեւտրի մասին» 1973 թվականի մարտի 3–ի կոնվենցիայով նախատեսված կարգին համապատասխան։</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2.</w:t>
      </w:r>
      <w:r w:rsidRPr="000E4CF8">
        <w:rPr>
          <w:rFonts w:ascii="GHEA Grapalat" w:hAnsi="GHEA Grapalat"/>
          <w:color w:val="auto"/>
        </w:rPr>
        <w:tab/>
        <w:t>Սույն Հիմնադրույթում գործածվող հասկացությունները կիրառվում են «Երրորդ երկրների առնչությամբ ոչ սակագնային կարգավորման միջոցների մասին» արձանագրությամբ («Եվրասիական տնտեսական միության մասին» 2014 թվականի մայիսի 29–ի պայմանագրի 7–րդ հավելված) եւ Միության իրավունքի մաս կազմող միջազգային պայմանագրերով սահմանված իմաստներով։</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3.</w:t>
      </w:r>
      <w:r w:rsidRPr="000E4CF8">
        <w:rPr>
          <w:rFonts w:ascii="GHEA Grapalat" w:hAnsi="GHEA Grapalat"/>
          <w:color w:val="auto"/>
        </w:rPr>
        <w:tab/>
        <w:t>Կենդանի վայրի կենդանիների եւ (կամ) վայրի բույսերի արտահանումն իրականացվում է Ապրանքների առանձին տեսակների արտահանման եւ (կամ) ներմուծման համար լիցենզիա ստանալու մասին հայտի ձեւակերպմանն ու Եվրասիական տնտեսական հանձնաժողովի կոլեգիայի 2014 թվականի նոյեմբերի 6-ի թիվ 199 որոշմամբ հաստատված այդպիսի լիցենզիայի ձեւակերպմանն առնչվող հրահանգին համապատասխան ձեւակերպված լիցենզիայի (այսուհետ՝ լիցենզիա) կամ Եվրասիական տնտեսական հանձնաժողովի 2012 թվականի մայիսի 16-ի թիվ 45 որոշմամբ հաստատված ձեւով կազմված եզրակացության (այսուհետ՝ եզրակացություն (թույլատրագիր)) առկայության դեպքում՝ բացառությամբ սույն Հիմնադրույթի 7-րդ կետով նախատեսված դեպքերի։</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Գիտական հաստատությունների կողմից կենդանի վայրի կենդանիների եւ (կամ) վայրի բույսերի նմուշների արտահանումը գիտական հետազոտությունների համար, ինչպես նաեւ կենդանաբանական այգիների, տնկարանների ու բուսաբանական այգիների կողմից կենդանի վայրի կենդանիների եւ (կամ) վայրի բույսերի արտահանումը փոխանակման, նվիրատվության ու գենաֆոնդի համալրման նպատակով իրականացվում է եզրակացության (թույլատրագրի) առկայության դեպքում՝ բացառությամբ սույն Հիմնադրույթի 7-րդ կետով նախատեսված դեպքերի։</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lastRenderedPageBreak/>
        <w:t>4.</w:t>
      </w:r>
      <w:r w:rsidRPr="000E4CF8">
        <w:rPr>
          <w:rFonts w:ascii="GHEA Grapalat" w:hAnsi="GHEA Grapalat"/>
          <w:color w:val="auto"/>
        </w:rPr>
        <w:tab/>
        <w:t>Ֆիզիկական անձանց կողմից կենդանի վայրի կենդանիների եւ (կամ) վայրի բույսերի արտահանումը</w:t>
      </w:r>
      <w:r w:rsidR="002C3F12" w:rsidRPr="000E4CF8">
        <w:rPr>
          <w:rFonts w:ascii="GHEA Grapalat" w:hAnsi="GHEA Grapalat"/>
          <w:color w:val="auto"/>
        </w:rPr>
        <w:t>՝</w:t>
      </w:r>
      <w:r w:rsidRPr="000E4CF8">
        <w:rPr>
          <w:rFonts w:ascii="GHEA Grapalat" w:hAnsi="GHEA Grapalat"/>
          <w:color w:val="auto"/>
        </w:rPr>
        <w:t xml:space="preserve"> որպես անձնական օգտագործման ապրանքներ</w:t>
      </w:r>
      <w:r w:rsidR="002C3F12" w:rsidRPr="000E4CF8">
        <w:rPr>
          <w:rFonts w:ascii="GHEA Grapalat" w:hAnsi="GHEA Grapalat"/>
          <w:color w:val="auto"/>
        </w:rPr>
        <w:t>,</w:t>
      </w:r>
      <w:r w:rsidRPr="000E4CF8">
        <w:rPr>
          <w:rFonts w:ascii="GHEA Grapalat" w:hAnsi="GHEA Grapalat"/>
          <w:color w:val="auto"/>
        </w:rPr>
        <w:t xml:space="preserve"> իրականացվում է եզրակացության (թույլատրագրի) առկայության դեպքում։ </w:t>
      </w:r>
    </w:p>
    <w:p w:rsidR="00B82FB6" w:rsidRPr="000E4CF8" w:rsidRDefault="00B82FB6" w:rsidP="00B82FB6">
      <w:pPr>
        <w:shd w:val="clear" w:color="auto" w:fill="FFFFFF"/>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t xml:space="preserve">Չի պահանջվում եզրակացություն (թույլատրագիր) ստանալ ֆիզիկական անձանց կողմից որպես անձնական օգտագործման ապրանքներ կենդանի վայրի կենդանիների եւ (կամ) վայրի բույսերի եզակի նմուշների մեկ տեսակը՝ երեք օրինակից ոչ ավելի, ինչպես նաեւ սոճենու ընկույզները կճեպով՝ մեկ կգ.-ից ոչ ավելի, եւ սոճենու ընկույզներն առանց կճեպի՝ 0,5 կգ-ից ոչ ավելի արտահանելու դեպքում։ </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Ֆիզիկական անձանց կողմից՝ ավելի վաղ Միության մաքսային տարածք ներմուծված կենդանի վայրի կենդանիների եւ (կամ) վայրի բույսերի արտահանումը</w:t>
      </w:r>
      <w:r w:rsidR="002C3F12" w:rsidRPr="000E4CF8">
        <w:rPr>
          <w:rFonts w:ascii="GHEA Grapalat" w:hAnsi="GHEA Grapalat"/>
          <w:color w:val="auto"/>
        </w:rPr>
        <w:t>՝</w:t>
      </w:r>
      <w:r w:rsidRPr="000E4CF8">
        <w:rPr>
          <w:rFonts w:ascii="GHEA Grapalat" w:hAnsi="GHEA Grapalat"/>
          <w:color w:val="auto"/>
        </w:rPr>
        <w:t xml:space="preserve"> որպես անձնական օգտագործման ապրանքներ</w:t>
      </w:r>
      <w:r w:rsidR="002C3F12" w:rsidRPr="000E4CF8">
        <w:rPr>
          <w:rFonts w:ascii="GHEA Grapalat" w:hAnsi="GHEA Grapalat"/>
          <w:color w:val="auto"/>
        </w:rPr>
        <w:t>,</w:t>
      </w:r>
      <w:r w:rsidRPr="000E4CF8">
        <w:rPr>
          <w:rFonts w:ascii="GHEA Grapalat" w:hAnsi="GHEA Grapalat"/>
          <w:color w:val="auto"/>
        </w:rPr>
        <w:t xml:space="preserve"> իրականացվում է Միության անդամ պետության (այսուհետ՝ անդամ պետություն) մաքսային մարմին Միության մաքսային տարածք կենդանի վայրի կենդանիների եւ (կամ) վայրի բույսերի ներմուծման ժամանակ ձեւակերպված ուղեւորային մաքսային հայտարարագիր ներկայացնելու դեպքում, որը պարունակում է դրանց նույնականացման հատկանիշները (անվանումը, տեսակը, ինչպես նաեւ սեռն ու տարիքը՝ կենդանիների դեպքում (այդպիսի տեղեկությունների առկայության դեպքում))։</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Նշված ուղեւորային մաքսային հայտարարագրի բացակայության դեպքում ֆիզիկական անձանց կողմից կենդանի վայրի կենդանիների եւ (կամ) վայրի բույսերի արտահանումը</w:t>
      </w:r>
      <w:r w:rsidR="002C3F12" w:rsidRPr="000E4CF8">
        <w:rPr>
          <w:rFonts w:ascii="GHEA Grapalat" w:hAnsi="GHEA Grapalat"/>
          <w:color w:val="auto"/>
        </w:rPr>
        <w:t>՝</w:t>
      </w:r>
      <w:r w:rsidRPr="000E4CF8">
        <w:rPr>
          <w:rFonts w:ascii="GHEA Grapalat" w:hAnsi="GHEA Grapalat"/>
          <w:color w:val="auto"/>
        </w:rPr>
        <w:t xml:space="preserve"> որպես անձնական օգտագործման ապրանքներ</w:t>
      </w:r>
      <w:r w:rsidR="002C3F12" w:rsidRPr="000E4CF8">
        <w:rPr>
          <w:rFonts w:ascii="GHEA Grapalat" w:hAnsi="GHEA Grapalat"/>
          <w:color w:val="auto"/>
        </w:rPr>
        <w:t>,</w:t>
      </w:r>
      <w:r w:rsidRPr="000E4CF8">
        <w:rPr>
          <w:rFonts w:ascii="GHEA Grapalat" w:hAnsi="GHEA Grapalat"/>
          <w:color w:val="auto"/>
        </w:rPr>
        <w:t xml:space="preserve"> իրականացվում է եզրակացություններ (թույլատրագրեր) տրամադրելու համար անդամ պետության օրենսդրությանը համապատասխան լիազորված՝ անդամ պետության պետական իշխանության մարմնի կողմից</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 xml:space="preserve">(այսուհետ՝ անդամ պետության՝ եզրակացություններ (թույլատրագրեր) տրամադրելու համար լիազորված մարմին) տրամադրված եզրակացության </w:t>
      </w:r>
      <w:r w:rsidRPr="000E4CF8">
        <w:rPr>
          <w:rFonts w:ascii="GHEA Grapalat" w:hAnsi="GHEA Grapalat"/>
          <w:color w:val="auto"/>
        </w:rPr>
        <w:lastRenderedPageBreak/>
        <w:t>(թույլատրագրի) կամ այդ մարմնի կողմից այն մասին, որ համապատասխան կենդանի վայրի կենդանիների եւ (կամ) վայրի բույսերի արտահանման համար եզրակացություն (թույլատրագիր) չի պահանջվում գրավոր ծանուցման առկայության դեպքում։</w:t>
      </w:r>
    </w:p>
    <w:p w:rsidR="00B82FB6" w:rsidRPr="000E4CF8" w:rsidRDefault="00B82FB6" w:rsidP="00B82FB6">
      <w:pPr>
        <w:shd w:val="clear" w:color="auto" w:fill="FFFFFF"/>
        <w:spacing w:after="160" w:line="360" w:lineRule="auto"/>
        <w:jc w:val="both"/>
        <w:rPr>
          <w:rFonts w:ascii="GHEA Grapalat" w:eastAsia="Times New Roman" w:hAnsi="GHEA Grapalat" w:cs="Times New Roman"/>
          <w:color w:val="auto"/>
        </w:rPr>
      </w:pPr>
    </w:p>
    <w:p w:rsidR="00B82FB6" w:rsidRPr="000E4CF8" w:rsidRDefault="00B82FB6" w:rsidP="00B82FB6">
      <w:pPr>
        <w:shd w:val="clear" w:color="auto" w:fill="FFFFFF"/>
        <w:spacing w:after="160" w:line="360" w:lineRule="auto"/>
        <w:jc w:val="center"/>
        <w:rPr>
          <w:rFonts w:ascii="GHEA Grapalat" w:eastAsia="Times New Roman" w:hAnsi="GHEA Grapalat" w:cs="Times New Roman"/>
          <w:color w:val="auto"/>
        </w:rPr>
      </w:pPr>
      <w:r w:rsidRPr="000E4CF8">
        <w:rPr>
          <w:rFonts w:ascii="GHEA Grapalat" w:hAnsi="GHEA Grapalat"/>
          <w:color w:val="auto"/>
        </w:rPr>
        <w:t>II. Մաքսային ընթացակարգերով ձեւակերպումը</w:t>
      </w:r>
    </w:p>
    <w:p w:rsidR="00B82FB6" w:rsidRPr="000E4CF8" w:rsidRDefault="00B82FB6" w:rsidP="00B82FB6">
      <w:pPr>
        <w:shd w:val="clear" w:color="auto" w:fill="FFFFFF"/>
        <w:spacing w:after="160" w:line="360" w:lineRule="auto"/>
        <w:jc w:val="both"/>
        <w:rPr>
          <w:rFonts w:ascii="GHEA Grapalat" w:eastAsia="Times New Roman" w:hAnsi="GHEA Grapalat" w:cs="Times New Roman"/>
          <w:color w:val="auto"/>
        </w:rPr>
      </w:pP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5.</w:t>
      </w:r>
      <w:r w:rsidRPr="000E4CF8">
        <w:rPr>
          <w:rFonts w:ascii="GHEA Grapalat" w:hAnsi="GHEA Grapalat"/>
          <w:color w:val="auto"/>
        </w:rPr>
        <w:tab/>
        <w:t>Կենդանի վայրի կենդանիների եւ (կամ) վայրի բույսերի «արտահանում» մաքսային ընթացակարգով ձեւակերպումն իրականացվում է անդամ պետության մաքսային մարմին լիցենզիա, իսկ սույն Հիմնադրույթի 3-րդ կետի երկրորդ պարբերությամբ նախատեսված դեպքերում՝ անդամ պետության մաքսային մարմին եզրակացություն (թույլատրագիր) ներկայացվելու դեպքում։</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6. Կենդանի վայրի կենդանիների եւ (կամ) բույսերի «ժամանակավոր ներմուծում» ու «մաքսային տարածքից դուրս վերամշակում» մաքսային ընթացակարգերով ձեւակերպումն իրականացվում է անդամ պետության մաքսային մարմին եզրակացություն (թույլատրագիր) ներկայացվելու դեպքում։</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7.</w:t>
      </w:r>
      <w:r w:rsidRPr="000E4CF8">
        <w:rPr>
          <w:rFonts w:ascii="GHEA Grapalat" w:hAnsi="GHEA Grapalat"/>
          <w:color w:val="auto"/>
        </w:rPr>
        <w:tab/>
        <w:t>Կենդանի վայրի կենդանիների եւ (կամ) բույսերի «արտահանում» ու «մաքսային տարանցում» մաքսային ընթացակարգերով ձեւակերպումն իրականացվում է առանց անդամ պետության մաքսային մարմին լիցենզիա կամ եզրակացություն (թույլատրագիր) ներկայացնելու։</w:t>
      </w:r>
    </w:p>
    <w:p w:rsidR="00B82FB6" w:rsidRPr="000E4CF8" w:rsidRDefault="00B82FB6" w:rsidP="00B82FB6">
      <w:pPr>
        <w:shd w:val="clear" w:color="auto" w:fill="FFFFFF"/>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t>8.</w:t>
      </w:r>
      <w:r w:rsidRPr="000E4CF8">
        <w:rPr>
          <w:rFonts w:ascii="GHEA Grapalat" w:hAnsi="GHEA Grapalat"/>
          <w:color w:val="auto"/>
        </w:rPr>
        <w:tab/>
        <w:t>Չի թույլատրվում կենդանի վայրի կենդանիները եւ (կամ) վայրի բույսերը ձեւակերպել «անմաքս առեւտուր» մաքսային ընթացակարգով։</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p>
    <w:p w:rsidR="00B82FB6" w:rsidRPr="000E4CF8" w:rsidRDefault="00B82FB6" w:rsidP="00B82FB6">
      <w:pPr>
        <w:widowControl/>
        <w:spacing w:after="200" w:line="276" w:lineRule="auto"/>
        <w:rPr>
          <w:rFonts w:ascii="GHEA Grapalat" w:eastAsia="Times New Roman" w:hAnsi="GHEA Grapalat" w:cs="Times New Roman"/>
          <w:color w:val="auto"/>
        </w:rPr>
      </w:pPr>
      <w:r w:rsidRPr="000E4CF8">
        <w:rPr>
          <w:rFonts w:ascii="GHEA Grapalat" w:eastAsia="Times New Roman" w:hAnsi="GHEA Grapalat" w:cs="Times New Roman"/>
          <w:color w:val="auto"/>
        </w:rPr>
        <w:br w:type="page"/>
      </w:r>
    </w:p>
    <w:p w:rsidR="00B82FB6" w:rsidRPr="000E4CF8" w:rsidRDefault="00B82FB6" w:rsidP="00B82FB6">
      <w:pPr>
        <w:shd w:val="clear" w:color="auto" w:fill="FFFFFF"/>
        <w:spacing w:after="160" w:line="360" w:lineRule="auto"/>
        <w:jc w:val="center"/>
        <w:rPr>
          <w:rFonts w:ascii="GHEA Grapalat" w:eastAsia="Times New Roman" w:hAnsi="GHEA Grapalat" w:cs="Times New Roman"/>
          <w:color w:val="auto"/>
        </w:rPr>
      </w:pPr>
      <w:r w:rsidRPr="000E4CF8">
        <w:rPr>
          <w:rFonts w:ascii="GHEA Grapalat" w:hAnsi="GHEA Grapalat"/>
          <w:color w:val="auto"/>
        </w:rPr>
        <w:lastRenderedPageBreak/>
        <w:t>III. Լիցենզիայի տրամադրումը</w:t>
      </w:r>
    </w:p>
    <w:p w:rsidR="00B82FB6" w:rsidRPr="000E4CF8" w:rsidRDefault="00B82FB6" w:rsidP="00B82FB6">
      <w:pPr>
        <w:shd w:val="clear" w:color="auto" w:fill="FFFFFF"/>
        <w:spacing w:after="160" w:line="360" w:lineRule="auto"/>
        <w:jc w:val="both"/>
        <w:rPr>
          <w:rFonts w:ascii="GHEA Grapalat" w:eastAsia="Times New Roman" w:hAnsi="GHEA Grapalat" w:cs="Times New Roman"/>
          <w:color w:val="auto"/>
        </w:rPr>
      </w:pP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9.</w:t>
      </w:r>
      <w:r w:rsidRPr="000E4CF8">
        <w:rPr>
          <w:rFonts w:ascii="GHEA Grapalat" w:hAnsi="GHEA Grapalat"/>
          <w:color w:val="auto"/>
        </w:rPr>
        <w:tab/>
        <w:t>Իրավաբանական անձինք եւ որպես անհատ ձեռնարկատեր գրանցված ֆիզիկական անձինք (այսուհետ՝ հայտատուներ) լիցենզիայի ձեւակերպման համար «Ապրանքների արտահանման եւ (կամ) ներմուծման լիցենզիաների ու թույլտվությունների տրամադրման կանոնների» («Եվրասիական տնտեսական միության մասին» 2014 թվականի մայիսի 29-ի պայմանագրի 7–րդ հավելվածի հավելված) (այսուհետ՝ Կանոններ) 10–րդ կետի 1–5–րդ ենթակետերում նշված փաստաթղթերն ու տեղեկությունները ներկայացնում են այն անդամ պետության լիազորված մարմին, որի տարածքում է գրանցված հայտատուն։</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Կանոնների 10-րդ կետի 6-րդ ենթակետին համապատասխան՝ հայտատուները ներկայացնում են նաեւ կենդանի վայրի կենդանիների եւ (կամ) վայրի բույսերի մթերման, հավաքման, ձեռքբերման կամ որսման եւ (կամ) տնօրինման օրինականությունը հաստատող փաստաթղթեր։</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Կենդանի վայրի կենդանիները եւ (կամ) վայրի բույսերն այդ կենդանի վայրի կենդանիների եւ (կամ) վայրի բույսերի մթերման, հավաքման, ձեռքբերման կամ որսման եւ (կամ) տնօրինման պետություն չհանդիսացող անդամ պետության տարածքից արտահանելու դեպքում հայտատուն՝ որպես կենդանի վայրի կենդանիների եւ (կամ) վայրի բույսերի մթերման, հավաքման, ձեռքբերման կամ որսման եւ (կամ) տնօրինման օրինականությունը հաստատող փաստաթղթեր ներկայացնում է այն անդամ պետության՝ եզրակացություններ (թույլատրագրեր) տրամադրելու համար լիազորված մարմնի կողմից տրամադրված եզրակացությունը (թույլատրագիրը), որի տարածքում իրականացվել են կենդանի վայրի կենդանիների եւ (կամ) վայրի բույսերի մթերումը, հավաքումը, ձեռքբերումը կամ որսումը։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 xml:space="preserve">Երրորդ երկրներից ներմուծված կենդանի վայրի կենդանիների եւ (կամ) վայրի բույսերի արտահանման դեպքում որպես մթերման, հավաքման, </w:t>
      </w:r>
      <w:r w:rsidRPr="000E4CF8">
        <w:rPr>
          <w:rFonts w:ascii="GHEA Grapalat" w:hAnsi="GHEA Grapalat"/>
          <w:color w:val="auto"/>
        </w:rPr>
        <w:lastRenderedPageBreak/>
        <w:t>ձեռքբերման կամ որսման եւ (կամ) տնօրինման օրինականությունը հաստատող փաստաթղթեր ներկայացվում է ապրանքների մասին այն հայտարարագրի պատճենը, որին համապատասխան իրականացվել է կենդանի վայրի կենդանիները եւ (կամ) վայրի բույսերը շրջանառության մեջ դնելը, կամ Միության մաքսային տարածքում այդ հանքային հումքի գտնվելու օրինականությունը հաստատող՝ անդամ պետության դատարանի որոշումը։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10.</w:t>
      </w:r>
      <w:r w:rsidRPr="000E4CF8">
        <w:rPr>
          <w:rFonts w:ascii="GHEA Grapalat" w:hAnsi="GHEA Grapalat"/>
          <w:color w:val="auto"/>
        </w:rPr>
        <w:tab/>
        <w:t>Հայտատուի կողմից ներկայացվող փաստաթղթերի պատճենները պետք է վավերացված լինեն Կանոնների 11–րդ կետով սահմանված կարգով։</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11.</w:t>
      </w:r>
      <w:r w:rsidRPr="000E4CF8">
        <w:rPr>
          <w:rFonts w:ascii="GHEA Grapalat" w:hAnsi="GHEA Grapalat"/>
          <w:color w:val="auto"/>
        </w:rPr>
        <w:tab/>
        <w:t>Եթե անդամ պետության օրենսդրությանը համապատասխան լիցենզիա տրամադրելու մասին որոշումը լիազորված մարմնի կողմից ընդունվում է պետական իշխանության այլ մարմնի (այսուհետ՝ համաձայնեցնող մարմին) հետ համաձայնեցմամբ, ապա այդ համաձայնեցումն իրականացվում է տվյալ անդամ պետության օրենսդրությամբ նախատեսված կարգով։</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Հայտատուի կողմից համաձայնեցնող մարմին են ներկայացվում սույն Հիմնադրույթի 9–րդ կետում նշված փաստաթղթերը, եթե դա նախատեսված է անդամ պետության օրենսդրությամբ։ Ընդ որում, սույն Հիմնադրույթի 9-րդ կետի երրորդ եւ չորրորդ պարբերությունների մեջ նշված փաստաթղթերը չեն ներկայացվում լիազորված մարմին։</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Համաձայնեցումը կարող է իրականացվել եզրակացություն (թույլատրագիր) տրամադրելու միջոցով։</w:t>
      </w:r>
    </w:p>
    <w:p w:rsidR="00B82FB6" w:rsidRPr="000E4CF8" w:rsidRDefault="00B82FB6" w:rsidP="00B82FB6">
      <w:pPr>
        <w:shd w:val="clear" w:color="auto" w:fill="FFFFFF"/>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t>12.</w:t>
      </w:r>
      <w:r w:rsidRPr="000E4CF8">
        <w:rPr>
          <w:rFonts w:ascii="GHEA Grapalat" w:hAnsi="GHEA Grapalat"/>
          <w:color w:val="auto"/>
        </w:rPr>
        <w:tab/>
        <w:t>Լիցենզիայի տրամադրումը մերժվում է Կանոնների 14–րդ կետի 1–4–րդ ենթակետերով նախատեսված հիմքերի առկայության դեպքում, ինչպես նաեւ Կանոնների 14–րդ կետի 6–րդ ենթակետին համապատասխան՝ համաձայնեցնող մարմնի՝ լիցենզիայի տրամադրման մասին հայտի համաձայնեցումը մերժելու դեպքում։</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p>
    <w:p w:rsidR="00B82FB6" w:rsidRPr="000E4CF8" w:rsidRDefault="00B82FB6" w:rsidP="00B82FB6">
      <w:pPr>
        <w:widowControl/>
        <w:spacing w:after="200" w:line="276" w:lineRule="auto"/>
        <w:rPr>
          <w:rFonts w:ascii="GHEA Grapalat" w:eastAsia="Times New Roman" w:hAnsi="GHEA Grapalat" w:cs="Times New Roman"/>
          <w:color w:val="auto"/>
        </w:rPr>
      </w:pPr>
      <w:r w:rsidRPr="000E4CF8">
        <w:rPr>
          <w:rFonts w:ascii="GHEA Grapalat" w:eastAsia="Times New Roman" w:hAnsi="GHEA Grapalat" w:cs="Times New Roman"/>
          <w:color w:val="auto"/>
        </w:rPr>
        <w:br w:type="page"/>
      </w:r>
    </w:p>
    <w:p w:rsidR="00B82FB6" w:rsidRPr="000E4CF8" w:rsidRDefault="00B82FB6" w:rsidP="00B82FB6">
      <w:pPr>
        <w:shd w:val="clear" w:color="auto" w:fill="FFFFFF"/>
        <w:spacing w:after="160" w:line="360" w:lineRule="auto"/>
        <w:jc w:val="center"/>
        <w:rPr>
          <w:rFonts w:ascii="GHEA Grapalat" w:eastAsia="Times New Roman" w:hAnsi="GHEA Grapalat" w:cs="Times New Roman"/>
          <w:color w:val="auto"/>
        </w:rPr>
      </w:pPr>
      <w:r w:rsidRPr="000E4CF8">
        <w:rPr>
          <w:rFonts w:ascii="GHEA Grapalat" w:hAnsi="GHEA Grapalat"/>
          <w:color w:val="auto"/>
        </w:rPr>
        <w:lastRenderedPageBreak/>
        <w:t>IV. Եզրակացության (թույլատրագրի) տրամադրումը</w:t>
      </w:r>
    </w:p>
    <w:p w:rsidR="00B82FB6" w:rsidRPr="000E4CF8" w:rsidRDefault="00B82FB6" w:rsidP="00B82FB6">
      <w:pPr>
        <w:shd w:val="clear" w:color="auto" w:fill="FFFFFF"/>
        <w:spacing w:after="160" w:line="360" w:lineRule="auto"/>
        <w:jc w:val="both"/>
        <w:rPr>
          <w:rFonts w:ascii="GHEA Grapalat" w:eastAsia="Times New Roman" w:hAnsi="GHEA Grapalat" w:cs="Times New Roman"/>
          <w:color w:val="auto"/>
        </w:rPr>
      </w:pP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13.</w:t>
      </w:r>
      <w:r w:rsidRPr="000E4CF8">
        <w:rPr>
          <w:rFonts w:ascii="GHEA Grapalat" w:hAnsi="GHEA Grapalat"/>
          <w:color w:val="auto"/>
        </w:rPr>
        <w:tab/>
        <w:t>Եզրակացության (թույլատրագրի) տրամադրումն իրականացվում է անդամ պետության՝ եզրակացություններ (թույլատրագրեր) տրամադրելու համար լիազորված մարմնի կողմից՝ տվյալ անդամ պետության օրենսդրությամբ սահմանված կարգով։</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14.</w:t>
      </w:r>
      <w:r w:rsidRPr="000E4CF8">
        <w:rPr>
          <w:rFonts w:ascii="GHEA Grapalat" w:hAnsi="GHEA Grapalat"/>
          <w:color w:val="auto"/>
        </w:rPr>
        <w:tab/>
        <w:t>Եզրակացությունը (թույլատրագիրը) տրամադրվում է անդամ պետության՝ եզրակացություններ (թույլատրագրեր) տրամադրելու համար լիազորված մարմին հետեւյալ փաստաթղթերն ու տեղեկությունները ներկայացնելու դեպքում՝</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ա)</w:t>
      </w:r>
      <w:r w:rsidRPr="000E4CF8">
        <w:rPr>
          <w:rFonts w:ascii="GHEA Grapalat" w:hAnsi="GHEA Grapalat"/>
          <w:color w:val="auto"/>
        </w:rPr>
        <w:tab/>
        <w:t>հայտատուի կողմից՝</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այն Ապրանքների միասնական ցանկում ներառված առանձին ապրանքների ներմուծման, արտահանման եւ տարանցման վերաբերյալ եզրակացության (թույլատրագրի) միասնական ձեւը լրացնելու վերաբերյալ մեթոդական ցուցումներին համապատասխան ձեւակերպված եզրակացության (թույլատրագրի) նախագիծը, որոնց նկատմամբ Եվրասիական տնտեսական համայնքի շրջանակներում Մաքսային միության անդամ պետությունների կողմից երրորդ երկրների հետ առեւտրում կիրառվում են Եվրասիական տնտեսական հանձնաժողովի կոլեգիայի 2012 թվականի մայիսի 16-ի թիվ 45 որոշմամբ հաստատված ներմուծման կամ արտահանման արգելքները կամ սահմանափակումները.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պայմանագրի պատճենը, իսկ պայմանագրի բացակայության դեպքում՝ Կողմերի մտադրությունները հաստատող այլ փաստաթղթի պատճենը.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հարկային մարմնում հաշվառվելու մասին փաստաթղթի օրինակը,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 xml:space="preserve">կենդանի վայրի կենդանիների եւ (կամ) վայրի բույսերի մթերման, հավաքման, ձեռքբերման կամ որսման եւ (կամ) տնօրինման օրինականությունը </w:t>
      </w:r>
      <w:r w:rsidRPr="000E4CF8">
        <w:rPr>
          <w:rFonts w:ascii="GHEA Grapalat" w:hAnsi="GHEA Grapalat"/>
          <w:color w:val="auto"/>
        </w:rPr>
        <w:lastRenderedPageBreak/>
        <w:t>հաստատող փաստաթղթերի պատճենները, որոնք վավերացվել են սույն Հիմնադրույթի 10-րդ կետին համապատասխան։ Կենդանի վայրի կենդանիները եւ (կամ) վայրի բույսերը այդ կենդանի վայրի կենդանիների եւ (կամ) վայրի բույսերի մթերման, հավաքման, ձեռքբերման կամ որսման եւ (կամ) տնօրինման պետություն չհանդիսացող անդամ պետության տարածքից արտահանելու դեպքում հայտատուն՝ որպես կենդանի վայրի կենդանիների եւ (կամ) վայրի բույսերի մթերման, հավաքման, ձեռքբերման կամ որսման եւ (կամ) տնօրինման օրինականությունը հաստատող փաստաթղթեր</w:t>
      </w:r>
      <w:r w:rsidR="002C3F12" w:rsidRPr="000E4CF8">
        <w:rPr>
          <w:rFonts w:ascii="GHEA Grapalat" w:hAnsi="GHEA Grapalat"/>
          <w:color w:val="auto"/>
        </w:rPr>
        <w:t>,</w:t>
      </w:r>
      <w:r w:rsidRPr="000E4CF8">
        <w:rPr>
          <w:rFonts w:ascii="GHEA Grapalat" w:hAnsi="GHEA Grapalat"/>
          <w:color w:val="auto"/>
        </w:rPr>
        <w:t xml:space="preserve"> ներկայացնում է այն անդամ պետության՝ եզրակացություններ (թույլատրագրեր) տրամադրելու համար լիազորված մարմնի կողմից տրամադրված եզրակացությունը (թույլատրագիրը), որի տարածքում իրականացվել են կենդանի վայրի կենդանիների եւ (կամ) վայրի բույսերի մթերումը, հավաքումը, ձեռքբերումը կամ որսումը։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Երրորդ երկրներից ներմուծված կենդանի վայրի կենդանիների եւ (կամ) վայրի բույսերի արտահանման դեպքում</w:t>
      </w:r>
      <w:r w:rsidR="002C3F12" w:rsidRPr="000E4CF8">
        <w:rPr>
          <w:rFonts w:ascii="GHEA Grapalat" w:hAnsi="GHEA Grapalat"/>
          <w:color w:val="auto"/>
        </w:rPr>
        <w:t>՝</w:t>
      </w:r>
      <w:r w:rsidRPr="000E4CF8">
        <w:rPr>
          <w:rFonts w:ascii="GHEA Grapalat" w:hAnsi="GHEA Grapalat"/>
          <w:color w:val="auto"/>
        </w:rPr>
        <w:t xml:space="preserve"> որպես մթերման, հավաքման, ձեռքբերման կամ որսման եւ (կամ) տնօրինման օրինականությունը հաստատող փաստաթղթեր</w:t>
      </w:r>
      <w:r w:rsidR="002C3F12" w:rsidRPr="000E4CF8">
        <w:rPr>
          <w:rFonts w:ascii="GHEA Grapalat" w:hAnsi="GHEA Grapalat"/>
          <w:color w:val="auto"/>
        </w:rPr>
        <w:t>,</w:t>
      </w:r>
      <w:r w:rsidRPr="000E4CF8">
        <w:rPr>
          <w:rFonts w:ascii="GHEA Grapalat" w:hAnsi="GHEA Grapalat"/>
          <w:color w:val="auto"/>
        </w:rPr>
        <w:t xml:space="preserve"> ներկայացվում են ապրանքների մասին այն հայտարարագրի պատճենը, որին համապատասխան իրականացվել է կենդանի վայրի կենդանիները եւ (կամ) վայրի բույսերը շրջանառության մեջ դնելը, կամ Միության մաքսային տարածքում այդ հանքային հումքի գտնվելու օրինականությունը հաստատող՝ անդամ պետության դատարանի որոշումը</w:t>
      </w:r>
      <w:r w:rsidR="00175409" w:rsidRPr="000E4CF8">
        <w:rPr>
          <w:rFonts w:ascii="GHEA Grapalat" w:hAnsi="GHEA Grapalat"/>
          <w:color w:val="auto"/>
        </w:rPr>
        <w:t>.</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անդամ պետության օրենսդրությամբ նախատեսված այլ փաստաթղթեր։</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բ)</w:t>
      </w:r>
      <w:r w:rsidRPr="000E4CF8">
        <w:rPr>
          <w:rFonts w:ascii="GHEA Grapalat" w:hAnsi="GHEA Grapalat"/>
          <w:color w:val="auto"/>
        </w:rPr>
        <w:tab/>
        <w:t>ֆիզիկական անձի կողմից կենդանի վայրի կենդանիները եւ (կամ) վայրի բույսերը որպես անձնական օգտագործան ապրանքներ արտահանելու դեպքում՝</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սույն կետի «ա» ենթակետի երկրորդ պարբերության մեջ նշված մեթոդական ցուցումներին համապատասխան ձեւակերպված եզրակացության (թույլատրագրի) նախագիծը.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 xml:space="preserve">անձը հաստատող փաստաթղթերի պատճենները կամ տեղեկություններ </w:t>
      </w:r>
      <w:r w:rsidRPr="000E4CF8">
        <w:rPr>
          <w:rFonts w:ascii="GHEA Grapalat" w:hAnsi="GHEA Grapalat"/>
          <w:color w:val="auto"/>
        </w:rPr>
        <w:lastRenderedPageBreak/>
        <w:t>անձը հաստատող փաստաթղթերից (սերիան, համարը, երբ եւ ում կողմից է տրվել, անձնական համարը (առկայության դեպքում), բնակության վայրի հասցեն), եթե դա նախատեսված է անդամ պետությունների օրենսդրությամբ.</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Վայրի կենդանիների եւ (կամ) վայրի բույսերի մթերման, հավաքման, ձեռքբերման կամ որսման եւ (կամ) տնօրինման օրինականությունը հաստատող փաստաթղթերի պատճենները, որոնք վավերացվել են սույն Հիմնադրույթի 10-րդ կետին համապատասխան։ Կենդանի վայրի կենդանիները եւ (կամ) վայրի բույսերը այդ կենդանի վայրի կենդանիների եւ (կամ) վայրի բույսերի մթերման, հավաքման, ձեռքբերման կամ որսման եւ (կամ) տնօրինման պետություն չհանդիսացող անդամ պետության տարածքից արտահանելու դեպքում` որպես կենդանի վայրի կենդանիների եւ (կամ) վայրի բույսերի մթերման, հավաքման, ձեռքբերման կամ որսման եւ (կամ) տնօրինման օրինականությունը հաստատող փաստաթղթեր՝ ֆիզիկական անձը ներկայացնում է այն անդամ պետության՝ եզրակացություններ (թույլատրագրեր) տրամադրելու համար լիազորված մարմնի կողմից տրամադրված եզրակացությունը (թույլատրագիրը), որի տարածքում իրականացվել են կենդանի վայրի կենդանիների եւ (կամ) վայրի բույսերի մթերումը, հավաքումը, ձեռքբերումը կամ որսումը։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անդամ պետության օրենսդրությամբ նախատեսված այլ փաստաթղթեր։</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15.</w:t>
      </w:r>
      <w:r w:rsidRPr="000E4CF8">
        <w:rPr>
          <w:rFonts w:ascii="GHEA Grapalat" w:hAnsi="GHEA Grapalat"/>
          <w:color w:val="auto"/>
        </w:rPr>
        <w:tab/>
        <w:t>Սույն Հիմնադրույթի 9-րդ կետով նախատեսված եզրակացություն (թույլատրագիր) ստանալու համար այն անդամ պետության՝ եզրակացություններ (թույլատրագրեր) տրամադրելու համար լիազորված մարմին ներկայացվում են հետեւյալ փաստաթղթերը, որի տարածքում իրականացվել են կենդանի վայրի կենդանիների եւ (կամ) վայրի բույսերի մթերումը, հավաքումը, ձեռքբերումը կամ որսումը՝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ա)</w:t>
      </w:r>
      <w:r w:rsidRPr="000E4CF8">
        <w:rPr>
          <w:rFonts w:ascii="GHEA Grapalat" w:hAnsi="GHEA Grapalat"/>
          <w:color w:val="auto"/>
        </w:rPr>
        <w:tab/>
        <w:t>սույն Հիմնադրույթի 14-րդ կետի «ա» ենթակետի երկրորդ պարբերության մեջ նշված մեթոդական ցուցումներին համապատասխան ձեւակերպված եզրակացության (թույլատրագրի) նախագիծը.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lastRenderedPageBreak/>
        <w:t>բ)</w:t>
      </w:r>
      <w:r w:rsidRPr="000E4CF8">
        <w:rPr>
          <w:rFonts w:ascii="GHEA Grapalat" w:hAnsi="GHEA Grapalat"/>
          <w:color w:val="auto"/>
        </w:rPr>
        <w:tab/>
        <w:t>արտաքին առեւտրային գործունեության մասնակիցների միջեւ կենդանի վայրի կենդանիների եւ (կամ) վայրի բույսերի առքուվաճառքի պայմանագրի պատճենը, որի կողմերից մեկն այն անդամ պետության արտաքին առեւտրային գործունեության մասնակից է, որի տարածքում իրականացվել են կենդանի վայրի կենդանիների եւ (կամ) վայրի բույսերի մթերումը, հավաքումը, ձեռքբերումը կամ որսումը։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16.</w:t>
      </w:r>
      <w:r w:rsidRPr="000E4CF8">
        <w:rPr>
          <w:rFonts w:ascii="GHEA Grapalat" w:hAnsi="GHEA Grapalat"/>
          <w:color w:val="auto"/>
        </w:rPr>
        <w:tab/>
        <w:t>Եզրակացության (թույլատրագրի) տրամադրումը մերժվում է հետեւյալ հիմքերի առկայության դեպքում՝</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ա)</w:t>
      </w:r>
      <w:r w:rsidRPr="000E4CF8">
        <w:rPr>
          <w:rFonts w:ascii="GHEA Grapalat" w:hAnsi="GHEA Grapalat"/>
          <w:color w:val="auto"/>
        </w:rPr>
        <w:tab/>
        <w:t>սույն Հիմնադրույթի համապատասխանաբար 14–րդ եւ 15-րդ կետերով նախատեսված փաստաթղթերը չներկայացնելը.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բ)</w:t>
      </w:r>
      <w:r w:rsidRPr="000E4CF8">
        <w:rPr>
          <w:rFonts w:ascii="GHEA Grapalat" w:hAnsi="GHEA Grapalat"/>
          <w:color w:val="auto"/>
        </w:rPr>
        <w:tab/>
        <w:t>եզրակացություն (թույլատրագիր) ստանալու համար ներկայացված փաստաթղթերում թերի կամ անարժանահավատ տեղեկությունների առկայությունը.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գ)</w:t>
      </w:r>
      <w:r w:rsidRPr="000E4CF8">
        <w:rPr>
          <w:rFonts w:ascii="GHEA Grapalat" w:hAnsi="GHEA Grapalat"/>
          <w:color w:val="auto"/>
        </w:rPr>
        <w:tab/>
        <w:t>անդամ պետությունների օրենսդրությամբ նախատեսված այլ հիմքեր։</w:t>
      </w:r>
    </w:p>
    <w:p w:rsidR="00B82FB6" w:rsidRPr="000E4CF8" w:rsidRDefault="00B82FB6" w:rsidP="00B82FB6">
      <w:pPr>
        <w:spacing w:after="160" w:line="360" w:lineRule="auto"/>
        <w:rPr>
          <w:rFonts w:ascii="GHEA Grapalat" w:eastAsia="Times New Roman" w:hAnsi="GHEA Grapalat" w:cs="Times New Roman"/>
          <w:color w:val="auto"/>
        </w:rPr>
      </w:pPr>
    </w:p>
    <w:p w:rsidR="00B82FB6" w:rsidRPr="000E4CF8" w:rsidRDefault="00B82FB6" w:rsidP="00B82FB6">
      <w:pPr>
        <w:spacing w:after="160" w:line="360" w:lineRule="auto"/>
        <w:rPr>
          <w:rFonts w:ascii="GHEA Grapalat" w:eastAsia="Times New Roman" w:hAnsi="GHEA Grapalat" w:cs="Times New Roman"/>
          <w:color w:val="auto"/>
        </w:rPr>
        <w:sectPr w:rsidR="00B82FB6" w:rsidRPr="000E4CF8" w:rsidSect="00D408C7">
          <w:headerReference w:type="first" r:id="rId15"/>
          <w:pgSz w:w="11900" w:h="16840"/>
          <w:pgMar w:top="1418" w:right="1418" w:bottom="1418" w:left="1418" w:header="420" w:footer="6" w:gutter="0"/>
          <w:pgNumType w:start="1"/>
          <w:cols w:space="720"/>
          <w:noEndnote/>
          <w:titlePg/>
          <w:docGrid w:linePitch="360"/>
        </w:sectPr>
      </w:pPr>
    </w:p>
    <w:p w:rsidR="00B82FB6" w:rsidRPr="000E4CF8" w:rsidRDefault="00B82FB6" w:rsidP="00B82FB6">
      <w:pPr>
        <w:shd w:val="clear" w:color="auto" w:fill="FFFFFF"/>
        <w:spacing w:after="160" w:line="360" w:lineRule="auto"/>
        <w:ind w:left="3969"/>
        <w:jc w:val="center"/>
        <w:rPr>
          <w:rFonts w:ascii="GHEA Grapalat" w:eastAsia="Times New Roman" w:hAnsi="GHEA Grapalat" w:cs="Times New Roman"/>
          <w:color w:val="auto"/>
        </w:rPr>
      </w:pPr>
      <w:r w:rsidRPr="000E4CF8">
        <w:rPr>
          <w:rFonts w:ascii="GHEA Grapalat" w:hAnsi="GHEA Grapalat"/>
          <w:color w:val="auto"/>
        </w:rPr>
        <w:lastRenderedPageBreak/>
        <w:t>ՀԱՎԵԼՎԱԾ ԹԻՎ 6</w:t>
      </w:r>
    </w:p>
    <w:p w:rsidR="00B82FB6" w:rsidRPr="000E4CF8" w:rsidRDefault="00B82FB6" w:rsidP="00B82FB6">
      <w:pPr>
        <w:shd w:val="clear" w:color="auto" w:fill="FFFFFF"/>
        <w:spacing w:after="160" w:line="360" w:lineRule="auto"/>
        <w:ind w:left="3969"/>
        <w:jc w:val="center"/>
        <w:rPr>
          <w:rFonts w:ascii="GHEA Grapalat" w:eastAsia="Times New Roman" w:hAnsi="GHEA Grapalat" w:cs="Times New Roman"/>
          <w:color w:val="auto"/>
        </w:rPr>
      </w:pPr>
      <w:r w:rsidRPr="000E4CF8">
        <w:rPr>
          <w:rFonts w:ascii="GHEA Grapalat" w:hAnsi="GHEA Grapalat"/>
          <w:color w:val="auto"/>
        </w:rPr>
        <w:t xml:space="preserve">Եվրասիական տնտեսական հանձնաժողովի կոլեգիայի 2015 թվականի </w:t>
      </w:r>
      <w:r w:rsidRPr="000E4CF8">
        <w:rPr>
          <w:rFonts w:ascii="GHEA Grapalat" w:hAnsi="GHEA Grapalat"/>
          <w:color w:val="auto"/>
        </w:rPr>
        <w:br/>
        <w:t>ապրիլի 21-ի թիվ 30 որոշման</w:t>
      </w:r>
    </w:p>
    <w:p w:rsidR="00B82FB6" w:rsidRPr="000E4CF8" w:rsidRDefault="00B82FB6" w:rsidP="00B82FB6">
      <w:pPr>
        <w:shd w:val="clear" w:color="auto" w:fill="FFFFFF"/>
        <w:spacing w:after="160" w:line="360" w:lineRule="auto"/>
        <w:jc w:val="center"/>
        <w:outlineLvl w:val="0"/>
        <w:rPr>
          <w:rFonts w:ascii="GHEA Grapalat" w:eastAsia="Times New Roman" w:hAnsi="GHEA Grapalat" w:cs="Times New Roman"/>
          <w:b/>
          <w:bCs/>
          <w:color w:val="auto"/>
        </w:rPr>
      </w:pPr>
    </w:p>
    <w:p w:rsidR="00B82FB6" w:rsidRPr="000E4CF8" w:rsidRDefault="00B82FB6" w:rsidP="00B82FB6">
      <w:pPr>
        <w:shd w:val="clear" w:color="auto" w:fill="FFFFFF"/>
        <w:spacing w:after="160" w:line="360" w:lineRule="auto"/>
        <w:ind w:left="567" w:right="559"/>
        <w:jc w:val="center"/>
        <w:outlineLvl w:val="0"/>
        <w:rPr>
          <w:rFonts w:ascii="GHEA Grapalat" w:eastAsia="Times New Roman" w:hAnsi="GHEA Grapalat" w:cs="Times New Roman"/>
          <w:b/>
          <w:bCs/>
          <w:color w:val="auto"/>
        </w:rPr>
      </w:pPr>
      <w:r w:rsidRPr="000E4CF8">
        <w:rPr>
          <w:rFonts w:ascii="GHEA Grapalat" w:hAnsi="GHEA Grapalat"/>
          <w:b/>
          <w:color w:val="auto"/>
        </w:rPr>
        <w:t>ՀԻՄՆԱԴՐՈՒՅԹ</w:t>
      </w:r>
    </w:p>
    <w:p w:rsidR="00B82FB6" w:rsidRPr="000E4CF8" w:rsidRDefault="00B82FB6" w:rsidP="00B82FB6">
      <w:pPr>
        <w:shd w:val="clear" w:color="auto" w:fill="FFFFFF"/>
        <w:spacing w:after="160" w:line="360" w:lineRule="auto"/>
        <w:ind w:left="567" w:right="559"/>
        <w:jc w:val="center"/>
        <w:rPr>
          <w:rFonts w:ascii="GHEA Grapalat" w:eastAsia="Times New Roman" w:hAnsi="GHEA Grapalat" w:cs="Times New Roman"/>
          <w:b/>
          <w:bCs/>
          <w:color w:val="auto"/>
        </w:rPr>
      </w:pPr>
      <w:r w:rsidRPr="000E4CF8">
        <w:rPr>
          <w:rFonts w:ascii="GHEA Grapalat" w:hAnsi="GHEA Grapalat"/>
          <w:b/>
          <w:color w:val="auto"/>
        </w:rPr>
        <w:t xml:space="preserve">Եվրասիական տնտեսական միության մաքսային տարածքից հազվագյուտ եւ անհետացման վտանգի տակ գտնվող կենդանի վայրի կենդանիների եւ վայրի բույսերի այնպիսի տեսակների արտահանման մասին, որոնք ներառված են Եվրասիական տնտեսական միության անդամ պետությունների կարմիր գրքերում: </w:t>
      </w:r>
    </w:p>
    <w:p w:rsidR="00B82FB6" w:rsidRPr="000E4CF8" w:rsidRDefault="00B82FB6" w:rsidP="00B82FB6">
      <w:pPr>
        <w:shd w:val="clear" w:color="auto" w:fill="FFFFFF"/>
        <w:spacing w:after="160" w:line="360" w:lineRule="auto"/>
        <w:jc w:val="both"/>
        <w:rPr>
          <w:rFonts w:ascii="GHEA Grapalat" w:eastAsia="Times New Roman" w:hAnsi="GHEA Grapalat" w:cs="Times New Roman"/>
          <w:b/>
          <w:bCs/>
          <w:color w:val="auto"/>
        </w:rPr>
      </w:pPr>
    </w:p>
    <w:p w:rsidR="00B82FB6" w:rsidRPr="000E4CF8" w:rsidRDefault="00B82FB6" w:rsidP="00B82FB6">
      <w:pPr>
        <w:shd w:val="clear" w:color="auto" w:fill="FFFFFF"/>
        <w:spacing w:after="160" w:line="360" w:lineRule="auto"/>
        <w:jc w:val="center"/>
        <w:rPr>
          <w:rFonts w:ascii="GHEA Grapalat" w:eastAsia="Times New Roman" w:hAnsi="GHEA Grapalat" w:cs="Times New Roman"/>
          <w:color w:val="auto"/>
        </w:rPr>
      </w:pPr>
      <w:r w:rsidRPr="000E4CF8">
        <w:rPr>
          <w:rFonts w:ascii="GHEA Grapalat" w:hAnsi="GHEA Grapalat"/>
          <w:color w:val="auto"/>
        </w:rPr>
        <w:t>I. Ընդհանուր դրույթներ</w:t>
      </w:r>
    </w:p>
    <w:p w:rsidR="00B82FB6" w:rsidRPr="000E4CF8" w:rsidRDefault="00B82FB6" w:rsidP="00B82FB6">
      <w:pPr>
        <w:shd w:val="clear" w:color="auto" w:fill="FFFFFF"/>
        <w:spacing w:after="160" w:line="360" w:lineRule="auto"/>
        <w:jc w:val="both"/>
        <w:rPr>
          <w:rFonts w:ascii="GHEA Grapalat" w:eastAsia="Times New Roman" w:hAnsi="GHEA Grapalat" w:cs="Times New Roman"/>
          <w:color w:val="auto"/>
        </w:rPr>
      </w:pP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w:t>
      </w:r>
      <w:r w:rsidRPr="000E4CF8">
        <w:rPr>
          <w:rFonts w:ascii="GHEA Grapalat" w:hAnsi="GHEA Grapalat"/>
          <w:color w:val="auto"/>
        </w:rPr>
        <w:tab/>
        <w:t>Սույն Հիմնադրույթով սահմանվում է հազվագյուտ եւ անհետացման վտանգի տակ գտնվող կենդանի վայրի կենդանիների եւ վայրի բույսերի այն տեսակները Եվրասիական տնտեսական միության մաքսային տարածքից արտահանելու (այսուհետ համապատասխանաբար՝ արտահանում, Միություն) կարգը, որոնք ներառված են Միության անդամ պետությունների (այսուհետ՝ անդամ պետություններ) կարմիր գրքերում եւ այն Ապրանքների միասնական ցանկի 2.8 բաժնում, որոնց նկատմամբ երրորդ երկրների հետ առեւտրի ժամանակ կիրառվում են «Երրորդ երկրների առնչությամբ ոչ սակագնային կարգավորման միջոցների մասին» արձանագրությամբ նախատեսված ոչ սակագնային կարգավորման միջոցները («Եվրասիական տնտեսական միության մասին» 2014 թվականի մայիսի 29-ի պայմանագրի թիվ 7 հավելված) (այսուհետ՝ կենդանի հազվագյուտ վայրի կենդանիներ եւ (կամ) վայրի բույսեր)։</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lastRenderedPageBreak/>
        <w:t>Եթե նշված միասնական ցանկի 2.8 բաժնում ներառված՝ կենդանի հազվագյուտ վայրի կենդանիների եւ (կամ) վայրի բույսերի տեսակը ներառված է նաեւ այդ միասնական ցանկի 2.7 բաժնում, ապա համապատասխան կենդանի վայրի կենդանիների եւ (կամ) վայրի բույսերի արտահանումն իրականացվում է առանց լիցենզիայի ձեւակերպման՝ «Անհետացման եզրին գտնվող վայրի կենդանական ու բուսական աշխարհի տեսակների միջազգային առեւտրի մասին» 1973 թվականի մարտի 3–ի կոնվենցիայով նախատեսված կարգին համապատասխան։</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2.</w:t>
      </w:r>
      <w:r w:rsidRPr="000E4CF8">
        <w:rPr>
          <w:rFonts w:ascii="GHEA Grapalat" w:hAnsi="GHEA Grapalat"/>
          <w:color w:val="auto"/>
        </w:rPr>
        <w:tab/>
        <w:t>Սույն Հիմնադրույթում գործածվող հասկացությունները կիրառվում են «Երրորդ երկրների առնչությամբ ոչ սակագնային կարգավորման միջոցների մասին» արձանագրությամբ («Եվրասիական տնտեսական միության մասին» 2014 թվականի մայիսի 29–ի պայմանագրի 7–րդ հավելված) եւ Միության իրավունքի մաս կազմող միջազգային պայմանագրերով սահմանված իմաստներով։</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3.</w:t>
      </w:r>
      <w:r w:rsidRPr="000E4CF8">
        <w:rPr>
          <w:rFonts w:ascii="GHEA Grapalat" w:hAnsi="GHEA Grapalat"/>
          <w:color w:val="auto"/>
        </w:rPr>
        <w:tab/>
        <w:t>Կենդանի հազվագյուտ վայրի կենդանիների եւ (կամ) վայրի բույսերի արտահանումն իրականացվում է ապրանքների առանձին տեսակների արտահանման եւ (կամ) ներմուծման լիցենզիա ստանալու համար հայտի ձեւակերպման եւ Եվրասիական տնտեսական հանձնաժողովի կոլեգիայի 2014 թվականի նոյեմբերի 6-ի թիվ 199 որոշմամբ հաստատված այդպիսի լիցենզիայի (այսուհետ՝ լիցենզիա) ձեւակերպման վերաբերյալ հրահանգներին համապատասխան ձեւակերպված լիցենզիայի կամ Եվրասիական տնտեսական հանձնաժողովի կոլեգիայի 2012 թվականի մայիսի 16-ի թիվ 45 որոշմամբ հաստատված ձեւով կազմված եզրակացության (թույլատրագրի) (այսուհետ՝ եզրակացություն (թույլատրագիր)) առկայության դեպքում՝ բացառությամբ սույն Հիմնադրույթի 7-րդ կետով նախատեսված դեպքերի։</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4.</w:t>
      </w:r>
      <w:r w:rsidRPr="000E4CF8">
        <w:rPr>
          <w:rFonts w:ascii="GHEA Grapalat" w:hAnsi="GHEA Grapalat"/>
          <w:color w:val="auto"/>
        </w:rPr>
        <w:tab/>
        <w:t>Ֆիզիկական անձանց կողմից կենդանի հազվագյուտ վայրի կենդանիների եւ (կամ) վայրի բույսերի արտահանումը՝ որպես անձնական օգտագործման ապրանքներ, իրականացվում է եզրակացության (թույլատրագրի) առկայության դեպքում։</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lastRenderedPageBreak/>
        <w:t>Ֆիզիկական անձանց կողմից՝ ավելի վաղ Միության մաքսային տարածք ներմուծված կենդանի հազվագյուտ վայրի կենդանիների եւ (կամ) վայրի բույսերի արտահանումը</w:t>
      </w:r>
      <w:r w:rsidR="002C3F12" w:rsidRPr="000E4CF8">
        <w:rPr>
          <w:rFonts w:ascii="GHEA Grapalat" w:hAnsi="GHEA Grapalat"/>
          <w:color w:val="auto"/>
        </w:rPr>
        <w:t>՝</w:t>
      </w:r>
      <w:r w:rsidRPr="000E4CF8">
        <w:rPr>
          <w:rFonts w:ascii="GHEA Grapalat" w:hAnsi="GHEA Grapalat"/>
          <w:color w:val="auto"/>
        </w:rPr>
        <w:t xml:space="preserve"> որպես անձնական օգտագործման ապրանքներ</w:t>
      </w:r>
      <w:r w:rsidR="002C3F12" w:rsidRPr="000E4CF8">
        <w:rPr>
          <w:rFonts w:ascii="GHEA Grapalat" w:hAnsi="GHEA Grapalat"/>
          <w:color w:val="auto"/>
        </w:rPr>
        <w:t>,</w:t>
      </w:r>
      <w:r w:rsidRPr="000E4CF8">
        <w:rPr>
          <w:rFonts w:ascii="GHEA Grapalat" w:hAnsi="GHEA Grapalat"/>
          <w:color w:val="auto"/>
        </w:rPr>
        <w:t xml:space="preserve"> իրականացվում է անդամ պետության մաքսային մարմին</w:t>
      </w:r>
      <w:r w:rsidR="008C4027" w:rsidRPr="000E4CF8">
        <w:rPr>
          <w:rFonts w:ascii="GHEA Grapalat" w:hAnsi="GHEA Grapalat"/>
          <w:color w:val="auto"/>
        </w:rPr>
        <w:t>՝</w:t>
      </w:r>
      <w:r w:rsidRPr="000E4CF8">
        <w:rPr>
          <w:rFonts w:ascii="GHEA Grapalat" w:hAnsi="GHEA Grapalat"/>
          <w:color w:val="auto"/>
        </w:rPr>
        <w:t xml:space="preserve"> Միության մաքսային տարածք կենդանի հազվագյուտ վայրի կենդանիների եւ (կամ) վայրի բույսերի ներմուծման ժամանակ ձեւակերպված ուղեւորային մաքսային հայտարարագիրը ներկայացնելու դեպքում, որը պարունակում է դրանց նույնականացման հատկանիշները (անվանումը, տեսակը, ինչպես նաեւ սեռն ու տարիքը՝ կենդանիների դեպքում (այդպիսի տեղեկությունների առկայության դեպքում))։</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Նշված ուղեւորային մաքսային հայտարարագրի բացակայության դեպքում ֆիզիկական անձանց կողմից կենդանի հազվագյուտ վայրի կենդանիների եւ (կամ) վայրի բույսերի արտահանումը</w:t>
      </w:r>
      <w:r w:rsidR="002C3F12" w:rsidRPr="000E4CF8">
        <w:rPr>
          <w:rFonts w:ascii="GHEA Grapalat" w:hAnsi="GHEA Grapalat"/>
          <w:color w:val="auto"/>
        </w:rPr>
        <w:t>՝</w:t>
      </w:r>
      <w:r w:rsidRPr="000E4CF8">
        <w:rPr>
          <w:rFonts w:ascii="GHEA Grapalat" w:hAnsi="GHEA Grapalat"/>
          <w:color w:val="auto"/>
        </w:rPr>
        <w:t xml:space="preserve"> որպես անձնական օգտագործման ապրանքներ</w:t>
      </w:r>
      <w:r w:rsidR="002C3F12" w:rsidRPr="000E4CF8">
        <w:rPr>
          <w:rFonts w:ascii="GHEA Grapalat" w:hAnsi="GHEA Grapalat"/>
          <w:color w:val="auto"/>
        </w:rPr>
        <w:t>,</w:t>
      </w:r>
      <w:r w:rsidRPr="000E4CF8">
        <w:rPr>
          <w:rFonts w:ascii="GHEA Grapalat" w:hAnsi="GHEA Grapalat"/>
          <w:color w:val="auto"/>
        </w:rPr>
        <w:t xml:space="preserve"> իրականացվում է անդամ պետության պետական իշխանության՝ անդամ պետության օրենսդրությանը համապատասխան եզրակացություններ (թույլատրագրեր) տրամադրելու համար լիազորված մարմնի կողմից (այսուհետ՝ անդամ պետության՝ եզրակացություններ (թույլատրագրեր) տրամադրելու համար լիազորված մարմին) տրամադրված եզրակացության (թույլատրագրի) կամ այդ մարմնի կողմից այն մասին, որ համապատասխան կենդանի հազվագյուտ վայրի կենդանիների եւ (կամ) վայրի բույսերի արտահանման համար գրավոր ծանուցման առկայության դեպքում եզրակացություն (թույլատրագիր) չի պահանջվում ։</w:t>
      </w:r>
    </w:p>
    <w:p w:rsidR="00B82FB6" w:rsidRPr="000E4CF8" w:rsidRDefault="00B82FB6" w:rsidP="00B82FB6">
      <w:pPr>
        <w:shd w:val="clear" w:color="auto" w:fill="FFFFFF"/>
        <w:spacing w:after="160" w:line="360" w:lineRule="auto"/>
        <w:ind w:firstLine="567"/>
        <w:jc w:val="both"/>
        <w:rPr>
          <w:rFonts w:ascii="GHEA Grapalat" w:eastAsia="Times New Roman" w:hAnsi="GHEA Grapalat" w:cs="Times New Roman"/>
          <w:color w:val="auto"/>
        </w:rPr>
      </w:pPr>
    </w:p>
    <w:p w:rsidR="00B82FB6" w:rsidRPr="000E4CF8" w:rsidRDefault="00B82FB6" w:rsidP="00B82FB6">
      <w:pPr>
        <w:shd w:val="clear" w:color="auto" w:fill="FFFFFF"/>
        <w:spacing w:after="160" w:line="360" w:lineRule="auto"/>
        <w:ind w:firstLine="567"/>
        <w:jc w:val="center"/>
        <w:rPr>
          <w:rFonts w:ascii="GHEA Grapalat" w:eastAsia="Times New Roman" w:hAnsi="GHEA Grapalat" w:cs="Times New Roman"/>
          <w:color w:val="auto"/>
        </w:rPr>
      </w:pPr>
      <w:r w:rsidRPr="000E4CF8">
        <w:rPr>
          <w:rFonts w:ascii="GHEA Grapalat" w:hAnsi="GHEA Grapalat"/>
          <w:color w:val="auto"/>
        </w:rPr>
        <w:t>II. Մաքսային ընթացակարգերով ձեւակերպելը</w:t>
      </w:r>
    </w:p>
    <w:p w:rsidR="00B82FB6" w:rsidRPr="000E4CF8" w:rsidRDefault="00B82FB6" w:rsidP="00B82FB6">
      <w:pPr>
        <w:shd w:val="clear" w:color="auto" w:fill="FFFFFF"/>
        <w:spacing w:after="160" w:line="360" w:lineRule="auto"/>
        <w:ind w:firstLine="567"/>
        <w:jc w:val="both"/>
        <w:rPr>
          <w:rFonts w:ascii="GHEA Grapalat" w:eastAsia="Times New Roman" w:hAnsi="GHEA Grapalat" w:cs="Times New Roman"/>
          <w:color w:val="auto"/>
        </w:rPr>
      </w:pP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5.</w:t>
      </w:r>
      <w:r w:rsidRPr="000E4CF8">
        <w:rPr>
          <w:rFonts w:ascii="GHEA Grapalat" w:hAnsi="GHEA Grapalat"/>
          <w:color w:val="auto"/>
        </w:rPr>
        <w:tab/>
        <w:t>Կենդանի հազվագյուտ վայրի կենդանիները եւ (կամ) վայրի բույսերը «արտահանում» մաքսային ընթացակարգով ձեւակերպելն իրականացվում է անդամ պետության մաքսային մարմին լիցենզիա ներկայացնելու դեպքում։</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lastRenderedPageBreak/>
        <w:t>6.</w:t>
      </w:r>
      <w:r w:rsidRPr="000E4CF8">
        <w:rPr>
          <w:rFonts w:ascii="GHEA Grapalat" w:hAnsi="GHEA Grapalat"/>
          <w:color w:val="auto"/>
        </w:rPr>
        <w:tab/>
        <w:t>կենդանի հազվագյուտ վայրի կենդանիները եւ (կամ) բույսերը «ժամանակավոր ներմուծում» ու «մաքսային տարածքից դուրս վերամշակում» մաքսային ընթացակարգերով ձեւակերպելն իրականացվում է անդամ պետության մաքսային մարմին եզրակացություն (թույլատրագիր) ներկայացնելու դեպքում։</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7.</w:t>
      </w:r>
      <w:r w:rsidRPr="000E4CF8">
        <w:rPr>
          <w:rFonts w:ascii="GHEA Grapalat" w:hAnsi="GHEA Grapalat"/>
          <w:color w:val="auto"/>
        </w:rPr>
        <w:tab/>
        <w:t>Կենդանի հազվագյուտ վայրի կենդանիները եւ (կամ) բույսերը «արտահանում» ու «մաքսային տարանցում» մաքսային ընթացակարգերով ձեւակերպելն իրականացվում է՝ առանց անդամ պետության մաքսային մարմին լիցենզիա կամ եզրակացություն (թույլատրագիր) ներկայացնելու։</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8.</w:t>
      </w:r>
      <w:r w:rsidRPr="000E4CF8">
        <w:rPr>
          <w:rFonts w:ascii="GHEA Grapalat" w:hAnsi="GHEA Grapalat"/>
          <w:color w:val="auto"/>
        </w:rPr>
        <w:tab/>
        <w:t>Չի թույլատրվում կենդանի հազվագյուտ վայրի կենդանիները եւ (կամ) վայրի բույսերը ձեւակերպել «անմաքս առեւտուր» մաքսային ընթացակարգով։</w:t>
      </w:r>
    </w:p>
    <w:p w:rsidR="00B82FB6" w:rsidRPr="000E4CF8" w:rsidRDefault="00B82FB6" w:rsidP="00B82FB6">
      <w:pPr>
        <w:shd w:val="clear" w:color="auto" w:fill="FFFFFF"/>
        <w:spacing w:after="160" w:line="360" w:lineRule="auto"/>
        <w:jc w:val="both"/>
        <w:rPr>
          <w:rFonts w:ascii="GHEA Grapalat" w:eastAsia="Times New Roman" w:hAnsi="GHEA Grapalat" w:cs="Times New Roman"/>
          <w:color w:val="auto"/>
        </w:rPr>
      </w:pPr>
    </w:p>
    <w:p w:rsidR="00B82FB6" w:rsidRPr="000E4CF8" w:rsidRDefault="00B82FB6" w:rsidP="00B82FB6">
      <w:pPr>
        <w:shd w:val="clear" w:color="auto" w:fill="FFFFFF"/>
        <w:spacing w:after="160" w:line="360" w:lineRule="auto"/>
        <w:jc w:val="center"/>
        <w:rPr>
          <w:rFonts w:ascii="GHEA Grapalat" w:eastAsia="Times New Roman" w:hAnsi="GHEA Grapalat" w:cs="Times New Roman"/>
          <w:color w:val="auto"/>
        </w:rPr>
      </w:pPr>
      <w:r w:rsidRPr="000E4CF8">
        <w:rPr>
          <w:rFonts w:ascii="GHEA Grapalat" w:hAnsi="GHEA Grapalat"/>
          <w:color w:val="auto"/>
        </w:rPr>
        <w:t>III. Լիցենզիայի տրամադրումը</w:t>
      </w:r>
    </w:p>
    <w:p w:rsidR="00B82FB6" w:rsidRPr="000E4CF8" w:rsidRDefault="00B82FB6" w:rsidP="00B82FB6">
      <w:pPr>
        <w:shd w:val="clear" w:color="auto" w:fill="FFFFFF"/>
        <w:spacing w:after="160" w:line="360" w:lineRule="auto"/>
        <w:jc w:val="both"/>
        <w:rPr>
          <w:rFonts w:ascii="GHEA Grapalat" w:eastAsia="Times New Roman" w:hAnsi="GHEA Grapalat" w:cs="Times New Roman"/>
          <w:color w:val="auto"/>
        </w:rPr>
      </w:pP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9.</w:t>
      </w:r>
      <w:r w:rsidRPr="000E4CF8">
        <w:rPr>
          <w:rFonts w:ascii="GHEA Grapalat" w:hAnsi="GHEA Grapalat"/>
          <w:color w:val="auto"/>
        </w:rPr>
        <w:tab/>
        <w:t>Իրավաբանական անձինք եւ որպես անհատ ձեռնարկատեր գրանցված ֆիզիկական անձինք (այսուհետ՝ հայտատուներ) լիցենզիայի ձեւակերպման համար «Ապրանքների արտահանման եւ (կամ) ներմուծման լիցենզիաների ու թույլտվությունների տրամադրման կանոնների» («Եվրասիական տնտեսական միության մասին» 2014 թվականի մայիսի 29-ի պայմանագրի 7–րդ հավելվածի հավելված) (այսուհետ՝ Կանոններ) 10–րդ կետի 1–5–րդ ենթակետերում նշված փաստաթղթերն ու տեղեկությունները ներկայացնում են այն անդամ պետության լիազորված մարմին, որի տարածքում է գրանցված հայտատուն։</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Կանոնների 10-րդ կետի 6-րդ ենթակետին համապատասխան՝ հայտատուները ներկայացնում են կենդանի հազվագյուտ վայրի կենդանիների եւ (կամ) վայրի բույսերի մթերման, հավաքման, ձեռքբերման կամ որսման եւ (կամ) տնօրինման օրինականությունը հաստատող փաստաթղթեր։</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 xml:space="preserve">Կենդանի հազվագյուտ վայրի կենդանիները եւ (կամ) վայրի բույսերը այդ </w:t>
      </w:r>
      <w:r w:rsidRPr="000E4CF8">
        <w:rPr>
          <w:rFonts w:ascii="GHEA Grapalat" w:hAnsi="GHEA Grapalat"/>
          <w:color w:val="auto"/>
        </w:rPr>
        <w:lastRenderedPageBreak/>
        <w:t>կենդանի հազվագյուտ վայրի կենդանիների եւ (կամ) վայրի բույսերի մթերման, հավաքման, ձեռքբերման կամ որսման եւ (կամ) տնօրինման պետություն չհանդիսացող անդամ պետության տարածքից արտահանելու դեպքում հայտատուն՝ որպես կենդանի հազվագյուտ վայրի կենդանիների եւ (կամ) վայրի բույսերի մթերման, հավաքման, ձեռքբերման կամ որսման եւ (կամ) տնօրինման օրինականությունը հաստատող փաստաթղթեր ներկայացնում է այն անդամ պետության՝ եզրակացություններ (թույլատրագրեր) տրամադրելու համար լիազորված մարմնի կողմից տրամադրված եզրակացությունը (թույլատրագիրը), որի տարածքում մթերվել, հավաքվել, ձեռք են բերվել կամ որսվել են այդ կենդանի հազվագյուտ վայրի կենդանիները եւ (կամ) վայրի բույսերը։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Երրորդ երկրներից ներմուծված կենդանի հազվագյուտ վայրի կենդանիների եւ (կամ) վայրի բույսերի արտահանման դեպքում որպես մթերման, հավաքման, ձեռքբերման կամ որսման եւ (կամ) տնօրինման օրինականությունը հաստատող փաստաթղթեր ներկայացվում են ապրանքների մասին այն հայտարարագրի պատճենը, որին համապատասխան իրականացվել է կենդանի հազվագյուտ վայրի կենդանիները եւ (կամ) վայրի բույսերը շրջանառության մեջ դնելը, կամ Միության մաքսային տարածքում այդ կենդանի հազվագյուտ վայրի կենդանիների եւ (կամ) վայրի բույսերի գտնվելու օրինականությունը հաստատող՝ անդամ պետության դատարանի որոշումը։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10.</w:t>
      </w:r>
      <w:r w:rsidRPr="000E4CF8">
        <w:rPr>
          <w:rFonts w:ascii="GHEA Grapalat" w:hAnsi="GHEA Grapalat"/>
          <w:color w:val="auto"/>
        </w:rPr>
        <w:tab/>
        <w:t>Հայտատուի կողմից ներկայացվող փաստաթղթերի պատճենները պետք է վավերացված լինեն Կանոնների 11–րդ կետով սահմանված կարգով։</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11.</w:t>
      </w:r>
      <w:r w:rsidRPr="000E4CF8">
        <w:rPr>
          <w:rFonts w:ascii="GHEA Grapalat" w:hAnsi="GHEA Grapalat"/>
          <w:color w:val="auto"/>
        </w:rPr>
        <w:tab/>
        <w:t>Եթե անդամ պետության օրենսդրությանը համապատասխան լիցենզիա տրամադրելու մասին որոշումը լիազորված մարմնի կողմից ընդունվում է տվյալ անդամ պետության պետական իշխանության այլ մարմնի (այսուհետ՝ համաձայնեցնող մարմին) հետ համաձայնեցմամբ, ապա այդ համաձայնեցումն իրականացվում է տվյալ անդամ պետության օրենսդրությամբ նախատեսված կարգով։</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lastRenderedPageBreak/>
        <w:t>Հայտատուի կողմից համաձայնեցնող մարմին են ներկայացվում սույն Հիմնադրույթի 9–րդ կետում նշված փաստաթղթերը, եթե դա նախատեսված է անդամ պետության օրենսդրությամբ։ Ընդ որում, սույն Հիմնադրույթի 9-րդ կետի երրորդ եւ չորրորդ պարբերություններում նշված փաստաթղթերը չեն ներկայացվում լիազորված մարմին։</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Համաձայնեցումը կարող է իրականացվել եզրակացություն (թույլատրագիր) տրամադրելու միջոցով։</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12.</w:t>
      </w:r>
      <w:r w:rsidRPr="000E4CF8">
        <w:rPr>
          <w:rFonts w:ascii="GHEA Grapalat" w:hAnsi="GHEA Grapalat"/>
          <w:color w:val="auto"/>
        </w:rPr>
        <w:tab/>
        <w:t>Լիցենզիայի տրամադրումը մերժվում է Կանոնների 14–րդ կետի 1–4–րդ ենթակետերով նախատեսված հիմքերի առկայության դեպքում, ինչպես նաեւ Կանոնների 14–րդ կետի 6–րդ ենթակետին համապատասխան՝ համաձայնեցնող մարմնի՝ լիցենզիայի տրամադրման մասին հայտի համաձայնեցումը մերժելու դեպքում։</w:t>
      </w:r>
    </w:p>
    <w:p w:rsidR="00B82FB6" w:rsidRPr="000E4CF8" w:rsidRDefault="00B82FB6" w:rsidP="00B82FB6">
      <w:pPr>
        <w:shd w:val="clear" w:color="auto" w:fill="FFFFFF"/>
        <w:spacing w:after="160" w:line="360" w:lineRule="auto"/>
        <w:jc w:val="both"/>
        <w:rPr>
          <w:rFonts w:ascii="GHEA Grapalat" w:eastAsia="Times New Roman" w:hAnsi="GHEA Grapalat" w:cs="Times New Roman"/>
          <w:color w:val="auto"/>
        </w:rPr>
      </w:pPr>
    </w:p>
    <w:p w:rsidR="00B82FB6" w:rsidRPr="000E4CF8" w:rsidRDefault="00B82FB6" w:rsidP="00B82FB6">
      <w:pPr>
        <w:shd w:val="clear" w:color="auto" w:fill="FFFFFF"/>
        <w:spacing w:after="160" w:line="360" w:lineRule="auto"/>
        <w:jc w:val="center"/>
        <w:rPr>
          <w:rFonts w:ascii="GHEA Grapalat" w:eastAsia="Times New Roman" w:hAnsi="GHEA Grapalat" w:cs="Times New Roman"/>
          <w:color w:val="auto"/>
        </w:rPr>
      </w:pPr>
      <w:r w:rsidRPr="000E4CF8">
        <w:rPr>
          <w:rFonts w:ascii="GHEA Grapalat" w:hAnsi="GHEA Grapalat"/>
          <w:color w:val="auto"/>
        </w:rPr>
        <w:t>IV. Եզրակացության (թույլատրագրի) տրամադրումը</w:t>
      </w:r>
    </w:p>
    <w:p w:rsidR="00B82FB6" w:rsidRPr="000E4CF8" w:rsidRDefault="00B82FB6" w:rsidP="00B82FB6">
      <w:pPr>
        <w:shd w:val="clear" w:color="auto" w:fill="FFFFFF"/>
        <w:spacing w:after="160" w:line="360" w:lineRule="auto"/>
        <w:jc w:val="both"/>
        <w:rPr>
          <w:rFonts w:ascii="GHEA Grapalat" w:eastAsia="Times New Roman" w:hAnsi="GHEA Grapalat" w:cs="Times New Roman"/>
          <w:color w:val="auto"/>
        </w:rPr>
      </w:pP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13.</w:t>
      </w:r>
      <w:r w:rsidRPr="000E4CF8">
        <w:rPr>
          <w:rFonts w:ascii="GHEA Grapalat" w:hAnsi="GHEA Grapalat"/>
          <w:color w:val="auto"/>
        </w:rPr>
        <w:tab/>
        <w:t>Եզրակացության (թույլատրագրի) տրամադրումն իրականացվում է անդամ պետության՝ եզրակացություններ (թույլատրագրեր) տրամադրելու համար լիազորված մարմնի կողմից՝ տվյալ անդամ պետության օրենսդրությամբ սահմանված կարգով։</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14.</w:t>
      </w:r>
      <w:r w:rsidRPr="000E4CF8">
        <w:rPr>
          <w:rFonts w:ascii="GHEA Grapalat" w:hAnsi="GHEA Grapalat"/>
          <w:color w:val="auto"/>
        </w:rPr>
        <w:tab/>
        <w:t>Եզրակացությունը (թույլատրագիրը) տրամադրվում է անդամ պետության՝ եզրակացություններ (թույլատրագրեր) տրամադրելու համար լիազորված մարմին հետեւյալ փաստաթղթերն ու տեղեկությունները ներկայացնելու դեպքում՝</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ա)</w:t>
      </w:r>
      <w:r w:rsidRPr="000E4CF8">
        <w:rPr>
          <w:rFonts w:ascii="GHEA Grapalat" w:hAnsi="GHEA Grapalat"/>
          <w:color w:val="auto"/>
        </w:rPr>
        <w:tab/>
        <w:t>հայտատուի կողմից՝</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 xml:space="preserve">այն Ապրանքների միասնական ցանկում ներառված առանձին ապրանքների ներմուծման, արտահանման եւ տարանցման վերաբերյալ եզրակացության </w:t>
      </w:r>
      <w:r w:rsidRPr="000E4CF8">
        <w:rPr>
          <w:rFonts w:ascii="GHEA Grapalat" w:hAnsi="GHEA Grapalat"/>
          <w:color w:val="auto"/>
        </w:rPr>
        <w:lastRenderedPageBreak/>
        <w:t>(թույլատրագրի) միասնական ձեւը լրացնելու վերաբերյալ մեթոդական ցուցումներին համապատասխան ձեւակերպված եզրակացության (թույլատրագրի) նախագիծը, որոնց նկատմամբ Եվրասիական տնտեսական համայնքի շրջանակներում Մաքսային միության անդամ պետությունների կողմից երրորդ երկրների հետ առեւտրում կիրառվում են Եվրասիական տնտեսական հանձնաժողովի կոլեգիայի 2012 թվականի մայիսի 16-ի թիվ 45 որոշմամբ հաստատված ներմուծման կամ արտահանման արգելքները կամ սահմանափակումները.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պայմանագրի պատճենը, իսկ պայմանագրի բացակայության դեպքում՝ Կողմերի մտադրությունները հաստատող այլ փաստաթղթի պատճենը.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հարկային մարմնում հաշվառվելու մասին փաստաթղթի օրինակը,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կենդանի հազվագյուտ վայրի կենդանիների եւ (կամ) վայրի բույսերի մթերման, հավաքման, ձեռքբերման կամ որսման եւ (կամ) տնօրինման օրինականությունը հաստատող փաստաթղթերի պատճենները, որոնք վավերացվել են սույն Հիմնադրույթի 10-րդ կետին համապատասխան։ Կենդանի հազվագյուտ վայրի կենդանիները եւ (կամ) վայրի բույսերն այդ կենդանի հազվագյուտ վայրի կենդանիների եւ (կամ) վայրի բույսերի մթերման, հավաքման, ձեռքբերման կամ որսման եւ (կամ) տնօրինման պետություն չհանդիսացող անդամ պետության տարածքից արտահանելու դեպքում հայտատուն՝ որպես կենդանի հազվագյուտ վայրի կենդանիների եւ (կամ) վայրի բույսերի մթերման, հավաքման, ձեռքբերման կամ որսման եւ (կամ) տնօրինման օրինականությունը հաստատող փաստաթղթեր, ներկայացնում է այն անդամ պետության՝ եզրակացություններ (թույլատրագրեր) տրամադրելու համար լիազորված մարմնի կողմից տրամադրված եզրակացությունը (թույլատրագիրը), որի տարածքում իրականացվել են այդ կենդանի հազվագյուտ վայրի կենդանիների եւ (կամ) վայրի բույսերի մթերումը, հավաքումը, ձեռքբերումը կամ որսումը։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 xml:space="preserve">Երրորդ երկրներից ներմուծված կենդանի հազվագյուտ վայրի կենդանիների </w:t>
      </w:r>
      <w:r w:rsidRPr="000E4CF8">
        <w:rPr>
          <w:rFonts w:ascii="GHEA Grapalat" w:hAnsi="GHEA Grapalat"/>
          <w:color w:val="auto"/>
        </w:rPr>
        <w:lastRenderedPageBreak/>
        <w:t>եւ (կամ) վայրի բույսերի արտահանման դեպքում</w:t>
      </w:r>
      <w:r w:rsidR="002C3F12" w:rsidRPr="000E4CF8">
        <w:rPr>
          <w:rFonts w:ascii="GHEA Grapalat" w:hAnsi="GHEA Grapalat"/>
          <w:color w:val="auto"/>
        </w:rPr>
        <w:t>՝</w:t>
      </w:r>
      <w:r w:rsidRPr="000E4CF8">
        <w:rPr>
          <w:rFonts w:ascii="GHEA Grapalat" w:hAnsi="GHEA Grapalat"/>
          <w:color w:val="auto"/>
        </w:rPr>
        <w:t xml:space="preserve"> որպես մթերման, հավաքման, ձեռքբերման կամ որսման եւ (կամ) տնօրինման օրինականությունը հաստատող փաստաթղթեր</w:t>
      </w:r>
      <w:r w:rsidR="002C3F12" w:rsidRPr="000E4CF8">
        <w:rPr>
          <w:rFonts w:ascii="GHEA Grapalat" w:hAnsi="GHEA Grapalat"/>
          <w:color w:val="auto"/>
        </w:rPr>
        <w:t>,</w:t>
      </w:r>
      <w:r w:rsidRPr="000E4CF8">
        <w:rPr>
          <w:rFonts w:ascii="GHEA Grapalat" w:hAnsi="GHEA Grapalat"/>
          <w:color w:val="auto"/>
        </w:rPr>
        <w:t xml:space="preserve"> ներկայացվում են ապրանքների մասին այն հայտարարագրի պատճենը, որին համապատասխան իրականացվել է կենդանի հազվագյուտ վայրի կենդանիները եւ (կամ) վայրի բույսերը շրջանառության մեջ դնելը, կամ Միության մաքսային տարածքում այդ կենդանի հազվագյուտ վայրի կենդանիների եւ (կամ) վայրի բույսերի գտնվելու օրինականությունը հաստատող՝ անդամ պետության դատարանի որոշումը.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անդամ պետության օրենսդրությամբ նախատեսված այլ փաստաթղթեր։</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բ)</w:t>
      </w:r>
      <w:r w:rsidRPr="000E4CF8">
        <w:rPr>
          <w:rFonts w:ascii="GHEA Grapalat" w:hAnsi="GHEA Grapalat"/>
          <w:color w:val="auto"/>
        </w:rPr>
        <w:tab/>
        <w:t>ֆիզիկական անձի կողմից կենդանի հազվագյուտ վայրի կենդանիները եւ (կամ) վայրի բույսերը որպես անձնական օգտագործան ապրանքներ արտահանելու դեպքում՝</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սույն կետի «ա» ենթակետի երկրորդ պարբերության մեջ նշված մեթոդական ցուցումներին համապատասխան ձեւակերպված եզրակացության (թույլատրագրի) նախագիծը.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անձը հաստատող փաստաթղթերի պատճենները կամ տեղեկություններ անձը հաստատող փաստաթղթերից (սերիան, համարը, երբ եւ ում կողմից է տրվել, անձնական համարը (առկայության դեպքում), բնակության վայրի հասցեն), եթե դա նախատեսված է անդամ պետությունների օրենսդրությամբ.</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 xml:space="preserve">կենդանի հազվագյուտ վայրի կենդանիների եւ (կամ) վայրի բույսերի մթերման, հավաքման, ձեռքբերման կամ որսման եւ (կամ) տնօրինման օրինականությունը հաստատող փաստաթղթերի պատճենները, որոնք վավերացվել են սույն Հիմնադրույթի 10-րդ կետին համապատասխան։ Կենդանի հազվագյուտ վայրի կենդանիները եւ (կամ) վայրի բույսերն այդ կենդանի հազվագյուտ վայրի կենդանիների եւ (կամ) վայրի բույսերի մթերման, հավաքման, ձեռքբերման կամ որսման եւ (կամ) տնօրինման պետություն չհանդիսացող անդամ պետության տարածքից արտահանելու դեպքում ֆիզիկական անձը՝ </w:t>
      </w:r>
      <w:r w:rsidRPr="000E4CF8">
        <w:rPr>
          <w:rFonts w:ascii="GHEA Grapalat" w:hAnsi="GHEA Grapalat"/>
          <w:color w:val="auto"/>
        </w:rPr>
        <w:lastRenderedPageBreak/>
        <w:t>որպես կենդանի հազվագյուտ վայրի կենդանիների եւ (կամ) վայրի բույսերի մթերման, հավաքման, ձեռքբերման կամ որսման եւ (կամ) տնօրինման օրինականությունը հաստատող փաստաթղթեր, ներկայացնում է այն անդամ պետության՝ եզրակացություններ (թույլատրագրեր) տրամադրելու համար լիազորված մարմնի կողմից տրամադրված եզրակացությունը (թույլատրագիրը), որի տարածքում իրականացվել են այդ կենդանի հազվագյուտ վայրի կենդանիների եւ (կամ) վայրի բույսերի մթերումը, հավաքումը, ձեռքբերումը կամ որսումը.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անդամ պետության օրենսդրությամբ նախատեսված այլ փաստաթղթեր։</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15.</w:t>
      </w:r>
      <w:r w:rsidRPr="000E4CF8">
        <w:rPr>
          <w:rFonts w:ascii="GHEA Grapalat" w:hAnsi="GHEA Grapalat"/>
          <w:color w:val="auto"/>
        </w:rPr>
        <w:tab/>
        <w:t>Սույն Հիմնադրույթի 9-րդ կետի երրորդ պարբերությամբ նախատեսված եզրակացություն (թույլատրագիր) ստանալու համար այն անդամ պետության՝ եզրակացություններ (թույլատրագրեր) տրամադրելու համար լիազորված մարմին են ներկայացնում հետեւյալ փաստաթղթերը, որի տարածքում իրականացվել են կենդանի հազվագյուտ վայրի կենդանիների եւ (կամ) վայրի բույսերի մթերումը, հավաքումը, ձեռքբերումը կամ որսումը՝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ա)</w:t>
      </w:r>
      <w:r w:rsidRPr="000E4CF8">
        <w:rPr>
          <w:rFonts w:ascii="GHEA Grapalat" w:hAnsi="GHEA Grapalat"/>
          <w:color w:val="auto"/>
        </w:rPr>
        <w:tab/>
        <w:t>սույն Հիմնադրույթի 14-րդ կետի «ա» ենթակետի երկրորդ պարբերության մեջ նշված մեթոդական ցուցումներին համապատասխան ձեւակերպված եզրակացության (թույլատրագրի) նախագիծը.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բ)</w:t>
      </w:r>
      <w:r w:rsidRPr="000E4CF8">
        <w:rPr>
          <w:rFonts w:ascii="GHEA Grapalat" w:hAnsi="GHEA Grapalat"/>
          <w:color w:val="auto"/>
        </w:rPr>
        <w:tab/>
        <w:t>արտաքին առեւտրային գործունեության մասնակիցների միջեւ կենդանի հազվագյուտ վայրի կենդանիների եւ (կամ) վայրի բույսերի առքուվաճառքի պայմանագրի պատճենը, որի կողմերից մեկն այն անդամ պետության արտաքին առեւտրային գործունեության մասնակից է, որի տարածքում իրականացվել են կենդանի հազվագյուտ վայրի կենդանիների եւ (կամ) վայրի բույսերի մթերումը, հավաքումը, ձեռքբերումը կամ որսումը։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16.</w:t>
      </w:r>
      <w:r w:rsidRPr="000E4CF8">
        <w:rPr>
          <w:rFonts w:ascii="GHEA Grapalat" w:hAnsi="GHEA Grapalat"/>
          <w:color w:val="auto"/>
        </w:rPr>
        <w:tab/>
        <w:t>Եզրակացության (թույլատրագրի) տրամադրումը մերժվում է հետեւյալ հիմքերի առկայության դեպքում՝</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ա)</w:t>
      </w:r>
      <w:r w:rsidRPr="000E4CF8">
        <w:rPr>
          <w:rFonts w:ascii="GHEA Grapalat" w:hAnsi="GHEA Grapalat"/>
          <w:color w:val="auto"/>
        </w:rPr>
        <w:tab/>
        <w:t xml:space="preserve">սույն Հիմնադրույթի համապատասխանաբար 14–րդ եւ 15-րդ կետերով </w:t>
      </w:r>
      <w:r w:rsidRPr="000E4CF8">
        <w:rPr>
          <w:rFonts w:ascii="GHEA Grapalat" w:hAnsi="GHEA Grapalat"/>
          <w:color w:val="auto"/>
        </w:rPr>
        <w:lastRenderedPageBreak/>
        <w:t>նախատեսված փաստաթղթերը չներկայացնելը.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բ)</w:t>
      </w:r>
      <w:r w:rsidRPr="000E4CF8">
        <w:rPr>
          <w:rFonts w:ascii="GHEA Grapalat" w:hAnsi="GHEA Grapalat"/>
          <w:color w:val="auto"/>
        </w:rPr>
        <w:tab/>
        <w:t>եզրակացություն (թույլատրագիր) ստանալու համար ներկայացված փաստաթղթերում թերի կամ անարժանահավատ տեղեկությունների առկայությունը.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գ)</w:t>
      </w:r>
      <w:r w:rsidRPr="000E4CF8">
        <w:rPr>
          <w:rFonts w:ascii="GHEA Grapalat" w:hAnsi="GHEA Grapalat"/>
          <w:color w:val="auto"/>
        </w:rPr>
        <w:tab/>
        <w:t>անդամ պետությունների օրենսդրությամբ նախատեսված այլ հիմքեր։</w:t>
      </w:r>
    </w:p>
    <w:p w:rsidR="00B82FB6" w:rsidRPr="000E4CF8" w:rsidRDefault="00B82FB6" w:rsidP="00B82FB6">
      <w:pPr>
        <w:spacing w:after="160" w:line="360" w:lineRule="auto"/>
        <w:rPr>
          <w:rFonts w:ascii="GHEA Grapalat" w:eastAsia="Times New Roman" w:hAnsi="GHEA Grapalat" w:cs="Times New Roman"/>
          <w:color w:val="auto"/>
        </w:rPr>
      </w:pPr>
    </w:p>
    <w:p w:rsidR="00B82FB6" w:rsidRPr="000E4CF8" w:rsidRDefault="00B82FB6" w:rsidP="00B82FB6">
      <w:pPr>
        <w:spacing w:after="160" w:line="360" w:lineRule="auto"/>
        <w:rPr>
          <w:rFonts w:ascii="GHEA Grapalat" w:eastAsia="Times New Roman" w:hAnsi="GHEA Grapalat" w:cs="Times New Roman"/>
          <w:color w:val="auto"/>
        </w:rPr>
        <w:sectPr w:rsidR="00B82FB6" w:rsidRPr="000E4CF8" w:rsidSect="00B82FB6">
          <w:headerReference w:type="first" r:id="rId16"/>
          <w:pgSz w:w="11900" w:h="16840"/>
          <w:pgMar w:top="1418" w:right="1418" w:bottom="1418" w:left="1418" w:header="406" w:footer="6" w:gutter="0"/>
          <w:pgNumType w:start="1"/>
          <w:cols w:space="720"/>
          <w:noEndnote/>
          <w:titlePg/>
          <w:docGrid w:linePitch="360"/>
        </w:sectPr>
      </w:pPr>
    </w:p>
    <w:p w:rsidR="00B82FB6" w:rsidRPr="000E4CF8" w:rsidRDefault="00B82FB6" w:rsidP="00B82FB6">
      <w:pPr>
        <w:shd w:val="clear" w:color="auto" w:fill="FFFFFF"/>
        <w:spacing w:after="160" w:line="360" w:lineRule="auto"/>
        <w:ind w:left="3969"/>
        <w:jc w:val="center"/>
        <w:rPr>
          <w:rFonts w:ascii="GHEA Grapalat" w:eastAsia="Times New Roman" w:hAnsi="GHEA Grapalat" w:cs="Times New Roman"/>
          <w:color w:val="auto"/>
        </w:rPr>
      </w:pPr>
      <w:r w:rsidRPr="000E4CF8">
        <w:rPr>
          <w:rFonts w:ascii="GHEA Grapalat" w:hAnsi="GHEA Grapalat"/>
          <w:color w:val="auto"/>
        </w:rPr>
        <w:lastRenderedPageBreak/>
        <w:t>ՀԱՎԵԼՎԱԾ ԹԻՎ 7</w:t>
      </w:r>
    </w:p>
    <w:p w:rsidR="00B82FB6" w:rsidRPr="000E4CF8" w:rsidRDefault="00B82FB6" w:rsidP="00B82FB6">
      <w:pPr>
        <w:shd w:val="clear" w:color="auto" w:fill="FFFFFF"/>
        <w:spacing w:after="160" w:line="360" w:lineRule="auto"/>
        <w:ind w:left="3969"/>
        <w:jc w:val="center"/>
        <w:rPr>
          <w:rFonts w:ascii="GHEA Grapalat" w:eastAsia="Times New Roman" w:hAnsi="GHEA Grapalat" w:cs="Times New Roman"/>
          <w:color w:val="auto"/>
        </w:rPr>
      </w:pPr>
      <w:r w:rsidRPr="000E4CF8">
        <w:rPr>
          <w:rFonts w:ascii="GHEA Grapalat" w:hAnsi="GHEA Grapalat"/>
          <w:color w:val="auto"/>
        </w:rPr>
        <w:t xml:space="preserve">Եվրասիական տնտեսական հանձնաժողովի կոլեգիայի 2015 թվականի </w:t>
      </w:r>
      <w:r w:rsidRPr="000E4CF8">
        <w:rPr>
          <w:rFonts w:ascii="GHEA Grapalat" w:hAnsi="GHEA Grapalat"/>
          <w:color w:val="auto"/>
        </w:rPr>
        <w:br/>
        <w:t>ապրիլի 21-ի թիվ 30 որոշման</w:t>
      </w:r>
    </w:p>
    <w:p w:rsidR="00B82FB6" w:rsidRPr="000E4CF8" w:rsidRDefault="00B82FB6" w:rsidP="00B82FB6">
      <w:pPr>
        <w:shd w:val="clear" w:color="auto" w:fill="FFFFFF"/>
        <w:spacing w:after="160" w:line="360" w:lineRule="auto"/>
        <w:jc w:val="center"/>
        <w:outlineLvl w:val="0"/>
        <w:rPr>
          <w:rFonts w:ascii="GHEA Grapalat" w:eastAsia="Times New Roman" w:hAnsi="GHEA Grapalat" w:cs="Times New Roman"/>
          <w:b/>
          <w:bCs/>
          <w:color w:val="auto"/>
        </w:rPr>
      </w:pPr>
    </w:p>
    <w:p w:rsidR="00B82FB6" w:rsidRPr="000E4CF8" w:rsidRDefault="00B82FB6" w:rsidP="00B82FB6">
      <w:pPr>
        <w:shd w:val="clear" w:color="auto" w:fill="FFFFFF"/>
        <w:spacing w:after="160" w:line="360" w:lineRule="auto"/>
        <w:ind w:left="567" w:right="559"/>
        <w:jc w:val="center"/>
        <w:outlineLvl w:val="0"/>
        <w:rPr>
          <w:rFonts w:ascii="GHEA Grapalat" w:eastAsia="Times New Roman" w:hAnsi="GHEA Grapalat" w:cs="Times New Roman"/>
          <w:b/>
          <w:bCs/>
          <w:color w:val="auto"/>
        </w:rPr>
      </w:pPr>
      <w:r w:rsidRPr="000E4CF8">
        <w:rPr>
          <w:rFonts w:ascii="GHEA Grapalat" w:hAnsi="GHEA Grapalat"/>
          <w:b/>
          <w:color w:val="auto"/>
        </w:rPr>
        <w:t>ՀԻՄՆԱԴՐՈՒՅԹ</w:t>
      </w:r>
    </w:p>
    <w:p w:rsidR="00B82FB6" w:rsidRPr="000E4CF8" w:rsidRDefault="00B82FB6" w:rsidP="00B82FB6">
      <w:pPr>
        <w:shd w:val="clear" w:color="auto" w:fill="FFFFFF"/>
        <w:spacing w:after="160" w:line="360" w:lineRule="auto"/>
        <w:ind w:left="567" w:right="559"/>
        <w:jc w:val="center"/>
        <w:rPr>
          <w:rFonts w:ascii="GHEA Grapalat" w:eastAsia="Times New Roman" w:hAnsi="GHEA Grapalat" w:cs="Times New Roman"/>
          <w:b/>
          <w:bCs/>
          <w:color w:val="auto"/>
        </w:rPr>
      </w:pPr>
      <w:r w:rsidRPr="000E4CF8">
        <w:rPr>
          <w:rFonts w:ascii="GHEA Grapalat" w:hAnsi="GHEA Grapalat"/>
          <w:b/>
          <w:color w:val="auto"/>
        </w:rPr>
        <w:t>Վտանգավոր թափոնները Եվրասիական տնտեսական միության մաքսային տարածք ներմուծելու եւ Եվրասիական տնտեսական միության մաքսային տարածքից արտահանելու մասին</w:t>
      </w:r>
    </w:p>
    <w:p w:rsidR="00B82FB6" w:rsidRPr="000E4CF8" w:rsidRDefault="00B82FB6" w:rsidP="00B82FB6">
      <w:pPr>
        <w:shd w:val="clear" w:color="auto" w:fill="FFFFFF"/>
        <w:spacing w:after="160" w:line="360" w:lineRule="auto"/>
        <w:jc w:val="both"/>
        <w:rPr>
          <w:rFonts w:ascii="GHEA Grapalat" w:eastAsia="Times New Roman" w:hAnsi="GHEA Grapalat" w:cs="Times New Roman"/>
          <w:b/>
          <w:bCs/>
          <w:color w:val="auto"/>
        </w:rPr>
      </w:pPr>
    </w:p>
    <w:p w:rsidR="00B82FB6" w:rsidRPr="000E4CF8" w:rsidRDefault="00B82FB6" w:rsidP="00B82FB6">
      <w:pPr>
        <w:shd w:val="clear" w:color="auto" w:fill="FFFFFF"/>
        <w:spacing w:after="160" w:line="360" w:lineRule="auto"/>
        <w:jc w:val="center"/>
        <w:rPr>
          <w:rFonts w:ascii="GHEA Grapalat" w:eastAsia="Times New Roman" w:hAnsi="GHEA Grapalat" w:cs="Times New Roman"/>
          <w:color w:val="auto"/>
        </w:rPr>
      </w:pPr>
      <w:r w:rsidRPr="000E4CF8">
        <w:rPr>
          <w:rFonts w:ascii="GHEA Grapalat" w:hAnsi="GHEA Grapalat"/>
          <w:color w:val="auto"/>
        </w:rPr>
        <w:t>I. Ընդհանուր դրույթներ</w:t>
      </w:r>
    </w:p>
    <w:p w:rsidR="00B82FB6" w:rsidRPr="000E4CF8" w:rsidRDefault="00B82FB6" w:rsidP="00B82FB6">
      <w:pPr>
        <w:shd w:val="clear" w:color="auto" w:fill="FFFFFF"/>
        <w:spacing w:after="160" w:line="360" w:lineRule="auto"/>
        <w:jc w:val="both"/>
        <w:rPr>
          <w:rFonts w:ascii="GHEA Grapalat" w:eastAsia="Times New Roman" w:hAnsi="GHEA Grapalat" w:cs="Times New Roman"/>
          <w:color w:val="auto"/>
        </w:rPr>
      </w:pP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w:t>
      </w:r>
      <w:r w:rsidRPr="000E4CF8">
        <w:rPr>
          <w:rFonts w:ascii="GHEA Grapalat" w:hAnsi="GHEA Grapalat"/>
          <w:color w:val="auto"/>
        </w:rPr>
        <w:tab/>
        <w:t xml:space="preserve">Սույն Հիմնադրույթով սահմանվում է այն Ապրանքների միասնական ցանկի 2.3 բաժնում ներառված վտանգավոր թափոնները Եվրասիական տնտեսական միության մաքսային տարածք ներմուծելու (այսուհետ համապատասխանաբար՝ ներմուծում, Միություն) կարգը, որոնց նկատմամբ երրորդ երկրների հետ առեւտրի ժամանակ կիրառվում են «Երրորդ երկրների առնչությամբ ոչ սակագնային կարգավորման միջոցների մասին» արձանագրությամբ նախատեսված ոչ սակագնային կարգավորման միջոցները («Եվրասիական տնտեսական միության մասին» 2014 թվականի մայիսի 29-ի պայմանագրի թիվ 7 հավելված) (այսուհետ՝ միասնական ցանկ) եւ միասնական ցանկի 1.2 եւ 2.3 բաժիններում ներառված վտանգավոր թափոնները Միության մաքսային տարածքից արտահանելու կարգը (այսուհետ՝ սույն Հիմնադրույթի նպատակով՝ «իրավասու մարմին» ասելով պետք է հասկանալ Միության անդամ պետության (այսուհետ՝ անդամ պետություն)՝ վտանգավոր թափոնների ներմուծման, արտահանման ու տարանցման վերաբերյալ ծանուցում, ինչպես </w:t>
      </w:r>
      <w:r w:rsidRPr="000E4CF8">
        <w:rPr>
          <w:rFonts w:ascii="GHEA Grapalat" w:hAnsi="GHEA Grapalat"/>
          <w:color w:val="auto"/>
        </w:rPr>
        <w:lastRenderedPageBreak/>
        <w:t>նաեւ այդպիսի ներմուծմանը, արտահանմանն ու տարանցմանն առնչվող ցանկացած տեղեկություն ուղարկելու ու ստանալու համար պատասխանատու պետական մարմին՝ «Վտանգավոր թափոնների անդրսահմանային փոխադրման եւ դրանց հեռացման նկատմամբ հսկողություն սահմանելու մասին» 1989 թվականի մարտի 22–ի Բազելյան կոնվենցիային համապատասխան (այսուհետ՝ Բազելյան կոնվենցիա))։</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Սույն Հիմնադրույթում գործածվող մյուս հասկացությունները կիրառվում են Բազելյան կոնվենցիայով, «Երրորդ երկրների առնչությամբ ոչ սակագնային կարգավորման միջոցների մասին» արձանագրությամբ («Եվրասիական տնտեսական միության մասին» 2014 թվականի մայիսի 29–ի պայմանագրի 7–րդ հավելված) եւ Միության իրավունքի մաս կազմող միջազգային պայմանագրերով սահմանված իմաստներով։</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2.</w:t>
      </w:r>
      <w:r w:rsidRPr="000E4CF8">
        <w:rPr>
          <w:rFonts w:ascii="GHEA Grapalat" w:hAnsi="GHEA Grapalat"/>
          <w:color w:val="auto"/>
        </w:rPr>
        <w:tab/>
        <w:t>Արգելվում է իրականացնել՝</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ա)</w:t>
      </w:r>
      <w:r w:rsidRPr="000E4CF8">
        <w:rPr>
          <w:rFonts w:ascii="GHEA Grapalat" w:hAnsi="GHEA Grapalat"/>
          <w:color w:val="auto"/>
        </w:rPr>
        <w:tab/>
        <w:t xml:space="preserve">ֆիզիկական անձանց կողմից վտանգավոր թափոնների ներմուծում եւ (կամ) արտահանում որպես անձնական օգտագործման ապրանքներ. </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բ)</w:t>
      </w:r>
      <w:r w:rsidRPr="000E4CF8">
        <w:rPr>
          <w:rFonts w:ascii="GHEA Grapalat" w:hAnsi="GHEA Grapalat"/>
          <w:color w:val="auto"/>
        </w:rPr>
        <w:tab/>
        <w:t>միասնական ցանկի 1.2 բաժնում ներառված վտանգավոր թափոնների ներմուծում.</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գ)</w:t>
      </w:r>
      <w:r w:rsidRPr="000E4CF8">
        <w:rPr>
          <w:rFonts w:ascii="GHEA Grapalat" w:hAnsi="GHEA Grapalat"/>
          <w:color w:val="auto"/>
        </w:rPr>
        <w:tab/>
        <w:t>միասնական ցանկի 1.2 եւ 2.3 բաժիններում ներառված վտանգավոր թափոնների արտահանում Բազելյան կոնվենցիայի կողմ չհանդիսացող պետության տարածք, ինչպես նաեւ միասնական ցանկի 2.3 բաժնում ներառված վտանգավոր թափոնների ներմուծում Բազելյան կոնվենցիայի կողմ չհանդիսացող պետության տարածքից՝ բացառությամբ այն դեպքի, երբ անդամ պետությունը եւ Բազելյան կոնվենցիայի կողմ չհանդիսացող պետությունը վտանգավոր թափոնների անդրսահմանային տեղափոխման մասին կնքել են միջազգային պայմանագիր (Բազելյան կոնվենցիայի կողմ հանդիսացող պետությունների, ինչպես նաեւ կնքված միջազգային պայմանագրերի վերաբերյալ տեղեկությունները տեղադրված են «Ինտերնետ» տեղեկատվական-</w:t>
      </w:r>
      <w:r w:rsidRPr="000E4CF8">
        <w:rPr>
          <w:rFonts w:ascii="GHEA Grapalat" w:hAnsi="GHEA Grapalat"/>
          <w:color w:val="auto"/>
        </w:rPr>
        <w:lastRenderedPageBreak/>
        <w:t xml:space="preserve">հեռահաղորդակցության ցանցի՝ Բազելյան կոնվենցիայի պաշտոնական կայքում՝ հետեւյալ հասցեով </w:t>
      </w:r>
      <w:hyperlink r:id="rId17">
        <w:r w:rsidRPr="000E4CF8">
          <w:rPr>
            <w:rFonts w:ascii="GHEA Grapalat" w:hAnsi="GHEA Grapalat"/>
            <w:color w:val="auto"/>
          </w:rPr>
          <w:t>http://www.basel.int</w:t>
        </w:r>
      </w:hyperlink>
      <w:r w:rsidRPr="000E4CF8">
        <w:rPr>
          <w:rFonts w:ascii="GHEA Grapalat" w:hAnsi="GHEA Grapalat"/>
          <w:color w:val="auto"/>
        </w:rPr>
        <w:t>). Այդ դեպքում վտանգավոր թափոնների տեղափոխումն իրականացվում է՝ սույն Հիմնադրույթին եւ Բազելյան կոնվենցիային համապատասխան.</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դ)</w:t>
      </w:r>
      <w:r w:rsidRPr="000E4CF8">
        <w:rPr>
          <w:rFonts w:ascii="GHEA Grapalat" w:hAnsi="GHEA Grapalat"/>
          <w:color w:val="auto"/>
        </w:rPr>
        <w:tab/>
        <w:t>միասնական ցանկի 2.3 բաժնում ներառված վտանգավոր թափոնների ներմուծում՝ թաղման եւ (կամ) վնասազերծման նպատակով։</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4.</w:t>
      </w:r>
      <w:r w:rsidRPr="000E4CF8">
        <w:rPr>
          <w:rFonts w:ascii="GHEA Grapalat" w:hAnsi="GHEA Grapalat"/>
          <w:color w:val="auto"/>
        </w:rPr>
        <w:tab/>
        <w:t>Վտանգավոր թափոնների ներմուծումը եւ (կամ) արտահանումն իրականացվում է Ապրանքների առանձին տեսակների արտահանման եւ (կամ) ներմուծման համար լիցենզիա ստանալու մասին հայտի ձեւակերպմանն ու Եվրասիական տնտեսական հանձնաժողովի կոլեգիայի 2014 թվականի նոյեմբերի 6-ի թիվ 199 որոշմամբ հաստատված այդպիսի լիցենզիայի ձեւակերպմանն առնչվող հրահանգին համապատասխան ձեւակերպված լիցենզիայի (այսուհետ՝ լիցենզիա) կամ Եվրասիական տնտեսական հանձնաժողովի 2012 թվականի մայիսի 16-ի թիվ 45 որոշմամբ հաստատված ձեւով կազմված եզրակացության (այսուհետ՝ եզրակացություն (թույլատրագիր)) առկայության դեպքում՝ բացառությամբ սույն Հիմնադրույթի 3-րդ կետով նախատեսված դեպքերի։</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Լիցենզիան կամ եզրակացությունը (թույլատրագիրը) ներկայացվում է անդամ պետությունների մաքսային մարմիններ Միության մաքսային տարածք վտանգավոր թափոնների ժամանման դեպքում։</w:t>
      </w:r>
    </w:p>
    <w:p w:rsidR="00B82FB6" w:rsidRPr="000E4CF8" w:rsidRDefault="00B82FB6" w:rsidP="00B82FB6">
      <w:pPr>
        <w:shd w:val="clear" w:color="auto" w:fill="FFFFFF"/>
        <w:spacing w:after="160" w:line="360" w:lineRule="auto"/>
        <w:jc w:val="both"/>
        <w:rPr>
          <w:rFonts w:ascii="GHEA Grapalat" w:eastAsia="Times New Roman" w:hAnsi="GHEA Grapalat" w:cs="Times New Roman"/>
          <w:color w:val="auto"/>
        </w:rPr>
      </w:pPr>
    </w:p>
    <w:p w:rsidR="00B82FB6" w:rsidRPr="000E4CF8" w:rsidRDefault="00B82FB6" w:rsidP="00B82FB6">
      <w:pPr>
        <w:shd w:val="clear" w:color="auto" w:fill="FFFFFF"/>
        <w:spacing w:after="160" w:line="360" w:lineRule="auto"/>
        <w:jc w:val="center"/>
        <w:rPr>
          <w:rFonts w:ascii="GHEA Grapalat" w:eastAsia="Times New Roman" w:hAnsi="GHEA Grapalat" w:cs="Times New Roman"/>
          <w:color w:val="auto"/>
        </w:rPr>
      </w:pPr>
      <w:r w:rsidRPr="000E4CF8">
        <w:rPr>
          <w:rFonts w:ascii="GHEA Grapalat" w:hAnsi="GHEA Grapalat"/>
          <w:color w:val="auto"/>
        </w:rPr>
        <w:t>II. Մաքսային ընթացակարգերով ձեւակերպելը</w:t>
      </w:r>
    </w:p>
    <w:p w:rsidR="00B82FB6" w:rsidRPr="000E4CF8" w:rsidRDefault="00B82FB6" w:rsidP="00B82FB6">
      <w:pPr>
        <w:shd w:val="clear" w:color="auto" w:fill="FFFFFF"/>
        <w:spacing w:after="160" w:line="360" w:lineRule="auto"/>
        <w:jc w:val="both"/>
        <w:rPr>
          <w:rFonts w:ascii="GHEA Grapalat" w:eastAsia="Times New Roman" w:hAnsi="GHEA Grapalat" w:cs="Times New Roman"/>
          <w:color w:val="auto"/>
        </w:rPr>
      </w:pP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5.</w:t>
      </w:r>
      <w:r w:rsidRPr="000E4CF8">
        <w:rPr>
          <w:rFonts w:ascii="GHEA Grapalat" w:hAnsi="GHEA Grapalat"/>
          <w:color w:val="auto"/>
        </w:rPr>
        <w:tab/>
        <w:t>Վտանգավոր թափոնները «ներքին սպառման համար բացթողում» եւ «արտահանում» մաքսային ընթացակարգերով ձեւակերպելն իրականացվում է անդամ պետության մաքսային մարմին լիցենզիա ներկայացնելու դեպքում։</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6.</w:t>
      </w:r>
      <w:r w:rsidRPr="000E4CF8">
        <w:rPr>
          <w:rFonts w:ascii="GHEA Grapalat" w:hAnsi="GHEA Grapalat"/>
          <w:color w:val="auto"/>
        </w:rPr>
        <w:tab/>
        <w:t xml:space="preserve">Վտանգավոր թափոնները «վերամշակում՝ ներքին սպառման համար», </w:t>
      </w:r>
      <w:r w:rsidRPr="000E4CF8">
        <w:rPr>
          <w:rFonts w:ascii="GHEA Grapalat" w:hAnsi="GHEA Grapalat"/>
          <w:color w:val="auto"/>
        </w:rPr>
        <w:lastRenderedPageBreak/>
        <w:t>«վերամշակում՝ մաքսային տարածքում», «վերամշակում՝ մաքսային տարածքից դուրս», «վերաներմուծում», «վերաարտահանում» մաքսային ընթացակարգերով ձեւակերպելն իրականացվում է անդամ պետության մաքսային մարմին եզրակացություն (թույլատրագիր) ներկայացնելու դեպքում։</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7.</w:t>
      </w:r>
      <w:r w:rsidRPr="000E4CF8">
        <w:rPr>
          <w:rFonts w:ascii="GHEA Grapalat" w:hAnsi="GHEA Grapalat"/>
          <w:color w:val="auto"/>
        </w:rPr>
        <w:tab/>
        <w:t xml:space="preserve">Վտանգավոր թափոնները «մաքսային պահեստ», ժամանման վայրում մաքսային մարմնից Միության մաքսային տարածք՝ մինչեւ ներքին մաքսային մարմին փոխադրելու, ինչպես նաեւ ներքին մաքսային մարմնից մինչեւ Միության մաքսային տարածքից մեկնման վայրի մաքսային մարմին փոխադրելու նպատակով «մաքսային տարանցում» մաքսային ընթացակարգով ձեւակերպելն իրականացվում է վտանգավոր թափոններն այլ մաքսային ընթացակարգերով ձեւակերպելու համար ներկայացված լիցենզիայի կամ եզրակացության (թույլատրագրի) առկայության դեպքում։ </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8.</w:t>
      </w:r>
      <w:r w:rsidRPr="000E4CF8">
        <w:rPr>
          <w:rFonts w:ascii="GHEA Grapalat" w:hAnsi="GHEA Grapalat"/>
          <w:color w:val="auto"/>
        </w:rPr>
        <w:tab/>
        <w:t>Վտանգավոր թափոնները ժամանման վայրում մաքսային մարմնից Միության մաքսային տարածք՝ մինչեւ Միության մաքսային տարածքից մեկնման վայրում մաքսային մարմին դրանց փոխադրման համար «մաքսային տարանցում» մաքսային ընթացակարգով ձեւակերպելն իրականացվում է անդամ պետության մաքսային մարմին այն բոլոր անդամ պետությունների պետական իշխանության՝ անդամ պետության օրենսդրությանը համապատասխան եզրակացություններ (թույլատրագրեր) տրամադրելու համար լիազորված մարմնի կողմից (այսուհետ՝ անդամ պետությունների՝ եզրակացություններ (թույլատրագրեր) տրամադրելու համար լիազորված մարմիններ) տրամադրված եզրակացություն (թույլատրագիր) ներկայացնելու դեպքում, որոնց տարածքով իրականացվելու է այդ վտանգավոր թափոնների փոխադրումը։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9.</w:t>
      </w:r>
      <w:r w:rsidRPr="000E4CF8">
        <w:rPr>
          <w:rFonts w:ascii="GHEA Grapalat" w:hAnsi="GHEA Grapalat"/>
          <w:color w:val="auto"/>
        </w:rPr>
        <w:tab/>
        <w:t xml:space="preserve">Չի թույլատրվում վտանգավոր թափոնները ձեւակերպել «ժամանակավոր ներմուծում (ընդունում)», «ժամանակավոր ներմուծում», «անմաքս առեւտուր», «ոչնչացում», «հրաժարում՝ հօգուտ պետության», «ազատ մաքսային գոտի», «ազատ պահեստ» մաքսային ընթացակարգերով։ </w:t>
      </w:r>
    </w:p>
    <w:p w:rsidR="00B82FB6" w:rsidRPr="000E4CF8" w:rsidRDefault="00B82FB6" w:rsidP="00B82FB6">
      <w:pPr>
        <w:shd w:val="clear" w:color="auto" w:fill="FFFFFF"/>
        <w:spacing w:after="160" w:line="360" w:lineRule="auto"/>
        <w:jc w:val="both"/>
        <w:rPr>
          <w:rFonts w:ascii="GHEA Grapalat" w:eastAsia="Times New Roman" w:hAnsi="GHEA Grapalat" w:cs="Times New Roman"/>
          <w:color w:val="auto"/>
        </w:rPr>
      </w:pPr>
    </w:p>
    <w:p w:rsidR="00B82FB6" w:rsidRPr="000E4CF8" w:rsidRDefault="00B82FB6" w:rsidP="00B82FB6">
      <w:pPr>
        <w:shd w:val="clear" w:color="auto" w:fill="FFFFFF"/>
        <w:spacing w:after="160" w:line="360" w:lineRule="auto"/>
        <w:jc w:val="center"/>
        <w:rPr>
          <w:rFonts w:ascii="GHEA Grapalat" w:eastAsia="Times New Roman" w:hAnsi="GHEA Grapalat" w:cs="Times New Roman"/>
          <w:color w:val="auto"/>
        </w:rPr>
      </w:pPr>
      <w:r w:rsidRPr="000E4CF8">
        <w:rPr>
          <w:rFonts w:ascii="GHEA Grapalat" w:hAnsi="GHEA Grapalat"/>
          <w:color w:val="auto"/>
        </w:rPr>
        <w:t>III. Լիցենզիայի տրամադրումը</w:t>
      </w:r>
    </w:p>
    <w:p w:rsidR="00B82FB6" w:rsidRPr="000E4CF8" w:rsidRDefault="00B82FB6" w:rsidP="00B82FB6">
      <w:pPr>
        <w:shd w:val="clear" w:color="auto" w:fill="FFFFFF"/>
        <w:spacing w:after="160" w:line="360" w:lineRule="auto"/>
        <w:jc w:val="both"/>
        <w:rPr>
          <w:rFonts w:ascii="GHEA Grapalat" w:eastAsia="Times New Roman" w:hAnsi="GHEA Grapalat" w:cs="Times New Roman"/>
          <w:color w:val="auto"/>
        </w:rPr>
      </w:pP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10.</w:t>
      </w:r>
      <w:r w:rsidRPr="000E4CF8">
        <w:rPr>
          <w:rFonts w:ascii="GHEA Grapalat" w:hAnsi="GHEA Grapalat"/>
          <w:color w:val="auto"/>
        </w:rPr>
        <w:tab/>
        <w:t>Իրավաբանական անձինք եւ որպես անհատ ձեռնարկատեր գրանցված ֆիզիկական անձինք (այսուհետ՝ հայտատուներ) լիցենզիայի ձեւակերպման համար «Ապրանքների արտահանման եւ (կամ) ներմուծման լիցենզիաների ու թույլտվությունների տրամադրման կանոնների» («Եվրասիական տնտեսական միության մասին» 2014 թվականի մայիսի 29-ի պայմանագրի 7–րդ հավելվածի հավելված) (այսուհետ՝ Կանոններ) 10–րդ կետի 1-5–րդ ենթակետերով նախատեսված փաստաթղթերն ու տեղեկությունները, ինչպես նաեւ Կանոնների 10–րդ կետի 6–րդ ենթակետին համապատասխան հետեւյալ փաստաթղթերն ու տեղեկությունները ներկայացնում են այն անդամ պետության լիազորված մարմին, որի տարածքում է գրանցված հայտատուն՝</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ա)</w:t>
      </w:r>
      <w:r w:rsidRPr="000E4CF8">
        <w:rPr>
          <w:rFonts w:ascii="GHEA Grapalat" w:hAnsi="GHEA Grapalat"/>
          <w:color w:val="auto"/>
        </w:rPr>
        <w:tab/>
        <w:t>այն պետության իրավասու մարմնի համաձայնությունը (գրավոր), որի տարածք են ներմուծվում վտանգավոր թափոնները եւ (կամ) որի տարածքով տեղափոխվում են վտանգավոր թափոնները՝ Բազելյան կոնվենցիային համապատասխան (վտանգավոր թափոնների արտահանման դեպքում).</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բ)</w:t>
      </w:r>
      <w:r w:rsidRPr="000E4CF8">
        <w:rPr>
          <w:rFonts w:ascii="GHEA Grapalat" w:hAnsi="GHEA Grapalat"/>
          <w:color w:val="auto"/>
        </w:rPr>
        <w:tab/>
        <w:t>վտանգավոր թափոններն արտահանողի եւ արտադրողի կամ ներմուծողի եւ սպառողի միջեւ կնքված պայմանագրի պատճենը (եթե հայտատուն հանդես է գալիս որպես միջնորդ).</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գ)</w:t>
      </w:r>
      <w:r w:rsidRPr="000E4CF8">
        <w:rPr>
          <w:rFonts w:ascii="GHEA Grapalat" w:hAnsi="GHEA Grapalat"/>
          <w:color w:val="auto"/>
        </w:rPr>
        <w:tab/>
        <w:t>վտանգավոր թափոնների փոխադրման մասին պայմանագրի (պայմանագրերի) պատճենները.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դ)</w:t>
      </w:r>
      <w:r w:rsidRPr="000E4CF8">
        <w:rPr>
          <w:rFonts w:ascii="GHEA Grapalat" w:hAnsi="GHEA Grapalat"/>
          <w:color w:val="auto"/>
        </w:rPr>
        <w:tab/>
        <w:t xml:space="preserve">արտահանողի (ներմուծողի) եւ վտանգավոր թափոնների հեռացման համար պատասխանատու անձի միջեւ պայմանագրի պատճենը, որով, որպես կանխապայման, սահմանվում է այդ վտանգավոր թափոնների էկոլոգիապես անվտանգ օգտագործումը. </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lastRenderedPageBreak/>
        <w:t>ե)</w:t>
      </w:r>
      <w:r w:rsidRPr="000E4CF8">
        <w:rPr>
          <w:rFonts w:ascii="GHEA Grapalat" w:hAnsi="GHEA Grapalat"/>
          <w:color w:val="auto"/>
        </w:rPr>
        <w:tab/>
        <w:t>վտանգավոր թափոնների՝ Բազելյան կոնվենցիային համապատասխան անդրսահմանային փոխադրման մասին ծանուցումը (3 օրինակից).</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զ)</w:t>
      </w:r>
      <w:r w:rsidRPr="000E4CF8">
        <w:rPr>
          <w:rFonts w:ascii="GHEA Grapalat" w:hAnsi="GHEA Grapalat"/>
          <w:color w:val="auto"/>
        </w:rPr>
        <w:tab/>
        <w:t>թափոնների՝ Բազելյան կոնվենցիային համապատասխան փոխադրման մասին ծանուցումը (3 օրինակից).</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է)</w:t>
      </w:r>
      <w:r w:rsidRPr="000E4CF8">
        <w:rPr>
          <w:rFonts w:ascii="GHEA Grapalat" w:hAnsi="GHEA Grapalat"/>
          <w:color w:val="auto"/>
        </w:rPr>
        <w:tab/>
        <w:t>վտանգավոր թափոններն օգտագործելու տեխնիկական (տեխնոլոգիական) հնարավորությունների առկայության վերաբերյալ տեղեկություններ (քաղվածք վտանգավոր թափոնները որպես հումք օգտագործելու հնարավորությունը հաստատող տեխնոլոգիական կանոնակարգից կամ այլ վտանգավոր թափոնների կամ դրանց մնացորդների գոյացությունը բացառող օգտագործման մեջ դրանք ներգրավելու հնարավորությունը հաստատող այլ փաստաթուղթ) (վտանգավոր թափոնների ներմուծման դեպքում).</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ը)</w:t>
      </w:r>
      <w:r w:rsidRPr="000E4CF8">
        <w:rPr>
          <w:rFonts w:ascii="GHEA Grapalat" w:hAnsi="GHEA Grapalat"/>
          <w:color w:val="auto"/>
        </w:rPr>
        <w:tab/>
        <w:t>վտանգավոր թափոնների անդրսահմանային փոխադրման դեպքում ապահովագրությունը, գրավը կամ այլ երաշխիք հաստատող փաստաթղթի պատճենը (եթե դա նախատեսված է անդամ պետության օրենսդրությամբ).</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թ)</w:t>
      </w:r>
      <w:r w:rsidRPr="000E4CF8">
        <w:rPr>
          <w:rFonts w:ascii="GHEA Grapalat" w:hAnsi="GHEA Grapalat"/>
          <w:color w:val="auto"/>
        </w:rPr>
        <w:tab/>
        <w:t>անդամ պետության տարածքում վտանգավոր թափոնների շրջանառության հետ կապված գործունեության իրականացման լիցենզիայի պատճենը՝ այդ անդամ պետության օրենսդրությանը համապատասխան (եթե գործունեության տվյալ տեսակի լիցենզավորումը նախատեսված է այդ պետության օրենսդրությամբ)։</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11.</w:t>
      </w:r>
      <w:r w:rsidRPr="000E4CF8">
        <w:rPr>
          <w:rFonts w:ascii="GHEA Grapalat" w:hAnsi="GHEA Grapalat"/>
          <w:color w:val="auto"/>
        </w:rPr>
        <w:tab/>
        <w:t>Հայտատուի կողմից ներկայացվող փաստաթղթերի պատճենները պետք է վավերացված լինեն Կանոնների 11–րդ կետով սահմանված կարգով։</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12.</w:t>
      </w:r>
      <w:r w:rsidRPr="000E4CF8">
        <w:rPr>
          <w:rFonts w:ascii="GHEA Grapalat" w:hAnsi="GHEA Grapalat"/>
          <w:color w:val="auto"/>
        </w:rPr>
        <w:tab/>
        <w:t xml:space="preserve"> Եթե անդամ պետության օրենսդրությանը համապատասխան լիցենզիա տրամադրելու մասին որոշումը լիազորված մարմնի կողմից ընդունվում է տվյալ անդամ պետության պետական իշխանության այլ մարմնի (այսուհետ՝ համաձայնեցնող մարմին) հետ համաձայնեցմամբ, ապա այդ համաձայնեցումն իրականացվում է տվյալ անդամ պետության օրենսդրությամբ նախատեսված կարգով։</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lastRenderedPageBreak/>
        <w:t>Հայտատուի կողմից համաձայնեցնող մարմին են ներկայացվում սույն Հիմնադրույթի 10–րդ կետում նշված փաստաթղթերը, եթե դա նախատեսված է անդամ պետության օրենսդրությամբ։ Ընդ որում, սույն Հիմնադրույթի 10-րդ կետի «ա»-«թ» ենթակետերում նշված փաստաթղթերը չեն ներկայացվում լիազորված մարմին։</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Համաձայնեցումը կարող է իրականացվել եզրակացություն (թույլատրագիր) տրամադրելու միջոցով։</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13.</w:t>
      </w:r>
      <w:r w:rsidRPr="000E4CF8">
        <w:rPr>
          <w:rFonts w:ascii="GHEA Grapalat" w:hAnsi="GHEA Grapalat"/>
          <w:color w:val="auto"/>
        </w:rPr>
        <w:tab/>
        <w:t>Լիցենզիայի տրամադրումը մերժվում է Կանոնների 14–րդ կետի 1–4–րդ ենթակետերով նախատեսված հիմքերի առկայության դեպքում, ինչպես նաեւ Կանոնների 14–րդ կետի 6–րդ ենթակետին համապատասխան՝ համաձայնեցնող մարմնի՝ լիցենզիայի տրամադրման մասին հայտի համաձայնեցումը մերժելու դեպքում։</w:t>
      </w:r>
    </w:p>
    <w:p w:rsidR="00B82FB6" w:rsidRPr="000E4CF8" w:rsidRDefault="00B82FB6" w:rsidP="00B82FB6">
      <w:pPr>
        <w:shd w:val="clear" w:color="auto" w:fill="FFFFFF"/>
        <w:spacing w:after="160" w:line="360" w:lineRule="auto"/>
        <w:ind w:firstLine="567"/>
        <w:jc w:val="both"/>
        <w:rPr>
          <w:rFonts w:ascii="GHEA Grapalat" w:eastAsia="Times New Roman" w:hAnsi="GHEA Grapalat" w:cs="Times New Roman"/>
          <w:color w:val="auto"/>
        </w:rPr>
      </w:pPr>
    </w:p>
    <w:p w:rsidR="00B82FB6" w:rsidRPr="000E4CF8" w:rsidRDefault="00B82FB6" w:rsidP="00B82FB6">
      <w:pPr>
        <w:shd w:val="clear" w:color="auto" w:fill="FFFFFF"/>
        <w:spacing w:after="160" w:line="360" w:lineRule="auto"/>
        <w:jc w:val="center"/>
        <w:rPr>
          <w:rFonts w:ascii="GHEA Grapalat" w:eastAsia="Times New Roman" w:hAnsi="GHEA Grapalat" w:cs="Times New Roman"/>
          <w:color w:val="auto"/>
        </w:rPr>
      </w:pPr>
      <w:r w:rsidRPr="000E4CF8">
        <w:rPr>
          <w:rFonts w:ascii="GHEA Grapalat" w:hAnsi="GHEA Grapalat"/>
          <w:color w:val="auto"/>
        </w:rPr>
        <w:t>IV. Եզրակացության (թույլատրագրի) տրամադրումը</w:t>
      </w:r>
    </w:p>
    <w:p w:rsidR="00B82FB6" w:rsidRPr="000E4CF8" w:rsidRDefault="00B82FB6" w:rsidP="00B82FB6">
      <w:pPr>
        <w:shd w:val="clear" w:color="auto" w:fill="FFFFFF"/>
        <w:spacing w:after="160" w:line="360" w:lineRule="auto"/>
        <w:ind w:firstLine="567"/>
        <w:jc w:val="both"/>
        <w:rPr>
          <w:rFonts w:ascii="GHEA Grapalat" w:eastAsia="Times New Roman" w:hAnsi="GHEA Grapalat" w:cs="Times New Roman"/>
          <w:color w:val="auto"/>
        </w:rPr>
      </w:pP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14.</w:t>
      </w:r>
      <w:r w:rsidRPr="000E4CF8">
        <w:rPr>
          <w:rFonts w:ascii="GHEA Grapalat" w:hAnsi="GHEA Grapalat"/>
          <w:color w:val="auto"/>
        </w:rPr>
        <w:tab/>
        <w:t>Եզրակացության (թույլատրագրի) տրամադրումն իրականացվում է անդամ պետության՝ եզրակացություններ (թույլատրագրեր) տրամադրելու համար լիազորված մարմնի կողմից՝ տվյալ անդամ պետության օրենսդրությամբ սահմանված կարգով։</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15.</w:t>
      </w:r>
      <w:r w:rsidRPr="000E4CF8">
        <w:rPr>
          <w:rFonts w:ascii="GHEA Grapalat" w:hAnsi="GHEA Grapalat"/>
          <w:color w:val="auto"/>
        </w:rPr>
        <w:tab/>
        <w:t>Եզրակացությունը (թույլատրագիրը) տրամադրվում է հայտատուի կողմից անդամ պետության՝ եզրակացություններ (թույլատրագրեր) տրամադրելու համար լիազորված մարմին հետեւյալ փաստաթղթերն ու տեղեկությունները ներկայացվելու դեպքում՝</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ա)</w:t>
      </w:r>
      <w:r w:rsidRPr="000E4CF8">
        <w:rPr>
          <w:rFonts w:ascii="GHEA Grapalat" w:hAnsi="GHEA Grapalat"/>
          <w:color w:val="auto"/>
        </w:rPr>
        <w:tab/>
        <w:t xml:space="preserve">այն Ապրանքների միասնական ցանկում ներառված առանձին ապրանքների ներմուծման, արտահանման եւ տարանցման վերաբերյալ եզրակացության (թույլատրագրի) միասնական ձեւը լրացնելու վերաբերյալ </w:t>
      </w:r>
      <w:r w:rsidRPr="000E4CF8">
        <w:rPr>
          <w:rFonts w:ascii="GHEA Grapalat" w:hAnsi="GHEA Grapalat"/>
          <w:color w:val="auto"/>
        </w:rPr>
        <w:lastRenderedPageBreak/>
        <w:t>մեթոդական ցուցումներին համապատասխան ձեւակերպված եզրակացության (թույլատրագրի) նախագիծը, որոնց նկատմամբ Եվրասիական տնտեսական համայնքի շրջանակներում Մաքսային միության անդամ պետությունների կողմից երրորդ երկրների հետ առեւտրում կիրառվում են Եվրասիական տնտեսական հանձնաժողովի կոլեգիայի 2012 թվականի մայիսի 16-ի թիվ 45 որոշմամբ հաստատված ներմուծման կամ արտահանման արգելքներ եւ սահմանափակումներ.</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բ)</w:t>
      </w:r>
      <w:r w:rsidRPr="000E4CF8">
        <w:rPr>
          <w:rFonts w:ascii="GHEA Grapalat" w:hAnsi="GHEA Grapalat"/>
          <w:color w:val="auto"/>
        </w:rPr>
        <w:tab/>
        <w:t>պայմանագրի պատճենը, իսկ պայմանագրի բացակայության դեպքում՝ Կողմերի մտադրությունները հաստատող այլ փաստաթղթի պատճենը.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գ)</w:t>
      </w:r>
      <w:r w:rsidRPr="000E4CF8">
        <w:rPr>
          <w:rFonts w:ascii="GHEA Grapalat" w:hAnsi="GHEA Grapalat"/>
          <w:color w:val="auto"/>
        </w:rPr>
        <w:tab/>
        <w:t>այն պետության իրավասու մարմնի համաձայնությունը (գրավոր), որի տարածք են ներմուծվում վտանգավոր թափոնները եւ (կամ) որի տարածքով տեղափոխվում են վտանգավոր թափոնները՝ Բազելյան կոնվենցիային համապատասխան (վտանգավոր թափոնների արտահանման դեպքում).</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դ)</w:t>
      </w:r>
      <w:r w:rsidRPr="000E4CF8">
        <w:rPr>
          <w:rFonts w:ascii="GHEA Grapalat" w:hAnsi="GHEA Grapalat"/>
          <w:color w:val="auto"/>
        </w:rPr>
        <w:tab/>
        <w:t>վտանգավոր թափոններն արտահանողի եւ արտադրողի կամ ներմուծողի եւ սպառողի միջեւ կնքված պայմանագրի պատճենը (եթե հայտատուն հանդես է գալիս որպես միջնորդ).</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ե)</w:t>
      </w:r>
      <w:r w:rsidRPr="000E4CF8">
        <w:rPr>
          <w:rFonts w:ascii="GHEA Grapalat" w:hAnsi="GHEA Grapalat"/>
          <w:color w:val="auto"/>
        </w:rPr>
        <w:tab/>
        <w:t>վտանգավոր թափոնների փոխադրման մասին պայմանագրի (պայմանագրերի) պատճենները.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զ)</w:t>
      </w:r>
      <w:r w:rsidRPr="000E4CF8">
        <w:rPr>
          <w:rFonts w:ascii="GHEA Grapalat" w:hAnsi="GHEA Grapalat"/>
          <w:color w:val="auto"/>
        </w:rPr>
        <w:tab/>
        <w:t>արտահանողի (ներմուծողի) եւ վտանգավոր թափոնների հեռացման համար պատասխանատու անձի միջեւ պայմանագրի պատճենը, որով, որպես կանխապայման, սահմանվում է այդ վտանգավոր թափոնների էկոլոգիապես անվտանգ օգտագործումը.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է)</w:t>
      </w:r>
      <w:r w:rsidRPr="000E4CF8">
        <w:rPr>
          <w:rFonts w:ascii="GHEA Grapalat" w:hAnsi="GHEA Grapalat"/>
          <w:color w:val="auto"/>
        </w:rPr>
        <w:tab/>
        <w:t>վտանգավոր թափոնների՝ Բազելյան կոնվենցիային համապատասխան անդրսահմանային փոխադրման մասին ծանուցումը (3 օրինակից).</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ը)</w:t>
      </w:r>
      <w:r w:rsidRPr="000E4CF8">
        <w:rPr>
          <w:rFonts w:ascii="GHEA Grapalat" w:hAnsi="GHEA Grapalat"/>
          <w:color w:val="auto"/>
        </w:rPr>
        <w:tab/>
        <w:t>թափոնների՝ Բազելյան կոնվենցիային համապատասխան փոխադրման մասին ծանուցումը (3 օրինակից).</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lastRenderedPageBreak/>
        <w:t>թ)</w:t>
      </w:r>
      <w:r w:rsidRPr="000E4CF8">
        <w:rPr>
          <w:rFonts w:ascii="GHEA Grapalat" w:hAnsi="GHEA Grapalat"/>
          <w:color w:val="auto"/>
        </w:rPr>
        <w:tab/>
        <w:t>վտանգավոր թափոններն օգտագործելու տեխնիկական (տեխնոլոգիական) հնարավորությունների առկայության վերաբերյալ տեղեկություններ (քաղվածք՝ վտանգավոր թափոնները որպես հումք օգտագործելու հնարավորությունը հաստատող տեխնոլոգիական կանոնակարգից կամ այլ վտանգավոր թափոնների կամ դրանց մնացորդների գոյացությունը բացառող օգտագործման մեջ դրանք ներգրավելու հնարավորությունը հաստատող այլ փաստաթուղթ) (վտանգավոր թափոնների ներմուծման դեպքում).</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ժ)</w:t>
      </w:r>
      <w:r w:rsidRPr="000E4CF8">
        <w:rPr>
          <w:rFonts w:ascii="GHEA Grapalat" w:hAnsi="GHEA Grapalat"/>
          <w:color w:val="auto"/>
        </w:rPr>
        <w:tab/>
        <w:t>վտանգավոր թափոնների անդրսահմանային փոխադրման դեպքում ապահովագրությունը, գրավը կամ այլ երաշխիքը հաստատող փաստաթղթի պատճենը (եթե դա նախատեսված է անդամ պետության օրենսդրությամբ).</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ժա)</w:t>
      </w:r>
      <w:r w:rsidRPr="000E4CF8">
        <w:rPr>
          <w:rFonts w:ascii="GHEA Grapalat" w:hAnsi="GHEA Grapalat"/>
          <w:color w:val="auto"/>
        </w:rPr>
        <w:tab/>
        <w:t>անդամ պետության տարածքում վտանգավոր թափոնների շրջանառության հետ կապված գործունեության իրականացման լիցենզիայի պատճենը՝ այդ անդամ պետության օրենսդրությանը համապատասխան (եթե գործունեության տվյալ տեսակի լիցենզավորումը նախատեսված է այդ պետության օրենսդրությամբ).</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ժբ)</w:t>
      </w:r>
      <w:r w:rsidRPr="000E4CF8">
        <w:rPr>
          <w:rFonts w:ascii="GHEA Grapalat" w:hAnsi="GHEA Grapalat"/>
          <w:color w:val="auto"/>
        </w:rPr>
        <w:tab/>
        <w:t>անդամ պետության օրենսդրությամբ նախատեսված այլ փաստաթղթեր։</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16.</w:t>
      </w:r>
      <w:r w:rsidRPr="000E4CF8">
        <w:rPr>
          <w:rFonts w:ascii="GHEA Grapalat" w:hAnsi="GHEA Grapalat"/>
          <w:color w:val="auto"/>
        </w:rPr>
        <w:tab/>
        <w:t>Եզրակացության (թույլատրագրի) տրամադրումը մերժվում է հետեւյալ հիմքերի առկայության դեպքում՝</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ա)</w:t>
      </w:r>
      <w:r w:rsidRPr="000E4CF8">
        <w:rPr>
          <w:rFonts w:ascii="GHEA Grapalat" w:hAnsi="GHEA Grapalat"/>
          <w:color w:val="auto"/>
        </w:rPr>
        <w:tab/>
        <w:t>սույն Հիմնադրույթի 15–րդ կետով նախատեսված փաստաթղթերը չներկայացնելը.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բ)</w:t>
      </w:r>
      <w:r w:rsidRPr="000E4CF8">
        <w:rPr>
          <w:rFonts w:ascii="GHEA Grapalat" w:hAnsi="GHEA Grapalat"/>
          <w:color w:val="auto"/>
        </w:rPr>
        <w:tab/>
        <w:t>եզրակացություն (թույլատրագիր) ստանալու համար ներկայացված փաստաթղթերում թերի կամ ոչ արժանահավատ տեղեկությունների առկայությունը.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գ)</w:t>
      </w:r>
      <w:r w:rsidRPr="000E4CF8">
        <w:rPr>
          <w:rFonts w:ascii="GHEA Grapalat" w:hAnsi="GHEA Grapalat"/>
          <w:color w:val="auto"/>
        </w:rPr>
        <w:tab/>
        <w:t>անդամ պետությունների օրենսդրությամբ եւ Բազելյան կոնվենցիայով նախատեսված այլ հիմքեր։</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17.</w:t>
      </w:r>
      <w:r w:rsidRPr="000E4CF8">
        <w:rPr>
          <w:rFonts w:ascii="GHEA Grapalat" w:hAnsi="GHEA Grapalat"/>
          <w:color w:val="auto"/>
        </w:rPr>
        <w:tab/>
        <w:t xml:space="preserve">Վտանգավոր թափոնների ներմուծման եւ (կամ) արտահանման </w:t>
      </w:r>
      <w:r w:rsidRPr="000E4CF8">
        <w:rPr>
          <w:rFonts w:ascii="GHEA Grapalat" w:hAnsi="GHEA Grapalat"/>
          <w:color w:val="auto"/>
        </w:rPr>
        <w:lastRenderedPageBreak/>
        <w:t xml:space="preserve">վերաբերյալ հաշվետվությունը, Բազելյան կոնվենցիայի 6-րդ հոդվածին համապատասխան, հայտատուների կողմից ներկայացվում է իրենց պետության իրավասու մարմին՝ այդ պետության օրենսդրությամբ սահմանված կարգով ու ժամկետներում։ </w:t>
      </w:r>
    </w:p>
    <w:p w:rsidR="00B82FB6" w:rsidRPr="000E4CF8" w:rsidRDefault="00B82FB6" w:rsidP="00B82FB6">
      <w:pPr>
        <w:spacing w:after="160" w:line="360" w:lineRule="auto"/>
        <w:rPr>
          <w:rFonts w:ascii="GHEA Grapalat" w:eastAsia="Times New Roman" w:hAnsi="GHEA Grapalat" w:cs="Times New Roman"/>
          <w:color w:val="auto"/>
        </w:rPr>
      </w:pPr>
    </w:p>
    <w:p w:rsidR="00B82FB6" w:rsidRPr="000E4CF8" w:rsidRDefault="00B82FB6" w:rsidP="00B82FB6">
      <w:pPr>
        <w:spacing w:after="160" w:line="360" w:lineRule="auto"/>
        <w:rPr>
          <w:rFonts w:ascii="GHEA Grapalat" w:eastAsia="Times New Roman" w:hAnsi="GHEA Grapalat" w:cs="Times New Roman"/>
          <w:color w:val="auto"/>
        </w:rPr>
        <w:sectPr w:rsidR="00B82FB6" w:rsidRPr="000E4CF8" w:rsidSect="00465DE5">
          <w:headerReference w:type="first" r:id="rId18"/>
          <w:pgSz w:w="11900" w:h="16840"/>
          <w:pgMar w:top="1418" w:right="1418" w:bottom="1418" w:left="1418" w:header="434" w:footer="6" w:gutter="0"/>
          <w:pgNumType w:start="1"/>
          <w:cols w:space="720"/>
          <w:noEndnote/>
          <w:titlePg/>
          <w:docGrid w:linePitch="360"/>
        </w:sectPr>
      </w:pPr>
    </w:p>
    <w:p w:rsidR="00B82FB6" w:rsidRPr="000E4CF8" w:rsidRDefault="00B82FB6" w:rsidP="00B82FB6">
      <w:pPr>
        <w:shd w:val="clear" w:color="auto" w:fill="FFFFFF"/>
        <w:spacing w:after="160" w:line="360" w:lineRule="auto"/>
        <w:ind w:left="3969"/>
        <w:jc w:val="center"/>
        <w:rPr>
          <w:rFonts w:ascii="GHEA Grapalat" w:eastAsia="Times New Roman" w:hAnsi="GHEA Grapalat" w:cs="Times New Roman"/>
          <w:color w:val="auto"/>
        </w:rPr>
      </w:pPr>
      <w:r w:rsidRPr="000E4CF8">
        <w:rPr>
          <w:rFonts w:ascii="GHEA Grapalat" w:hAnsi="GHEA Grapalat"/>
          <w:color w:val="auto"/>
        </w:rPr>
        <w:lastRenderedPageBreak/>
        <w:t>ՀԱՎԵԼՎԱԾ ԹԻՎ 8</w:t>
      </w:r>
    </w:p>
    <w:p w:rsidR="00B82FB6" w:rsidRPr="000E4CF8" w:rsidRDefault="00B82FB6" w:rsidP="00B82FB6">
      <w:pPr>
        <w:shd w:val="clear" w:color="auto" w:fill="FFFFFF"/>
        <w:spacing w:after="160" w:line="360" w:lineRule="auto"/>
        <w:ind w:left="3969"/>
        <w:jc w:val="center"/>
        <w:rPr>
          <w:rFonts w:ascii="GHEA Grapalat" w:eastAsia="Times New Roman" w:hAnsi="GHEA Grapalat" w:cs="Times New Roman"/>
          <w:color w:val="auto"/>
        </w:rPr>
      </w:pPr>
      <w:r w:rsidRPr="000E4CF8">
        <w:rPr>
          <w:rFonts w:ascii="GHEA Grapalat" w:hAnsi="GHEA Grapalat"/>
          <w:color w:val="auto"/>
        </w:rPr>
        <w:t xml:space="preserve">Եվրասիական տնտեսական հանձնաժողովի կոլեգիայի 2015 թվականի </w:t>
      </w:r>
      <w:r w:rsidRPr="000E4CF8">
        <w:rPr>
          <w:rFonts w:ascii="GHEA Grapalat" w:hAnsi="GHEA Grapalat"/>
          <w:color w:val="auto"/>
        </w:rPr>
        <w:br/>
        <w:t>ապրիլի 21-ի թիվ 30 որոշման</w:t>
      </w:r>
    </w:p>
    <w:p w:rsidR="00B82FB6" w:rsidRPr="000E4CF8" w:rsidRDefault="00B82FB6" w:rsidP="00B82FB6">
      <w:pPr>
        <w:shd w:val="clear" w:color="auto" w:fill="FFFFFF"/>
        <w:spacing w:after="160" w:line="360" w:lineRule="auto"/>
        <w:ind w:left="1134" w:right="1126"/>
        <w:jc w:val="center"/>
        <w:outlineLvl w:val="0"/>
        <w:rPr>
          <w:rFonts w:ascii="GHEA Grapalat" w:eastAsia="Times New Roman" w:hAnsi="GHEA Grapalat" w:cs="Times New Roman"/>
          <w:b/>
          <w:bCs/>
          <w:color w:val="auto"/>
        </w:rPr>
      </w:pPr>
    </w:p>
    <w:p w:rsidR="00B82FB6" w:rsidRPr="000E4CF8" w:rsidRDefault="00B82FB6" w:rsidP="00B82FB6">
      <w:pPr>
        <w:shd w:val="clear" w:color="auto" w:fill="FFFFFF"/>
        <w:tabs>
          <w:tab w:val="left" w:pos="8222"/>
        </w:tabs>
        <w:spacing w:after="160" w:line="360" w:lineRule="auto"/>
        <w:ind w:left="851" w:right="842"/>
        <w:jc w:val="center"/>
        <w:outlineLvl w:val="0"/>
        <w:rPr>
          <w:rFonts w:ascii="GHEA Grapalat" w:eastAsia="Times New Roman" w:hAnsi="GHEA Grapalat" w:cs="Times New Roman"/>
          <w:b/>
          <w:bCs/>
          <w:color w:val="auto"/>
        </w:rPr>
      </w:pPr>
      <w:r w:rsidRPr="000E4CF8">
        <w:rPr>
          <w:rFonts w:ascii="GHEA Grapalat" w:hAnsi="GHEA Grapalat"/>
          <w:b/>
          <w:color w:val="auto"/>
        </w:rPr>
        <w:t>ՀԻՄՆԱԴՐՈՒՅԹ</w:t>
      </w:r>
    </w:p>
    <w:p w:rsidR="00B82FB6" w:rsidRPr="000E4CF8" w:rsidRDefault="00B82FB6" w:rsidP="00B82FB6">
      <w:pPr>
        <w:shd w:val="clear" w:color="auto" w:fill="FFFFFF"/>
        <w:tabs>
          <w:tab w:val="left" w:pos="8222"/>
        </w:tabs>
        <w:spacing w:after="160" w:line="360" w:lineRule="auto"/>
        <w:ind w:left="851" w:right="842"/>
        <w:jc w:val="center"/>
        <w:rPr>
          <w:rFonts w:ascii="GHEA Grapalat" w:eastAsia="Times New Roman" w:hAnsi="GHEA Grapalat" w:cs="Times New Roman"/>
          <w:b/>
          <w:bCs/>
          <w:color w:val="auto"/>
        </w:rPr>
      </w:pPr>
      <w:r w:rsidRPr="000E4CF8">
        <w:rPr>
          <w:rFonts w:ascii="GHEA Grapalat" w:hAnsi="GHEA Grapalat"/>
          <w:b/>
          <w:color w:val="auto"/>
        </w:rPr>
        <w:t>մշակութային արժեքները, ազգային արխիվային ֆոնդերի փաստաթղթերը եւ արխիվային փաստաթղթերի բնօրինակները Եվրասիական տնտեսական միության մաքսային տարածքից արտահանելու մասին</w:t>
      </w:r>
    </w:p>
    <w:p w:rsidR="00B82FB6" w:rsidRPr="000E4CF8" w:rsidRDefault="00B82FB6" w:rsidP="00B82FB6">
      <w:pPr>
        <w:shd w:val="clear" w:color="auto" w:fill="FFFFFF"/>
        <w:spacing w:after="160" w:line="360" w:lineRule="auto"/>
        <w:jc w:val="both"/>
        <w:rPr>
          <w:rFonts w:ascii="GHEA Grapalat" w:eastAsia="Times New Roman" w:hAnsi="GHEA Grapalat" w:cs="Times New Roman"/>
          <w:b/>
          <w:bCs/>
          <w:color w:val="auto"/>
        </w:rPr>
      </w:pPr>
    </w:p>
    <w:p w:rsidR="00B82FB6" w:rsidRPr="000E4CF8" w:rsidRDefault="00B82FB6" w:rsidP="00B82FB6">
      <w:pPr>
        <w:shd w:val="clear" w:color="auto" w:fill="FFFFFF"/>
        <w:spacing w:after="160" w:line="360" w:lineRule="auto"/>
        <w:jc w:val="center"/>
        <w:rPr>
          <w:rFonts w:ascii="GHEA Grapalat" w:eastAsia="Times New Roman" w:hAnsi="GHEA Grapalat" w:cs="Times New Roman"/>
          <w:color w:val="auto"/>
        </w:rPr>
      </w:pPr>
      <w:r w:rsidRPr="000E4CF8">
        <w:rPr>
          <w:rFonts w:ascii="GHEA Grapalat" w:hAnsi="GHEA Grapalat"/>
          <w:color w:val="auto"/>
        </w:rPr>
        <w:t>I. Ընդհանուր դրույթներ</w:t>
      </w:r>
    </w:p>
    <w:p w:rsidR="00B82FB6" w:rsidRPr="000E4CF8" w:rsidRDefault="00B82FB6" w:rsidP="00B82FB6">
      <w:pPr>
        <w:shd w:val="clear" w:color="auto" w:fill="FFFFFF"/>
        <w:spacing w:after="160" w:line="360" w:lineRule="auto"/>
        <w:jc w:val="both"/>
        <w:rPr>
          <w:rFonts w:ascii="GHEA Grapalat" w:eastAsia="Times New Roman" w:hAnsi="GHEA Grapalat" w:cs="Times New Roman"/>
          <w:color w:val="auto"/>
        </w:rPr>
      </w:pP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w:t>
      </w:r>
      <w:r w:rsidRPr="000E4CF8">
        <w:rPr>
          <w:rFonts w:ascii="GHEA Grapalat" w:hAnsi="GHEA Grapalat"/>
          <w:color w:val="auto"/>
        </w:rPr>
        <w:tab/>
        <w:t>Սույն Հիմնադրույթով սահմանվում է այն Ապրանքների միասնական ցանկի 2.20 բաժնում ներառված մշակութային արժեքները, ազգային արխիվային ֆոնդերի փաստաթղթերը եւ արխիվային փաստաթղթերի բնօրինակները Եվրասիական տնտեսական միության մաքսային տարածքից արտահանելու (այսուհետ համապատասխանաբար՝ արտահանում, Միություն) կարգը, որոնց նկատմամբ երրորդ երկրների հետ առեւտրի ժամանակ կիրառվում են «Երրորդ երկրների առնչությամբ ոչ սակագնային կարգավորման միջոցների մասին» արձանագրությամբ նախատեսված ոչ սակագնային կարգավորման միջոցները («Եվրասիական տնտեսական միության մասին» 2014 թվականի մայիսի 29-ի պայմանագրի թիվ 7 հավելված)։</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2.</w:t>
      </w:r>
      <w:r w:rsidRPr="000E4CF8">
        <w:rPr>
          <w:rFonts w:ascii="GHEA Grapalat" w:hAnsi="GHEA Grapalat"/>
          <w:color w:val="auto"/>
        </w:rPr>
        <w:tab/>
        <w:t>Սույն Հիմնադրույթի նպատակներով գործածվող հասկացություններն ունեն հետեւյալ իմաստը՝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 xml:space="preserve">«հնաոճ (անտիկվար) զենք»՝ մինչեւ 1899 թվականի ավարտն արտադրված </w:t>
      </w:r>
      <w:r w:rsidRPr="000E4CF8">
        <w:rPr>
          <w:rFonts w:ascii="GHEA Grapalat" w:hAnsi="GHEA Grapalat"/>
          <w:color w:val="auto"/>
        </w:rPr>
        <w:lastRenderedPageBreak/>
        <w:t xml:space="preserve">հրազեն, նետողական եւ օդաճնշիչ (պնեւմատիկ) զենք (բացառությամբ կենտրոնադիր զարկով միասնական փամփուշտներով կրակելու համար արտադրված հրազենից), ինչպես նաեւ մինչեւ 1945 թվականի ավարտն արտադրված սառը զենք. </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«մշակութային արժեք ունեցող, սակայն անտիկվար զենքի շարքին չդասվող զենք»՝ հրազեն, որն արտադրված է 1900-1945 թվականներին եւ սառը զենք, որն արտադրված է 50 եւ ավելի տարի առաջ.</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«համաձայնեցնող մարմին»՝ Միության անդամ պետության պետական իշխանության մարմին, որն իրականացնում է մշակութային արժեքների արտահանման կարգավորումը եւ այդ պետության օրենսդրությանը համապատասխան՝ լիազորված է լիցենզիաներ համաձայնեցնելու ու եզրակացություններ (թույլատրագրեր) տրամադրելու համար։</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Սույն Հիմնադրույթում գործածվող մյուս հասկացությունները կիրառվում են «Երրորդ երկրների առնչությամբ ոչ սակագնային կարգավորման միջոցների մասին» արձանագրությամբ («Եվրասիական տնտեսական միության մասին» 2014 թվականի մայիսի 29–ի պայմանագրի 7–րդ հավելված) եւ Միության իրավունքի մաս կազմող միջազգային պայմանագրերով սահմանված իմաստներով։</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3.</w:t>
      </w:r>
      <w:r w:rsidRPr="000E4CF8">
        <w:rPr>
          <w:rFonts w:ascii="GHEA Grapalat" w:hAnsi="GHEA Grapalat"/>
          <w:color w:val="auto"/>
        </w:rPr>
        <w:tab/>
        <w:t xml:space="preserve">Մշակութային արժեքների արտահանումն իրականացվում է Ապրանքների առանձին տեսակների արտահանման եւ (կամ) ներմուծման համար լիցենզիա ստանալու մասին հայտի ձեւակերպմանն ու Եվրասիական տնտեսական հանձնաժողովի կոլեգիայի 2014 թվականի նոյեմբերի 6-ի թիվ 199 որոշմամբ հաստատված այդպիսի լիցենզիայի ձեւակերպմանն առնչվող հրահանգին համապատասխան ձեւակերպված լիցենզիայի (այսուհետ՝ լիցենզիա) կամ Եվրասիական տնտեսական հանձնաժողովի 2012 թվականի մայիսի 16-ի թիվ 45 որոշմամբ հաստատված ձեւով կազմված եզրակացության (այսուհետ՝ եզրակացություն (թույլատրագիր)) առկայության դեպքում՝ բացառությամբ մշակութային արժեքների արտահանումը՝ սույն Հիմնադրույթի 10-րդ կետին </w:t>
      </w:r>
      <w:r w:rsidRPr="000E4CF8">
        <w:rPr>
          <w:rFonts w:ascii="GHEA Grapalat" w:hAnsi="GHEA Grapalat"/>
          <w:color w:val="auto"/>
        </w:rPr>
        <w:lastRenderedPageBreak/>
        <w:t>համապատասխան։</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4.</w:t>
      </w:r>
      <w:r w:rsidRPr="000E4CF8">
        <w:rPr>
          <w:rFonts w:ascii="GHEA Grapalat" w:hAnsi="GHEA Grapalat"/>
          <w:color w:val="auto"/>
        </w:rPr>
        <w:tab/>
        <w:t>Ֆիզիկական անձանց կողմից մշակութային արժեքների արտահանումը՝ որպես անձնական օգտագործման ապրանքներ, իրականացվում է եզրակացության (թույլատրագրի) առկայության դեպքում։</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5.</w:t>
      </w:r>
      <w:r w:rsidRPr="000E4CF8">
        <w:rPr>
          <w:rFonts w:ascii="GHEA Grapalat" w:hAnsi="GHEA Grapalat"/>
          <w:color w:val="auto"/>
        </w:rPr>
        <w:tab/>
        <w:t>Ֆիզիկական անձանց կողմից մշակութային արժեք ունեցող, սակայն անտիկվար զենքի շարքին չդասվող զենքը որպես անձնական օգտագործման ապրանք արտահանելու դեպքում՝ ի հավելումն համաձայնեցնող մարմնի կողմից տրամադրված եզրակացության (թույլատրագրի)՝ Միության անդամ պետության (այսուհետ՝ անդամ պետություն) մաքսային մարմին ներկայացվում է եզրակացություն (թույլատրագիր), որը տրամադրվել է անդամ պետության պետական իշխանության՝ զենքի շրջանառության ոլորտում հսկողություն իրականացնող մարմնի (այսուհետ՝ զենքի շրջանառության ոլորտում հսկողություն իրականացնող մարմին) կողմից՝ «Քաղաքացիական եւ ծառայողական զենքը, դրա հիմնական (բաղկացուցիչ) մասերն ու փամփուշտները Մաքսային միության մաքսային տարածք ներմուծելու, Մաքսային միության մաքսային տարածքից արտահանելու եւ Մաքսային միության մաքսային տարածքով տարանցելու կարգի մասին» հիմնադրույթին (Եվրասիական տնտեսական հանձնաժողովի կոլեգիայի 2012 թվականի օգոստոսի 16-ի թիվ 134 որոշմամբ հաստատված՝ սահմանափակումների մասին հիմնադրույթներ) (այսուհետ՝ «Քաղաքացիական եւ ծառայողական զենքի ներմուծման ու արտահանման մասին» հիմնադրույթ) համապատասխան։</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6.</w:t>
      </w:r>
      <w:r w:rsidRPr="000E4CF8">
        <w:rPr>
          <w:rFonts w:ascii="GHEA Grapalat" w:hAnsi="GHEA Grapalat"/>
          <w:color w:val="auto"/>
        </w:rPr>
        <w:tab/>
        <w:t xml:space="preserve">Ֆիզիկական անձանց կողմից ավելի վաղ Միության մաքսային տարածք ժամանակավոր ներմուծված մշակութային արժեքները որպես անձնական օգտագործման ապրանքներ արտահանելն իրականացվում է անդամ պետության մաքսային մարմին մշակութային արժեքների ներմուծման ժամանակ ձեւակերպված ուղեւորային մաքսային հայտարարագիր ներկայացնելու դեպքում, որը պարունակում է նշված մշակութային արժեքների նույնականացման հատկանիշները (անվանումը, հեղինակը, ստեղծման տարին, ստեղծման նյութն ու </w:t>
      </w:r>
      <w:r w:rsidRPr="000E4CF8">
        <w:rPr>
          <w:rFonts w:ascii="GHEA Grapalat" w:hAnsi="GHEA Grapalat"/>
          <w:color w:val="auto"/>
        </w:rPr>
        <w:lastRenderedPageBreak/>
        <w:t>տեխնիկան, չափսերը, լարային աղեղնավոր երաժշտական գործիքների դեպքում՝ երաժշտական գործիքի անձնագիրը (առկայության դեպքում))։</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Մշակութային արժեքները՝ որպես անձնական օգտագործման ապրանքներ ներմուծելու ժամանակ ձեւակերպված ուղեւորային մաքսային հայտարարագրի բացակայության դեպքում ֆիզիկական անձանց կողմից մշակութային արժեքները որպես անձնական օգտագործման ապրանքներ արտահանելն իրականացվում է համաձայնեցնող մարմնի կողմից տրամադրված եզրակացության (թույլատրագրի) կամ համաձայնեցնող մարմնի կողմից այն մասին, որ համապատասխան մշակութային արժեքների արտահանման համար գրավոր ծանուցման առկայության դեպքում եզրակացություն (թույլատրագիր) չի պահանջվում ։</w:t>
      </w:r>
    </w:p>
    <w:p w:rsidR="00B82FB6" w:rsidRPr="000E4CF8" w:rsidRDefault="00B82FB6" w:rsidP="00B82FB6">
      <w:pPr>
        <w:shd w:val="clear" w:color="auto" w:fill="FFFFFF"/>
        <w:spacing w:after="160" w:line="360" w:lineRule="auto"/>
        <w:ind w:firstLine="567"/>
        <w:jc w:val="both"/>
        <w:rPr>
          <w:rFonts w:ascii="GHEA Grapalat" w:eastAsia="Times New Roman" w:hAnsi="GHEA Grapalat" w:cs="Times New Roman"/>
          <w:color w:val="auto"/>
        </w:rPr>
      </w:pPr>
    </w:p>
    <w:p w:rsidR="00B82FB6" w:rsidRPr="000E4CF8" w:rsidRDefault="00B82FB6" w:rsidP="00B82FB6">
      <w:pPr>
        <w:shd w:val="clear" w:color="auto" w:fill="FFFFFF"/>
        <w:spacing w:after="160" w:line="360" w:lineRule="auto"/>
        <w:jc w:val="center"/>
        <w:rPr>
          <w:rFonts w:ascii="GHEA Grapalat" w:eastAsia="Times New Roman" w:hAnsi="GHEA Grapalat" w:cs="Times New Roman"/>
          <w:color w:val="auto"/>
        </w:rPr>
      </w:pPr>
      <w:r w:rsidRPr="000E4CF8">
        <w:rPr>
          <w:rFonts w:ascii="GHEA Grapalat" w:hAnsi="GHEA Grapalat"/>
          <w:color w:val="auto"/>
        </w:rPr>
        <w:t>II. Մաքսային ընթացակարգերով ձեւակերպելը</w:t>
      </w:r>
    </w:p>
    <w:p w:rsidR="00B82FB6" w:rsidRPr="000E4CF8" w:rsidRDefault="00B82FB6" w:rsidP="00B82FB6">
      <w:pPr>
        <w:shd w:val="clear" w:color="auto" w:fill="FFFFFF"/>
        <w:spacing w:after="160" w:line="360" w:lineRule="auto"/>
        <w:ind w:firstLine="567"/>
        <w:jc w:val="both"/>
        <w:rPr>
          <w:rFonts w:ascii="GHEA Grapalat" w:eastAsia="Times New Roman" w:hAnsi="GHEA Grapalat" w:cs="Times New Roman"/>
          <w:color w:val="auto"/>
        </w:rPr>
      </w:pP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7.</w:t>
      </w:r>
      <w:r w:rsidRPr="000E4CF8">
        <w:rPr>
          <w:rFonts w:ascii="GHEA Grapalat" w:hAnsi="GHEA Grapalat"/>
          <w:color w:val="auto"/>
        </w:rPr>
        <w:tab/>
        <w:t>Մշակութային արժեքները «արտահանում» մաքսային ընթացակարգով ձեւակերպելն իրականացվում է անդամ պետության մաքսային մարմին լիցենզիա ներկայացնելու դեպքում։</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8.</w:t>
      </w:r>
      <w:r w:rsidRPr="000E4CF8">
        <w:rPr>
          <w:rFonts w:ascii="GHEA Grapalat" w:hAnsi="GHEA Grapalat"/>
          <w:color w:val="auto"/>
        </w:rPr>
        <w:tab/>
        <w:t>Մշակութային արժեքները դրանց վերանորոգման (վերականգնման) նպատակով «ժամանակավոր արտահանում», ինչպես նաեւ «վերամշակում՝ մաքսային տարածքից դուրս» մաքսային ընթացակարգերով ձեւակերպելն իրականացվում է անդամ պետության մաքսային մարմին եզրակացություն (թույլատրագիր) ներկայացնելու դեպքում։</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9.</w:t>
      </w:r>
      <w:r w:rsidRPr="000E4CF8">
        <w:rPr>
          <w:rFonts w:ascii="GHEA Grapalat" w:hAnsi="GHEA Grapalat"/>
          <w:color w:val="auto"/>
        </w:rPr>
        <w:tab/>
        <w:t xml:space="preserve">Ֆիզիկական անձանց կողմից մշակութային արժեք ունեցող, սակայն անտիկվար զենքի շարքին չդասվող զենքը «ժամանակավոր արտահանում» եւ «վերամշակում՝ մաքսային տարածքից դուրս» մաքսային ընթացակարգերով ձեւակերպելն իրականացվում է անդամ պետության մաքսային մարմին համաձայնեցնող մարմնի կողմից տրամադրված եզրակացություն </w:t>
      </w:r>
      <w:r w:rsidRPr="000E4CF8">
        <w:rPr>
          <w:rFonts w:ascii="GHEA Grapalat" w:hAnsi="GHEA Grapalat"/>
          <w:color w:val="auto"/>
        </w:rPr>
        <w:lastRenderedPageBreak/>
        <w:t>(թույլատրագիր) ու «Զենքի շրջանառության ոլորտում հսկողություն իրականացնող մարմնի կողմից քաղաքացիական եւ ծառայողական զենքի ներմուծման ու արտահանման մասին» հիմնադրույթին համապատասխան տրամադրված եզրակացություն (թույլատրագիր) ներկայացնելու դեպքում։</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10.</w:t>
      </w:r>
      <w:r w:rsidRPr="000E4CF8">
        <w:rPr>
          <w:rFonts w:ascii="GHEA Grapalat" w:hAnsi="GHEA Grapalat"/>
          <w:color w:val="auto"/>
        </w:rPr>
        <w:tab/>
        <w:t xml:space="preserve">Չի պահանջվում անդամ պետության մաքսային մարմին ներկայացնել լիցենզիա կամ եզրակացություն (թույլատրագիր) մշակութային արժեքները «վերաարտահանում» եւ «մաքսային տարանցում» մաքսային ընթացակարգերով ձեւակերպելու դեպքում։ </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11.</w:t>
      </w:r>
      <w:r w:rsidRPr="000E4CF8">
        <w:rPr>
          <w:rFonts w:ascii="GHEA Grapalat" w:hAnsi="GHEA Grapalat"/>
          <w:color w:val="auto"/>
        </w:rPr>
        <w:tab/>
        <w:t>Չի թույլատրվում մշակութային արժեքները ձեւակերպել «ժամանակավոր ներմուծում» եւ «անմաքս առեւտուր» մաքսային ընթացակարգերով։</w:t>
      </w:r>
    </w:p>
    <w:p w:rsidR="00B82FB6" w:rsidRPr="000E4CF8" w:rsidRDefault="00B82FB6" w:rsidP="00B82FB6">
      <w:pPr>
        <w:shd w:val="clear" w:color="auto" w:fill="FFFFFF"/>
        <w:spacing w:after="160" w:line="360" w:lineRule="auto"/>
        <w:ind w:firstLine="567"/>
        <w:jc w:val="both"/>
        <w:rPr>
          <w:rFonts w:ascii="GHEA Grapalat" w:eastAsia="Times New Roman" w:hAnsi="GHEA Grapalat" w:cs="Times New Roman"/>
          <w:color w:val="auto"/>
        </w:rPr>
      </w:pPr>
    </w:p>
    <w:p w:rsidR="00B82FB6" w:rsidRPr="000E4CF8" w:rsidRDefault="00B82FB6" w:rsidP="00B82FB6">
      <w:pPr>
        <w:shd w:val="clear" w:color="auto" w:fill="FFFFFF"/>
        <w:spacing w:after="160" w:line="360" w:lineRule="auto"/>
        <w:jc w:val="center"/>
        <w:rPr>
          <w:rFonts w:ascii="GHEA Grapalat" w:eastAsia="Times New Roman" w:hAnsi="GHEA Grapalat" w:cs="Times New Roman"/>
          <w:color w:val="auto"/>
        </w:rPr>
      </w:pPr>
      <w:r w:rsidRPr="000E4CF8">
        <w:rPr>
          <w:rFonts w:ascii="GHEA Grapalat" w:hAnsi="GHEA Grapalat"/>
          <w:color w:val="auto"/>
        </w:rPr>
        <w:t>III. Լիցենզիայի տրամադրումը</w:t>
      </w:r>
    </w:p>
    <w:p w:rsidR="00B82FB6" w:rsidRPr="000E4CF8" w:rsidRDefault="00B82FB6" w:rsidP="00B82FB6">
      <w:pPr>
        <w:shd w:val="clear" w:color="auto" w:fill="FFFFFF"/>
        <w:spacing w:after="160" w:line="360" w:lineRule="auto"/>
        <w:ind w:firstLine="567"/>
        <w:jc w:val="both"/>
        <w:rPr>
          <w:rFonts w:ascii="GHEA Grapalat" w:eastAsia="Times New Roman" w:hAnsi="GHEA Grapalat" w:cs="Times New Roman"/>
          <w:color w:val="auto"/>
        </w:rPr>
      </w:pP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12.</w:t>
      </w:r>
      <w:r w:rsidRPr="000E4CF8">
        <w:rPr>
          <w:rFonts w:ascii="GHEA Grapalat" w:hAnsi="GHEA Grapalat"/>
          <w:color w:val="auto"/>
        </w:rPr>
        <w:tab/>
        <w:t>Իրավաբանական անձինք եւ որպես անհատ ձեռնարկատեր գրանցված ֆիզիկական անձինք (այսուհետ՝ հայտատուներ) լիցենզիայի ձեւակերպման համար «Ապրանքների արտահանման եւ (կամ) ներմուծման լիցենզիաների ու թույլտվությունների տրամադրման կանոնների» («Եվրասիական տնտեսական միության մասին» 2014 թվականի մայիսի 29-ի պայմանագրի 7–րդ հավելվածի հավելված) (այսուհետ՝ Կանոններ) 10–րդ կետի 1-5–րդ ենթակետերով նախատեսված փաստաթղթերն ու տեղեկությունները, ինչպես նաեւ Կանոնների 10–րդ կետի 6–րդ ենթակետին համապատասխան հետեւյալ փաստաթղթերն ու տեղեկությունները ներկայացնում են այն անդամ պետության լիազորված մարմին, որի տարածքում է գրանցված հայտատուն՝</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ա)</w:t>
      </w:r>
      <w:r w:rsidRPr="000E4CF8">
        <w:rPr>
          <w:rFonts w:ascii="GHEA Grapalat" w:hAnsi="GHEA Grapalat"/>
          <w:color w:val="auto"/>
        </w:rPr>
        <w:tab/>
        <w:t>արտահանվող մշակութային արժեքների ցուցակը (գույքացուցակը) երկու օրինակից.</w:t>
      </w:r>
    </w:p>
    <w:p w:rsidR="00B82FB6" w:rsidRPr="000E4CF8" w:rsidRDefault="00B82FB6" w:rsidP="00B82FB6">
      <w:pPr>
        <w:shd w:val="clear" w:color="auto" w:fill="FFFFFF"/>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t>բ)</w:t>
      </w:r>
      <w:r w:rsidRPr="000E4CF8">
        <w:rPr>
          <w:rFonts w:ascii="GHEA Grapalat" w:hAnsi="GHEA Grapalat"/>
          <w:color w:val="auto"/>
        </w:rPr>
        <w:tab/>
        <w:t xml:space="preserve">«Զենքի շրջանառության ոլորտում հսկողություն իրականացնող մարմնի </w:t>
      </w:r>
      <w:r w:rsidRPr="000E4CF8">
        <w:rPr>
          <w:rFonts w:ascii="GHEA Grapalat" w:hAnsi="GHEA Grapalat"/>
          <w:color w:val="auto"/>
        </w:rPr>
        <w:lastRenderedPageBreak/>
        <w:t xml:space="preserve">կողմից քաղաքացիական եւ ծառայողական զենքի ներմուծման ու արտահանման մասին» հիմնադրույթին համապատասխան տրամադրված եզրակացություն (թույլատրագիր)՝ մշակութային արժեք ունեցող, սակայն անտիկվար զենքի շարքին չդասվող զենքի արտահանման դեպքում. </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գ)</w:t>
      </w:r>
      <w:r w:rsidRPr="000E4CF8">
        <w:rPr>
          <w:rFonts w:ascii="GHEA Grapalat" w:hAnsi="GHEA Grapalat"/>
          <w:color w:val="auto"/>
        </w:rPr>
        <w:tab/>
        <w:t>անդամ պետության օրենսդրությամբ նախատեսված այլ փաստաթղթեր։</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13.</w:t>
      </w:r>
      <w:r w:rsidRPr="000E4CF8">
        <w:rPr>
          <w:rFonts w:ascii="GHEA Grapalat" w:hAnsi="GHEA Grapalat"/>
          <w:color w:val="auto"/>
        </w:rPr>
        <w:tab/>
        <w:t>Հայտատուի կողմից ներկայացվող փաստաթղթերի պատճենները պետք է վավերացված լինեն Կանոնների 11–րդ կետով սահմանված կարգով։</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14.</w:t>
      </w:r>
      <w:r w:rsidRPr="000E4CF8">
        <w:rPr>
          <w:rFonts w:ascii="GHEA Grapalat" w:hAnsi="GHEA Grapalat"/>
          <w:color w:val="auto"/>
        </w:rPr>
        <w:tab/>
        <w:t>Եթե անդամ պետության օրենսդրությանը համապատասխան լիցենզիա տրամադրելու մասին որոշումն ընդունվում է անդամ պետության լիազոր մարմնի կողմից՝ համաձայնեցնող մարմնի հետ համաձայնեցմամբ, ապա այդ համաձայնեցումն իրականացվում է տվյալ անդամ պետության օրենսդրությամբ նախատեսված կարգով։</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Հայտատուի կողմից համաձայնեցնող մարմին են ներկայացվում սույն Հիմնադրույթի 12–րդ կետում նշված փաստաթղթերը, եթե դա նախատեսված է անդամ պետության օրենսդրությամբ։ Ընդ որում, սույն Հիմնադրույթի 12-րդ կետի «ա»-«գ» ենթակետերում նշված փաստաթղթերը չեն ներկայացվում լիազորված մարմին։</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Համաձայնեցումը կարող է իրականացվել եզրակացություն (թույլատրագիր) տրամադրելու միջոցով։</w:t>
      </w:r>
    </w:p>
    <w:p w:rsidR="00B82FB6" w:rsidRPr="000E4CF8" w:rsidRDefault="00B82FB6" w:rsidP="00B82FB6">
      <w:pPr>
        <w:shd w:val="clear" w:color="auto" w:fill="FFFFFF"/>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t>15.</w:t>
      </w:r>
      <w:r w:rsidRPr="000E4CF8">
        <w:rPr>
          <w:rFonts w:ascii="GHEA Grapalat" w:hAnsi="GHEA Grapalat"/>
          <w:color w:val="auto"/>
        </w:rPr>
        <w:tab/>
        <w:t>Լիցենզիայի տրամադրումը մերժվում է Կանոնների 14–րդ կետի 1–4–րդ ենթակետերով նախատեսված հիմքերի առկայության դեպքում, ինչպես նաեւ Կանոնների 14–րդ կետի 6–րդ ենթակետին համապատասխան՝ համաձայնեցնող մարմնի՝ լիցենզիայի տրամադրման մասին հայտի համաձայնեցումը մերժելու դեպքում։</w:t>
      </w:r>
    </w:p>
    <w:p w:rsidR="00B82FB6" w:rsidRPr="000E4CF8" w:rsidRDefault="00B82FB6" w:rsidP="00B82FB6">
      <w:pPr>
        <w:shd w:val="clear" w:color="auto" w:fill="FFFFFF"/>
        <w:tabs>
          <w:tab w:val="left" w:pos="993"/>
        </w:tabs>
        <w:spacing w:after="160" w:line="360" w:lineRule="auto"/>
        <w:ind w:firstLine="567"/>
        <w:jc w:val="both"/>
        <w:rPr>
          <w:rFonts w:ascii="GHEA Grapalat" w:hAnsi="GHEA Grapalat"/>
          <w:color w:val="auto"/>
        </w:rPr>
      </w:pP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eastAsia="Times New Roman" w:hAnsi="GHEA Grapalat" w:cs="Times New Roman"/>
          <w:color w:val="auto"/>
        </w:rPr>
        <w:br w:type="page"/>
      </w:r>
    </w:p>
    <w:p w:rsidR="00B82FB6" w:rsidRPr="000E4CF8" w:rsidRDefault="00B82FB6" w:rsidP="00B82FB6">
      <w:pPr>
        <w:shd w:val="clear" w:color="auto" w:fill="FFFFFF"/>
        <w:spacing w:after="160" w:line="360" w:lineRule="auto"/>
        <w:jc w:val="center"/>
        <w:rPr>
          <w:rFonts w:ascii="GHEA Grapalat" w:eastAsia="Times New Roman" w:hAnsi="GHEA Grapalat" w:cs="Times New Roman"/>
          <w:color w:val="auto"/>
        </w:rPr>
      </w:pPr>
      <w:r w:rsidRPr="000E4CF8">
        <w:rPr>
          <w:rFonts w:ascii="GHEA Grapalat" w:hAnsi="GHEA Grapalat"/>
          <w:color w:val="auto"/>
        </w:rPr>
        <w:lastRenderedPageBreak/>
        <w:t>IV. Եզրակացության (թույլատրագրի) տրամադրումը</w:t>
      </w:r>
    </w:p>
    <w:p w:rsidR="00B82FB6" w:rsidRPr="000E4CF8" w:rsidRDefault="00B82FB6" w:rsidP="00B82FB6">
      <w:pPr>
        <w:shd w:val="clear" w:color="auto" w:fill="FFFFFF"/>
        <w:spacing w:after="160" w:line="360" w:lineRule="auto"/>
        <w:ind w:firstLine="567"/>
        <w:jc w:val="both"/>
        <w:rPr>
          <w:rFonts w:ascii="GHEA Grapalat" w:eastAsia="Times New Roman" w:hAnsi="GHEA Grapalat" w:cs="Times New Roman"/>
          <w:color w:val="auto"/>
        </w:rPr>
      </w:pP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16.</w:t>
      </w:r>
      <w:r w:rsidRPr="000E4CF8">
        <w:rPr>
          <w:rFonts w:ascii="GHEA Grapalat" w:hAnsi="GHEA Grapalat"/>
          <w:color w:val="auto"/>
        </w:rPr>
        <w:tab/>
        <w:t>Եզրակացության (թույլատրագրի) տրամադրումն իրականացվում է համաձայնեցնող մարմնի կողմից։</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17.</w:t>
      </w:r>
      <w:r w:rsidRPr="000E4CF8">
        <w:rPr>
          <w:rFonts w:ascii="GHEA Grapalat" w:hAnsi="GHEA Grapalat"/>
          <w:color w:val="auto"/>
        </w:rPr>
        <w:tab/>
        <w:t xml:space="preserve">Եզրակացությունը (թույլատրագիրը) տրամադրվում է հայտատուին այն պետության համաձայնեցնող մարմնի կողմից, որի տարածքում գրանցված է հայտատուն, ինչպես նաեւ մշակութային արժեքները որպես անձնական օգտագործման ապրանքներ արտահանող ֆիզիկական անձին։ </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18.</w:t>
      </w:r>
      <w:r w:rsidRPr="000E4CF8">
        <w:rPr>
          <w:rFonts w:ascii="GHEA Grapalat" w:hAnsi="GHEA Grapalat"/>
          <w:color w:val="auto"/>
        </w:rPr>
        <w:tab/>
        <w:t>Մշակութային արժեքների ժամանակավոր արտահանման ժամկետը որոշում է համաձայնեցնող մարմինը։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19.</w:t>
      </w:r>
      <w:r w:rsidRPr="000E4CF8">
        <w:rPr>
          <w:rFonts w:ascii="GHEA Grapalat" w:hAnsi="GHEA Grapalat"/>
          <w:color w:val="auto"/>
        </w:rPr>
        <w:tab/>
        <w:t>Եզրակացությունը (թույլատրագիրը) տրամադրվում է համաձայնեցնող մարմին կամ անդամ պետության օրենսդրությամբ նախատեսված կազմակերպություն հետեւյալ փաստաթղթերն ու տեղեկությունները ներկայացնելու դեպքում՝</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ա)</w:t>
      </w:r>
      <w:r w:rsidRPr="000E4CF8">
        <w:rPr>
          <w:rFonts w:ascii="GHEA Grapalat" w:hAnsi="GHEA Grapalat"/>
          <w:color w:val="auto"/>
        </w:rPr>
        <w:tab/>
        <w:t>հայտատուի կողմից՝</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հայտը (եթե դա նախատեսված է անդամ պետության օրենսդրությամբ) կամ այն Ապրանքների միասնական ցանկում ներառված առանձին ապրանքների ներմուծման, արտահանման եւ տարանցման վերաբերյալ եզրակացության (թույլատրագրի) միասնական ձեւը լրացնելու վերաբերյալ մեթոդական ցուցումներին համապատասխան ձեւակերպված եզրակացության (թույլատրագրի) նախագիծը, որոնց նկատմամբ Եվրասիական տնտեսական համայնքի շրջանակներում Մաքսային միության անդամ պետությունների կողմից երրորդ երկրների հետ առեւտրում կիրառվում են Եվրասիական տնտեսական հանձնաժողովի կոլեգիայի 2012 թվականի մայիսի 16-ի թիվ 45 որոշմամբ հաստատված՝ ներմուծման կամ արտահանման արգելքներ կամ սահմանափակումներ.</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lastRenderedPageBreak/>
        <w:t>անդամ պետության օրենսդրությամբ նախատեսված այլ փաստաթղթեր։</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բ)</w:t>
      </w:r>
      <w:r w:rsidRPr="000E4CF8">
        <w:rPr>
          <w:rFonts w:ascii="GHEA Grapalat" w:hAnsi="GHEA Grapalat"/>
          <w:color w:val="auto"/>
        </w:rPr>
        <w:tab/>
      </w:r>
      <w:r w:rsidR="0083232E" w:rsidRPr="000E4CF8">
        <w:rPr>
          <w:rFonts w:ascii="GHEA Grapalat" w:hAnsi="GHEA Grapalat"/>
          <w:color w:val="auto"/>
        </w:rPr>
        <w:t>Ֆ</w:t>
      </w:r>
      <w:r w:rsidRPr="000E4CF8">
        <w:rPr>
          <w:rFonts w:ascii="GHEA Grapalat" w:hAnsi="GHEA Grapalat"/>
          <w:color w:val="auto"/>
        </w:rPr>
        <w:t>իզիկական անձի կողմից մշակութային արժեքները որպես անձնական օգտագործան ապրանքներ արտահանելու դեպքում՝</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հայտը (եթե դա նախատեսված է անդամ պետության օրենսդրությամբ) կամ սույն կետի «ա» ենթակետի երկրորդ պարբերության մեջ նշված մեթոդական ցուցումներին համապատասխան լրացված եւ ձեւակերպված եզրակացության (թույլատրագրի) նախագիծը.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անձը հաստատող փաստաթղթերի պատճենները կամ տեղեկություններ անձը հաստատող փաստաթղթերից (սերիան, համարը, երբ եւ ում կողմից է տրվել, անձնական համարը (առկայության դեպքում), բնակության վայրի հասցեն), եթե դա նախատեսված է անդամ պետության օրենսդրությամբ.</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անդամ պետության օրենսդրությամբ նախատեսված այլ փաստաթղթեր։</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20.</w:t>
      </w:r>
      <w:r w:rsidRPr="000E4CF8">
        <w:rPr>
          <w:rFonts w:ascii="GHEA Grapalat" w:hAnsi="GHEA Grapalat"/>
          <w:color w:val="auto"/>
        </w:rPr>
        <w:tab/>
        <w:t>Եզրակացության (թույլատրագրի) տրամադրումը մերժվում է հետեւյալ հիմքերի առկայության դեպքում՝</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ա)</w:t>
      </w:r>
      <w:r w:rsidRPr="000E4CF8">
        <w:rPr>
          <w:rFonts w:ascii="GHEA Grapalat" w:hAnsi="GHEA Grapalat"/>
          <w:color w:val="auto"/>
        </w:rPr>
        <w:tab/>
        <w:t>սույն Հիմնադրույթի 19–րդ կետով նախատեսված փաստաթղթերը չներկայացնելը.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բ)</w:t>
      </w:r>
      <w:r w:rsidRPr="000E4CF8">
        <w:rPr>
          <w:rFonts w:ascii="GHEA Grapalat" w:hAnsi="GHEA Grapalat"/>
          <w:color w:val="auto"/>
        </w:rPr>
        <w:tab/>
        <w:t xml:space="preserve"> եզրակացություն (թույլատրագիր) ստանալու համար ներկայացված փաստաթղթերում թերի կամ ոչ արժանահավատ տեղեկությունների առկայությունը.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գ)</w:t>
      </w:r>
      <w:r w:rsidRPr="000E4CF8">
        <w:rPr>
          <w:rFonts w:ascii="GHEA Grapalat" w:hAnsi="GHEA Grapalat"/>
          <w:color w:val="auto"/>
        </w:rPr>
        <w:tab/>
        <w:t>անդամ պետությունների օրենսդրությամբ նախատեսված այլ հիմքեր։</w:t>
      </w:r>
    </w:p>
    <w:p w:rsidR="00B82FB6" w:rsidRPr="000E4CF8" w:rsidRDefault="00B82FB6" w:rsidP="00B82FB6">
      <w:pPr>
        <w:spacing w:after="160" w:line="360" w:lineRule="auto"/>
        <w:rPr>
          <w:rFonts w:ascii="GHEA Grapalat" w:eastAsia="Times New Roman" w:hAnsi="GHEA Grapalat" w:cs="Times New Roman"/>
          <w:color w:val="auto"/>
        </w:rPr>
      </w:pPr>
    </w:p>
    <w:p w:rsidR="00B82FB6" w:rsidRPr="000E4CF8" w:rsidRDefault="00B82FB6" w:rsidP="00B82FB6">
      <w:pPr>
        <w:spacing w:after="160" w:line="360" w:lineRule="auto"/>
        <w:rPr>
          <w:rFonts w:ascii="GHEA Grapalat" w:eastAsia="Times New Roman" w:hAnsi="GHEA Grapalat" w:cs="Times New Roman"/>
          <w:color w:val="auto"/>
        </w:rPr>
        <w:sectPr w:rsidR="00B82FB6" w:rsidRPr="000E4CF8" w:rsidSect="00465DE5">
          <w:headerReference w:type="first" r:id="rId19"/>
          <w:pgSz w:w="11900" w:h="16840"/>
          <w:pgMar w:top="1418" w:right="1418" w:bottom="1418" w:left="1418" w:header="350" w:footer="6" w:gutter="0"/>
          <w:pgNumType w:start="1"/>
          <w:cols w:space="720"/>
          <w:noEndnote/>
          <w:titlePg/>
          <w:docGrid w:linePitch="360"/>
        </w:sectPr>
      </w:pPr>
    </w:p>
    <w:p w:rsidR="00B82FB6" w:rsidRPr="000E4CF8" w:rsidRDefault="00B82FB6" w:rsidP="00B82FB6">
      <w:pPr>
        <w:spacing w:after="160" w:line="360" w:lineRule="auto"/>
        <w:rPr>
          <w:rFonts w:ascii="GHEA Grapalat" w:eastAsia="Times New Roman" w:hAnsi="GHEA Grapalat" w:cs="Times New Roman"/>
          <w:color w:val="auto"/>
        </w:rPr>
      </w:pPr>
    </w:p>
    <w:p w:rsidR="00B82FB6" w:rsidRPr="000E4CF8" w:rsidRDefault="00B82FB6" w:rsidP="00B82FB6">
      <w:pPr>
        <w:shd w:val="clear" w:color="auto" w:fill="FFFFFF"/>
        <w:spacing w:after="160" w:line="360" w:lineRule="auto"/>
        <w:ind w:left="3969"/>
        <w:jc w:val="center"/>
        <w:rPr>
          <w:rFonts w:ascii="GHEA Grapalat" w:eastAsia="Times New Roman" w:hAnsi="GHEA Grapalat" w:cs="Times New Roman"/>
          <w:color w:val="auto"/>
        </w:rPr>
      </w:pPr>
      <w:r w:rsidRPr="000E4CF8">
        <w:rPr>
          <w:rFonts w:ascii="GHEA Grapalat" w:hAnsi="GHEA Grapalat"/>
          <w:color w:val="auto"/>
        </w:rPr>
        <w:t>ՀԱՎԵԼՎԱԾ ԹԻՎ 9</w:t>
      </w:r>
    </w:p>
    <w:p w:rsidR="00B82FB6" w:rsidRPr="000E4CF8" w:rsidRDefault="00B82FB6" w:rsidP="00B82FB6">
      <w:pPr>
        <w:shd w:val="clear" w:color="auto" w:fill="FFFFFF"/>
        <w:spacing w:after="160" w:line="360" w:lineRule="auto"/>
        <w:ind w:left="3969"/>
        <w:jc w:val="center"/>
        <w:rPr>
          <w:rFonts w:ascii="GHEA Grapalat" w:eastAsia="Times New Roman" w:hAnsi="GHEA Grapalat" w:cs="Times New Roman"/>
          <w:color w:val="auto"/>
        </w:rPr>
      </w:pPr>
      <w:r w:rsidRPr="000E4CF8">
        <w:rPr>
          <w:rFonts w:ascii="GHEA Grapalat" w:hAnsi="GHEA Grapalat"/>
          <w:color w:val="auto"/>
        </w:rPr>
        <w:t xml:space="preserve">Եվրասիական տնտեսական հանձնաժողովի կոլեգիայի 2015 թվականի </w:t>
      </w:r>
      <w:r w:rsidRPr="000E4CF8">
        <w:rPr>
          <w:rFonts w:ascii="GHEA Grapalat" w:hAnsi="GHEA Grapalat"/>
          <w:color w:val="auto"/>
        </w:rPr>
        <w:br/>
        <w:t>ապրիլի 21-ի թիվ 30 որոշման</w:t>
      </w:r>
    </w:p>
    <w:p w:rsidR="00B82FB6" w:rsidRPr="000E4CF8" w:rsidRDefault="00B82FB6" w:rsidP="00B82FB6">
      <w:pPr>
        <w:shd w:val="clear" w:color="auto" w:fill="FFFFFF"/>
        <w:spacing w:after="160" w:line="360" w:lineRule="auto"/>
        <w:jc w:val="center"/>
        <w:outlineLvl w:val="0"/>
        <w:rPr>
          <w:rFonts w:ascii="GHEA Grapalat" w:eastAsia="Times New Roman" w:hAnsi="GHEA Grapalat" w:cs="Times New Roman"/>
          <w:b/>
          <w:bCs/>
          <w:color w:val="auto"/>
        </w:rPr>
      </w:pPr>
    </w:p>
    <w:p w:rsidR="00B82FB6" w:rsidRPr="000E4CF8" w:rsidRDefault="00B82FB6" w:rsidP="00B82FB6">
      <w:pPr>
        <w:shd w:val="clear" w:color="auto" w:fill="FFFFFF"/>
        <w:tabs>
          <w:tab w:val="left" w:pos="7938"/>
        </w:tabs>
        <w:spacing w:after="160" w:line="360" w:lineRule="auto"/>
        <w:ind w:left="1134" w:right="1126"/>
        <w:jc w:val="center"/>
        <w:outlineLvl w:val="0"/>
        <w:rPr>
          <w:rFonts w:ascii="GHEA Grapalat" w:eastAsia="Times New Roman" w:hAnsi="GHEA Grapalat" w:cs="Times New Roman"/>
          <w:b/>
          <w:bCs/>
          <w:color w:val="auto"/>
        </w:rPr>
      </w:pPr>
      <w:r w:rsidRPr="000E4CF8">
        <w:rPr>
          <w:rFonts w:ascii="GHEA Grapalat" w:hAnsi="GHEA Grapalat"/>
          <w:b/>
          <w:color w:val="auto"/>
        </w:rPr>
        <w:t>ՀԻՄՆԱԴՐՈՒՅԹ</w:t>
      </w:r>
    </w:p>
    <w:p w:rsidR="00B82FB6" w:rsidRPr="000E4CF8" w:rsidRDefault="00B82FB6" w:rsidP="00B82FB6">
      <w:pPr>
        <w:shd w:val="clear" w:color="auto" w:fill="FFFFFF"/>
        <w:tabs>
          <w:tab w:val="left" w:pos="7938"/>
        </w:tabs>
        <w:spacing w:after="160" w:line="360" w:lineRule="auto"/>
        <w:ind w:left="1134" w:right="1126"/>
        <w:jc w:val="center"/>
        <w:rPr>
          <w:rFonts w:ascii="GHEA Grapalat" w:eastAsia="Times New Roman" w:hAnsi="GHEA Grapalat" w:cs="Times New Roman"/>
          <w:b/>
          <w:bCs/>
          <w:color w:val="auto"/>
        </w:rPr>
      </w:pPr>
      <w:r w:rsidRPr="000E4CF8">
        <w:rPr>
          <w:rFonts w:ascii="GHEA Grapalat" w:hAnsi="GHEA Grapalat"/>
          <w:b/>
          <w:color w:val="auto"/>
        </w:rPr>
        <w:t>Ծածկագրման (կրիպտոգրաֆիկ) միջոցները Եվրասիական տնտեսական միության մաքսային տարածք ներմուծելու եւ Եվրասիական տնտեսական միության մաքսային տարածքից արտահանելու մասին</w:t>
      </w:r>
    </w:p>
    <w:p w:rsidR="00B82FB6" w:rsidRPr="000E4CF8" w:rsidRDefault="00B82FB6" w:rsidP="00B82FB6">
      <w:pPr>
        <w:shd w:val="clear" w:color="auto" w:fill="FFFFFF"/>
        <w:spacing w:after="160" w:line="360" w:lineRule="auto"/>
        <w:jc w:val="both"/>
        <w:rPr>
          <w:rFonts w:ascii="GHEA Grapalat" w:eastAsia="Times New Roman" w:hAnsi="GHEA Grapalat" w:cs="Times New Roman"/>
          <w:b/>
          <w:bCs/>
          <w:color w:val="auto"/>
        </w:rPr>
      </w:pPr>
    </w:p>
    <w:p w:rsidR="00B82FB6" w:rsidRPr="000E4CF8" w:rsidRDefault="00B82FB6" w:rsidP="00B82FB6">
      <w:pPr>
        <w:shd w:val="clear" w:color="auto" w:fill="FFFFFF"/>
        <w:spacing w:after="160" w:line="360" w:lineRule="auto"/>
        <w:jc w:val="center"/>
        <w:rPr>
          <w:rFonts w:ascii="GHEA Grapalat" w:eastAsia="Times New Roman" w:hAnsi="GHEA Grapalat" w:cs="Times New Roman"/>
          <w:color w:val="auto"/>
        </w:rPr>
      </w:pPr>
      <w:r w:rsidRPr="000E4CF8">
        <w:rPr>
          <w:rFonts w:ascii="GHEA Grapalat" w:hAnsi="GHEA Grapalat"/>
          <w:color w:val="auto"/>
        </w:rPr>
        <w:t>I. Ընդհանուր դրույթներ</w:t>
      </w:r>
    </w:p>
    <w:p w:rsidR="00B82FB6" w:rsidRPr="000E4CF8" w:rsidRDefault="00B82FB6" w:rsidP="00B82FB6">
      <w:pPr>
        <w:shd w:val="clear" w:color="auto" w:fill="FFFFFF"/>
        <w:spacing w:after="160" w:line="360" w:lineRule="auto"/>
        <w:jc w:val="both"/>
        <w:rPr>
          <w:rFonts w:ascii="GHEA Grapalat" w:eastAsia="Times New Roman" w:hAnsi="GHEA Grapalat" w:cs="Times New Roman"/>
          <w:color w:val="auto"/>
        </w:rPr>
      </w:pP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w:t>
      </w:r>
      <w:r w:rsidRPr="000E4CF8">
        <w:rPr>
          <w:rFonts w:ascii="GHEA Grapalat" w:hAnsi="GHEA Grapalat"/>
          <w:color w:val="auto"/>
        </w:rPr>
        <w:tab/>
        <w:t>Սույն Հիմնադրույթով սահմանվում է այն ապրանքների միասնական ցանկի 2.19 բաժնում ներառված՝ ծածկագրման (կրիպտոգրաֆիկ) միջոցներ եւ այդպիսի միջոցներ պարունակող ապրանքներ Եվրասիական տնտեսական միության մաքսային տարածք ներմուծելու (այսուհետ համապատասխանաբար՝ ներմուծում, Միություն) եւ Եվրասիական տնտեսական միության մաքսային տարածքից արտահանելու (այսուհետ՝ արտահանում) կարգը, որոնց նկատմամբ երրորդ երկրների հետ առեւտրի ժամանակ կիրառվում են «Երրորդ երկրների առնչությամբ ոչ սակագնային կարգավորման միջոցների մասին» արձանագրությամբ նախատեսված ոչ սակագնային կարգավորման միջոցները («Եվրասիական տնտեսական միության մասին» 2014 թվականի մայիսի 29-ի պայմանագրի թիվ 7 հավելված) (այսուհետ՝ ծածկագրման (կրիպտոգրաֆիկ) միջոցներ)։</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lastRenderedPageBreak/>
        <w:t>2.</w:t>
      </w:r>
      <w:r w:rsidRPr="000E4CF8">
        <w:rPr>
          <w:rFonts w:ascii="GHEA Grapalat" w:hAnsi="GHEA Grapalat"/>
          <w:color w:val="auto"/>
        </w:rPr>
        <w:tab/>
        <w:t>Սույն Հիմնադրույթի նպատակներով գործածվող հասկացություններն ունեն հետեւյալ իմաստը՝</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«նոտիֆիկացիաների միասնական ռեեստր»՝ Միության անդամ պետությունների համաձայնեցնող մարմինների կողմից գրանցված ծանուցումների վերաբերյալ տեղեկությունների ցանկ, որը կազմվում է ըստ 1-ին հավելվածի ձեւի եւ հրապարակվում է «Ինտերնետ» տեղեկատվական-հաղորդակցության ցանցում՝ Միության պաշտոնական կայքում.</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«նոտիֆիկացիա»՝ 2-րդ հավելվածի համաձայն եւ «Ծածկագրման (կրիպտոգրաֆիկ) միջոցների եւ դրանք պարունակող ապրանքների բնութագրերի ծանուցման մասին» հիմնադրույթով սահմանված կարգով Միության անդամ պետության համաձայնեցնող մարմնի կողմից գրանցված՝ ապրանքների արտադրողի (արտադրողի կողմից լիազորված ներկայացուցչի) ծանուցումն ըստ 3-րդ հավելվածի ձեւի, որը պարունակում է տեղեկություններ ծածկագրման (կրիպտոգրաֆիկ) միջոցներ հանդիսացող ապրանքների եւ դրանք պարունակող ապրանքների տեխնիկական ու կրիպտոգրաֆիկ բնութագրերի վերաբերյալ՝ 4-րդ հավելվածի համաձայն կազմված ցանկին համապատասխան.</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«համաձայնեցնող մարմին»՝ Միության անդամ պետության պետական իշխանության՝ պետական (ազգային) անվտանգության ապահովման ոլորտի մարմին, որը, այդ պետության օրենսդրությանը համապատասխան, լիազորված է լիցենզիաներ համաձայնեցնելու, եզրակացություններ (թույլատրագրեր) տրամադրելու եւ ծանուցումներ գրանցելու համար։</w:t>
      </w:r>
    </w:p>
    <w:p w:rsidR="00B82FB6" w:rsidRPr="000E4CF8" w:rsidRDefault="00B82FB6" w:rsidP="00B82FB6">
      <w:pPr>
        <w:shd w:val="clear" w:color="auto" w:fill="FFFFFF"/>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Սույն Հիմնադրույթում գործածվող մյուս հասկացությունները կիրառվում են «Երրորդ երկրների առնչությամբ ոչ սակագնային կարգավորման միջոցների մասին» արձանագրությամբ («Եվրասիական տնտեսական միության մասին» 2014 թվականի մայիսի 29–ի պայմանագրի 7–րդ հավելված) եւ Միության իրավունքի մաս կազմող միջազգային պայմանագրերով սահմանված իմաստներով։</w:t>
      </w:r>
    </w:p>
    <w:p w:rsidR="00B82FB6" w:rsidRPr="000E4CF8" w:rsidRDefault="00B82FB6" w:rsidP="00B82FB6">
      <w:pPr>
        <w:shd w:val="clear" w:color="auto" w:fill="FFFFFF"/>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t>3.</w:t>
      </w:r>
      <w:r w:rsidRPr="000E4CF8">
        <w:rPr>
          <w:rFonts w:ascii="GHEA Grapalat" w:hAnsi="GHEA Grapalat"/>
          <w:color w:val="auto"/>
        </w:rPr>
        <w:tab/>
        <w:t xml:space="preserve">Այն ապրանքների միասնական ցանկի 2.19 բաժնում ներառված </w:t>
      </w:r>
      <w:r w:rsidRPr="000E4CF8">
        <w:rPr>
          <w:rFonts w:ascii="GHEA Grapalat" w:hAnsi="GHEA Grapalat"/>
          <w:color w:val="auto"/>
        </w:rPr>
        <w:lastRenderedPageBreak/>
        <w:t>ապրանքները, որոնց նկատմամբ երրորդ երկրների հետ առեւտրի ժամանակ կիրառվում են «Երրորդ երկրների առնչությամբ ոչ սակագնային կարգավորման միջոցների մասին» արձանագրությամբ նախատեսված ոչ սակագնային կարգավորման միջոցները («Եվրասիական տնտեսական միության մասին» 2014 թվականի մայիսի 29-ի պայմանագրի թիվ 7 հավելված), ունեն ծածկագրման կրիպտոգրաֆիկ (գաղտնագրման) ֆունկցիաներ, եթե դրանք իրենց կազմում իրացնում կամ պարունակում են հետեւյալ միջոցները (համակարգերը եւ համալիրները)՝</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ա)</w:t>
      </w:r>
      <w:r w:rsidRPr="000E4CF8">
        <w:rPr>
          <w:rFonts w:ascii="GHEA Grapalat" w:hAnsi="GHEA Grapalat"/>
          <w:color w:val="auto"/>
        </w:rPr>
        <w:tab/>
        <w:t>ծածկագրման միջոցներ (ապարատային, ծրագրային եւ ապարատածրագրային միջոցներ, համակարգեր եւ կոմպլեքսներ, որոնք իրականացնում են տեղեկությունների կրիպտոգրաֆիկ փոխակերպման ալգորիթմները եւ նախատեսված են տեղեկությունների ալիքներով փոխանցման եւ (կամ) դրա մշակման ու պահպանման ժամանակ չթույլատրված հասանելիությունից պաշտպանելու համար).</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բ)</w:t>
      </w:r>
      <w:r w:rsidRPr="000E4CF8">
        <w:rPr>
          <w:rFonts w:ascii="GHEA Grapalat" w:hAnsi="GHEA Grapalat"/>
          <w:color w:val="auto"/>
        </w:rPr>
        <w:tab/>
        <w:t>նմանակեղծման (իմիտացիոն) պաշտպանության միջոցներ (ապարատային, ծրագրային եւ ապարատածրագրային միջոցներ, համակարգեր եւ կոմպլեքսներ, որոնք իրականացնում են տեղեկությունների կրիպտոգրաֆիկ փոխակերպման ալգորիթմները եւ նախատեսված են սխալ տեղեկությունները պարտադրելուց պաշտպանելու համար).</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գ)</w:t>
      </w:r>
      <w:r w:rsidRPr="000E4CF8">
        <w:rPr>
          <w:rFonts w:ascii="GHEA Grapalat" w:hAnsi="GHEA Grapalat"/>
          <w:color w:val="auto"/>
        </w:rPr>
        <w:tab/>
        <w:t>էլեկտրոնային թվային ստորագրության (էլեկտրոնային ստորագրության) միջոցներ, որոնք սահմանվում են Միության անդամ պետությունների (այսուհետ՝ անդամ պետություններ) օրենսդրությանը համապատասխան.</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դ)</w:t>
      </w:r>
      <w:r w:rsidRPr="000E4CF8">
        <w:rPr>
          <w:rFonts w:ascii="GHEA Grapalat" w:hAnsi="GHEA Grapalat"/>
          <w:color w:val="auto"/>
        </w:rPr>
        <w:tab/>
        <w:t xml:space="preserve">ապարատային, ծրագրային եւ ապարատածրագրային միջոցներ, այնպիսի համակարգեր ու կոմպլեքսներ, որոնք իրականացնում են տեղեկությունների կրիպտոգրաֆիկ փոխակերպման ալգորիթմները՝ ձեռքի գործողությունների միջոցով այդպիսի փոխակերպման մասի իրականացմամբ կամ այդպիսի գործողությունների հիման վրա ավտոմատացված միջոցների </w:t>
      </w:r>
      <w:r w:rsidRPr="000E4CF8">
        <w:rPr>
          <w:rFonts w:ascii="GHEA Grapalat" w:hAnsi="GHEA Grapalat"/>
          <w:color w:val="auto"/>
        </w:rPr>
        <w:lastRenderedPageBreak/>
        <w:t>օգտագործմամբ.</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ե)</w:t>
      </w:r>
      <w:r w:rsidRPr="000E4CF8">
        <w:rPr>
          <w:rFonts w:ascii="GHEA Grapalat" w:hAnsi="GHEA Grapalat"/>
          <w:color w:val="auto"/>
        </w:rPr>
        <w:tab/>
        <w:t>ապարատային, ծրագրային եւ ապարատածրագրային միջոցներ, համակարգեր եւ կոմպլեքսներ, որոնք իրականացնում են տեղեկությունների կրիպտոգրաֆիկ փոխակերպման ալգորիթմներն ու նախատեսված են առանցքային փաստաթղթեր պատրաստելու համար (անկախ առանցքային տեղեկատվության կրիչի տեսակից).</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զ)</w:t>
      </w:r>
      <w:r w:rsidRPr="000E4CF8">
        <w:rPr>
          <w:rFonts w:ascii="GHEA Grapalat" w:hAnsi="GHEA Grapalat"/>
          <w:color w:val="auto"/>
        </w:rPr>
        <w:tab/>
        <w:t>ապարատային, ծրագրային եւ ապարատածրագրային միջոցներ, համակարգեր եւ կոմպլեքսներ, որոնք մշակված կամ մոդիֆիկացված են կրիպտոանալիզի ֆունկցիաներ կատարելու համար.</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է)</w:t>
      </w:r>
      <w:r w:rsidRPr="000E4CF8">
        <w:rPr>
          <w:rFonts w:ascii="GHEA Grapalat" w:hAnsi="GHEA Grapalat"/>
          <w:color w:val="auto"/>
        </w:rPr>
        <w:tab/>
        <w:t>ապարատային, ծրագրային եւ ապարատածրագրային միջոցներ, համակարգեր եւ կոմպլեքսներ, որոնք իրականացնում են տեղեկությունների կրիպտոգրաֆիկ փոխակերպման ալգորիթմներ, մշակված կամ մոդիֆիկացված են լայնացող սպեկտրով համակարգերի համար լայնացող ծածկագրի գեներացիայի կրիպտոգրաֆիկ մեթոդների կիրառման համար՝ ներառյալ հաճախականությունների ցատկաձեւ վերակառուցմամբ համակարգերի համար, ծածկագրերի ցատկաձեւ վերակառուցումը.</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ը)</w:t>
      </w:r>
      <w:r w:rsidRPr="000E4CF8">
        <w:rPr>
          <w:rFonts w:ascii="GHEA Grapalat" w:hAnsi="GHEA Grapalat"/>
          <w:color w:val="auto"/>
        </w:rPr>
        <w:tab/>
        <w:t>ապարատային, ծրագրային եւ ապարատածրագրային միջոցներ, համակարգեր եւ կոմպլեքսներ, որոնք իրականացնում են տեղեկությունների կրիպտոգրաֆիկ փոխակերպման ալգորիթմներ, մշակված կամ մոդիֆիկացված են ըստ ժամանակի մոդուլացված գերլայնաշերտ համակարգերի համար ալիքների կամ գաղտնիացնող ծածկագրերի ձեւավորման կրիպտոգրաֆիկ մեթոդների կիրառման համար:</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4.</w:t>
      </w:r>
      <w:r w:rsidRPr="000E4CF8">
        <w:rPr>
          <w:rFonts w:ascii="GHEA Grapalat" w:hAnsi="GHEA Grapalat"/>
          <w:color w:val="auto"/>
        </w:rPr>
        <w:tab/>
        <w:t xml:space="preserve">Եթե ծածկագրման (կրիպտոգրաֆիկ) միջոցներն իրենց կազմում պարունակում են այն Ապրանքների միասնական ցանկի 2.16 բաժնում ներառված ռադիոէլեկտրոնային միջոցներ եւ (կամ) քաղաքացիական նշանակության բարձր հաճախականության սարքեր, որոնց նկատմամբ Եվրասիական տնտեսական համայնքի շրջանակներում Մաքսային միության անդամ պետությունների կողմից </w:t>
      </w:r>
      <w:r w:rsidRPr="000E4CF8">
        <w:rPr>
          <w:rFonts w:ascii="GHEA Grapalat" w:hAnsi="GHEA Grapalat"/>
          <w:color w:val="auto"/>
        </w:rPr>
        <w:lastRenderedPageBreak/>
        <w:t xml:space="preserve">երրորդ երկրների հետ առեւտրում կիրառվում են Եվրասիական տնտեսական հանձնաժողովի կոլեգիայի 2012 թվականի օգոստոսի 16-ի թիվ 134 որոշմամբ (այսուհետ՝ Միասնական ցանկ) հաստատված ներմուծման կամ արտահանման արգելքներ կամ սահմանափակումներ, կամ եթե ծածկագրման (կրիպտոգրաֆիկ) միջոցները մտնում են այդպիսի ռադիոէլեկտրոնային միջոցների եւ (կամ) քաղաքացիական նշանակության բարձր հաճախականության սարքերի կազմի մեջ, ապա այդպիսի ապրանքների ներմուծումն իրականացվում է՝ Եվրասիական տնտեսական հանձնաժողովի կոլեգիայի 2012 թվականի օգոստոսի 16-ի թիվ 134 որոշմամբ հաստատված սահմանափակումների կիրառման մասին հիմնադրույթներին («Քաղաքացիական նշանակության ռադիոէլեկտրոնային միջոցները եւ (կամ) բարձր հաճախականության սարքավորումները, այդ թվում՝ ներկառուցվածները կամ այլ ապրանքների կազմի մեջ մտնողները մաքսային միության մաքսային տարածք ներմուծելու կարգի մասին» հիմնադրույթ) համապատասխան։ </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 xml:space="preserve">Եթե ծածկագրման (կրիպտոգրաֆիկ) միջոցներն իրենց կազմում պարունակում են Միասնական ցանկի 2.17 ցանկում ներառված՝ տեղեկությունը գաղտնի կերպով ստանալու համար նախատեսված հատուկ տեխնիկական միջոցներ, ապա ապրանքի կատեգորիան որոշում է համաձայնեցնող մարմինը։ </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5.</w:t>
      </w:r>
      <w:r w:rsidRPr="000E4CF8">
        <w:rPr>
          <w:rFonts w:ascii="GHEA Grapalat" w:hAnsi="GHEA Grapalat"/>
          <w:color w:val="auto"/>
        </w:rPr>
        <w:tab/>
        <w:t xml:space="preserve">Ծածկագրման (կրիպտոգրաֆիկ) միջոցների ներմուծումը եւ (կամ) արտահանումն իրականացվում է համապատասխան նոտիֆիկացիան նոտիֆիկացիաների միասնական ռեեստրում ներառելու վերաբերյալ տեղեկությունների (այսուհետ՝ նոտիֆիկացման վերաբերյալ տեղեկություններ) կամ Ապրանքների առանձին տեսակների արտահանման եւ (կամ) ներմուծման համար լիցենզիա ստանալու մասին հայտի ձեւակերպմանն ու Եվրասիական տնտեսական հանձնաժողովի կոլեգիայի 2014 թվականի նոյեմբերի 6-ի թիվ 199 որոշմամբ հաստատված՝ այդպիսի լիցենզիայի ձեւակերպմանն առնչվող հրահանգին համապատասխան ձեւակերպված լիցենզիայի (այսուհետ՝ լիցենզիա) կամ Եվրասիական տնտեսական հանձնաժողովի 2012 թվականի մայիսի 16-ի </w:t>
      </w:r>
      <w:r w:rsidRPr="000E4CF8">
        <w:rPr>
          <w:rFonts w:ascii="GHEA Grapalat" w:hAnsi="GHEA Grapalat"/>
          <w:color w:val="auto"/>
        </w:rPr>
        <w:lastRenderedPageBreak/>
        <w:t>թիվ 45 որոշմամբ հաստատված ձեւով կազմված եզրակացության (այսուհետ՝ եզրակացություն (թույլատրագիր)) առկայության դեպքում։</w:t>
      </w:r>
    </w:p>
    <w:p w:rsidR="00B82FB6" w:rsidRPr="000E4CF8" w:rsidRDefault="00B82FB6" w:rsidP="00B82FB6">
      <w:pPr>
        <w:spacing w:after="160" w:line="360" w:lineRule="auto"/>
        <w:jc w:val="both"/>
        <w:rPr>
          <w:rFonts w:ascii="GHEA Grapalat" w:eastAsia="Times New Roman" w:hAnsi="GHEA Grapalat" w:cs="Times New Roman"/>
          <w:color w:val="auto"/>
        </w:rPr>
      </w:pPr>
    </w:p>
    <w:p w:rsidR="00B82FB6" w:rsidRPr="000E4CF8" w:rsidRDefault="00B82FB6" w:rsidP="00B82FB6">
      <w:pPr>
        <w:spacing w:after="160" w:line="360" w:lineRule="auto"/>
        <w:jc w:val="center"/>
        <w:rPr>
          <w:rFonts w:ascii="GHEA Grapalat" w:eastAsia="Times New Roman" w:hAnsi="GHEA Grapalat" w:cs="Times New Roman"/>
          <w:color w:val="auto"/>
        </w:rPr>
      </w:pPr>
      <w:r w:rsidRPr="000E4CF8">
        <w:rPr>
          <w:rFonts w:ascii="GHEA Grapalat" w:hAnsi="GHEA Grapalat"/>
          <w:color w:val="auto"/>
        </w:rPr>
        <w:t>II. Մաքսային ընթացակարգերով ձեւակերպելը</w:t>
      </w:r>
    </w:p>
    <w:p w:rsidR="00B82FB6" w:rsidRPr="000E4CF8" w:rsidRDefault="00B82FB6" w:rsidP="00B82FB6">
      <w:pPr>
        <w:spacing w:after="160" w:line="360" w:lineRule="auto"/>
        <w:jc w:val="center"/>
        <w:rPr>
          <w:rFonts w:ascii="GHEA Grapalat" w:eastAsia="Times New Roman" w:hAnsi="GHEA Grapalat" w:cs="Times New Roman"/>
          <w:color w:val="auto"/>
        </w:rPr>
      </w:pP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6.</w:t>
      </w:r>
      <w:r w:rsidRPr="000E4CF8">
        <w:rPr>
          <w:rFonts w:ascii="GHEA Grapalat" w:hAnsi="GHEA Grapalat"/>
          <w:color w:val="auto"/>
        </w:rPr>
        <w:tab/>
        <w:t>Ծածկագրման (կրիպտոգրաֆիկ) միջոցները «ներքին սպառման համար բացթողում» եւ «արտահանում» մաքսային ընթացակարգերով ձեւակերպելն իրականացվում է անդամ պետության մաքսային մարմին լիցենզիա կամ նոտիֆիկացիայի վերաբերյալ տեղեկություններ ներկայացնելու դեպքում։</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Ծածկագրման (կրիպտոգրաֆիկ) միջոցները «ներքին սպառման համար բացթողում» եւ «արտահանում» մաքսային ընթացակարգերով ձեւակերպելը՝ սեփական կարիքների բավարարման նպատակով, առանց դրանց տարածման ու ծածկագրման (կրիպտոգրաֆիայի) ոլորտում երրորդ անձանց ծառայություններ մատուցելու իրավունքի, իրականացվում է անդամ պետության մաքսային մարմին եզրակացություն (թույլատրագիր) կամ նոտիֆիկացիայի վերաբերյալ տեղեկություններ ներկայացնելու դեպքում։</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Չի պահանջվում ներկայացնել լիցենզիա, եզրակացություն (թույլատրագիր) կամ նոտիֆիկացիայի վերաբերյալ տեղեկություններ բջջային կապի օպերատորների կողմից սիմ-քարտերի փորձանմուշները, միջազգային փոխանակման նպատակով, 20 հատից ոչ ավելի թվով «ներքին սպառման համար բացթողում» եւ «արտահանում» մաքսային ընթացակարգերով ձեւակերպելու դեպքում։</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7.</w:t>
      </w:r>
      <w:r w:rsidRPr="000E4CF8">
        <w:rPr>
          <w:rFonts w:ascii="GHEA Grapalat" w:hAnsi="GHEA Grapalat"/>
          <w:color w:val="auto"/>
        </w:rPr>
        <w:tab/>
        <w:t xml:space="preserve">Ծածկագրման (կրիպտոգրաֆիկ) միջոցները «վերամշակում՝ մաքսային տարածքում», «վերամշակում՝ մաքսային տարածքից դուրս», «վերամշակում՝ ներքին սպառման համար», «ժամանակավոր ներմուծում (ընդունում)», «ժամանակավոր արտահանում», «ազատ մաքսային գոտի» եւ «ազատ պահեստ» մաքսային ընթացակարգերով ձեւակերպելն իրականացվում է անդամ պետության </w:t>
      </w:r>
      <w:r w:rsidRPr="000E4CF8">
        <w:rPr>
          <w:rFonts w:ascii="GHEA Grapalat" w:hAnsi="GHEA Grapalat"/>
          <w:color w:val="auto"/>
        </w:rPr>
        <w:lastRenderedPageBreak/>
        <w:t>մաքսային մարմին եզրակացություն (թույլատրագիր) կամ նոտիֆիկացիայի վերաբերյալ տեղեկություններ ներկայացնելու դեպքում։</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Ծածկագրման (կրիպտոգրաֆիկ) միջոցները համապատասխանաբար «ժամանակավոր ներմուծում (ընդունում)» կամ «ժամանակավոր արտահանում» մաքսային ընթացակարգերի գործողության եզրափակման դեպքում «վերաարտահանում» կամ «վերաներմուծում» մաքսային ընթացակարգերով ձեւակերպելն իրականացվում է այն եզրակացության (թույլատրագրի) առկայության դեպքում, որի հիման վրա այդ ապրանքները ձեւակերպվել էին «ժամանակավոր ներմուծում (ընդունում)» կամ «ժամանակավոր արտահանում» մաքսային ընթացակարգերով, կամ նոտիֆիկացիայի վերաբերյալ տեղեկությունների առկայության դեպքում։ Այլ դեպքերում ծածկագրման (կրիպտոգրաֆիկ) միջոցները «վերաներմուծում» կամ «վերաարտահանում» մաքսային ընթացակարգերով ձեւակերպելն իրականացվում է անդամ պետության մաքսային մարմին եզրակացություն (թույլատրագիր) կամ նոտիֆիկացիայի վերաբերյալ տեղեկություններ ներկայացնելու դեպքում։</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8.</w:t>
      </w:r>
      <w:r w:rsidRPr="000E4CF8">
        <w:rPr>
          <w:rFonts w:ascii="GHEA Grapalat" w:hAnsi="GHEA Grapalat"/>
          <w:color w:val="auto"/>
        </w:rPr>
        <w:tab/>
        <w:t>Ծածկագրման (կրիպտոգրաֆիկ) միջոցները ժամանման վայրում մաքսային մարմնից Միության մաքսային տարածք՝ մինչեւ ներքին մաքսային մարմին փոխադրման, ինչպես նաեւ ներքին մաքսային մարմնից մինչեւ Միության մաքսային տարածքից մեկնման վայրի մաքսային մարմին փոխադրման նպատակով «մաքսային տարանցում» մաքսային ընթացակարգով, ինչպես նաեւ «մաքսային պահեստ» ու «հրաժարում՝ հօգուտ պետության» մաքսային ընթացակարգերով ձեւակերպելն իրականացվում է այլ մաքսային ընթացակարգերով ձեւակերպելու համար ներկայացված լիցենզիայի կամ եզրակացության (թույլատրագրի) կամ նոտիֆիկացիաների վերաբերյալ տեղեկությունների առկայության դեպքում։</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 xml:space="preserve">Ծածկագրման (կրիպտոգրաֆիկ) միջոցները ժամանման վայրում մաքսային մարմնից Միության մաքսային տարածք՝ մինչեւ Միության մաքսային տարածքից մեկնման վայրի մաքսային մարմին փոխադրման նպատակով «մաքսային </w:t>
      </w:r>
      <w:r w:rsidRPr="000E4CF8">
        <w:rPr>
          <w:rFonts w:ascii="GHEA Grapalat" w:hAnsi="GHEA Grapalat"/>
          <w:color w:val="auto"/>
        </w:rPr>
        <w:lastRenderedPageBreak/>
        <w:t>տարանցում» մաքսային ընթացակարգով, ինչպես նաեւ «ոչնչացում» մաքսային ընթացակարգերով ձեւակերպելն իրականացվում է անդամ պետության մաքսային մարմին լիցենզիա, եզրակացություն (թույլատրագիր) կամ նոտիֆիկացիաների վերաբերյալ տեղեկություններ ներկայացնելու դեպքում։</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9.</w:t>
      </w:r>
      <w:r w:rsidRPr="000E4CF8">
        <w:rPr>
          <w:rFonts w:ascii="GHEA Grapalat" w:hAnsi="GHEA Grapalat"/>
          <w:color w:val="auto"/>
        </w:rPr>
        <w:tab/>
        <w:t>Ծածկագրման (կրիպտոգրաֆիկ) միջոցները «անմաքս առեւտուր» մաքսային ընթացակարգով ձեւակերպելն իրականացվում է անդամ պետության մաքսային մարմին նոտիֆիկացիայի վերաբերյալ տեղեկություններ ներկայացնելու դեպքում։</w:t>
      </w:r>
    </w:p>
    <w:p w:rsidR="00B82FB6" w:rsidRPr="000E4CF8" w:rsidRDefault="00B82FB6" w:rsidP="00B82FB6">
      <w:pPr>
        <w:spacing w:after="160" w:line="360" w:lineRule="auto"/>
        <w:jc w:val="center"/>
        <w:rPr>
          <w:rFonts w:ascii="GHEA Grapalat" w:eastAsia="Times New Roman" w:hAnsi="GHEA Grapalat" w:cs="Times New Roman"/>
          <w:color w:val="auto"/>
        </w:rPr>
      </w:pPr>
    </w:p>
    <w:p w:rsidR="00B82FB6" w:rsidRPr="000E4CF8" w:rsidRDefault="00B82FB6" w:rsidP="00B82FB6">
      <w:pPr>
        <w:spacing w:after="160" w:line="360" w:lineRule="auto"/>
        <w:jc w:val="center"/>
        <w:rPr>
          <w:rFonts w:ascii="GHEA Grapalat" w:eastAsia="Times New Roman" w:hAnsi="GHEA Grapalat" w:cs="Times New Roman"/>
          <w:color w:val="auto"/>
        </w:rPr>
      </w:pPr>
      <w:r w:rsidRPr="000E4CF8">
        <w:rPr>
          <w:rFonts w:ascii="GHEA Grapalat" w:hAnsi="GHEA Grapalat"/>
          <w:color w:val="auto"/>
        </w:rPr>
        <w:t>III Լիցենզիայի տրամադրումը</w:t>
      </w:r>
    </w:p>
    <w:p w:rsidR="00B82FB6" w:rsidRPr="000E4CF8" w:rsidRDefault="00B82FB6" w:rsidP="00B82FB6">
      <w:pPr>
        <w:spacing w:after="160" w:line="360" w:lineRule="auto"/>
        <w:jc w:val="center"/>
        <w:rPr>
          <w:rFonts w:ascii="GHEA Grapalat" w:eastAsia="Times New Roman" w:hAnsi="GHEA Grapalat" w:cs="Times New Roman"/>
          <w:color w:val="auto"/>
        </w:rPr>
      </w:pP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10.</w:t>
      </w:r>
      <w:r w:rsidRPr="000E4CF8">
        <w:rPr>
          <w:rFonts w:ascii="GHEA Grapalat" w:hAnsi="GHEA Grapalat"/>
          <w:color w:val="auto"/>
        </w:rPr>
        <w:tab/>
        <w:t>Իրավաբանական անձինք եւ որպես անհատ ձեռնարկատեր գրանցված ֆիզիկական անձինք (այսուհետ՝ հայտատուներ) լիցենզիայի ձեւակերպման համար «Ապրանքների արտահանման եւ (կամ) ներմուծման լիցենզիաների ու թույլտվությունների տրամադրման կանոնների» («Եվրասիական տնտեսական միության մասին» 2014 թվականի մայիսի 29-ի պայմանագրի 7–րդ հավելվածի հավելված) (այսուհետ՝ Կանոններ) 10–րդ կետի 1-5–րդ ենթակետերով նախատեսված փաստաթղթերն ու տեղեկությունները, ինչպես նաեւ Կանոնների 10–րդ կետի 6–րդ ենթակետին համապատասխան հետեւյալ փաստաթղթերն ու տեղեկությունները ներկայացնում են այն անդամ պետության լիազորված մարմին, որի տարածքում է գրանցված հայտատուն՝</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ա)</w:t>
      </w:r>
      <w:r w:rsidRPr="000E4CF8">
        <w:rPr>
          <w:rFonts w:ascii="GHEA Grapalat" w:hAnsi="GHEA Grapalat"/>
          <w:color w:val="auto"/>
        </w:rPr>
        <w:tab/>
        <w:t>հայտատուի ծանուցումը կամ անդամ պետության օրենսդրությամբ նախատեսված՝ ներմուծվող ծածկագրման (կրիպտոգրաֆիկ) միջոցների կազմում Միասնական ցանկի 2.16 բաժնում ներառված ռադիոէլեկտրոնային միջոցների եւ (կամ) քաղաքացիական նշանակության բարձր հաճախականության սարքերի բացակայության վերաբերյալ այլ փաստաթուղթ.</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բ)</w:t>
      </w:r>
      <w:r w:rsidRPr="000E4CF8">
        <w:rPr>
          <w:rFonts w:ascii="GHEA Grapalat" w:hAnsi="GHEA Grapalat"/>
          <w:color w:val="auto"/>
        </w:rPr>
        <w:tab/>
        <w:t>անդամ պետության օրենսդրությամբ նախատեսված այլ փաստաթղթեր։</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lastRenderedPageBreak/>
        <w:t>11.</w:t>
      </w:r>
      <w:r w:rsidRPr="000E4CF8">
        <w:rPr>
          <w:rFonts w:ascii="GHEA Grapalat" w:hAnsi="GHEA Grapalat"/>
          <w:color w:val="auto"/>
        </w:rPr>
        <w:tab/>
        <w:t>Հայտատուի կողմից ներկայացվող փաստաթղթերի պատճենները պետք է վավերացված լինեն Կանոնների 11–րդ կետով սահմանված կարգով։</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12.</w:t>
      </w:r>
      <w:r w:rsidRPr="000E4CF8">
        <w:rPr>
          <w:rFonts w:ascii="GHEA Grapalat" w:hAnsi="GHEA Grapalat"/>
          <w:color w:val="auto"/>
        </w:rPr>
        <w:tab/>
        <w:t>Լիցենզիա տրամադրելու մասին որոշումն ընդունվում է անդամ պետության լիազոր մարմնի կողմից՝ համաձայնեցնող մարմնի հետ համաձայնեցմամբ՝ տվյալ անդամ պետության օրենսդրությամբ նախատեսված կարգով։</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Հայտատուի կողմից համաձայնեցնող մարմին են ներկայացվում սույն Հիմնադրույթի 10–րդ կետում նշված փաստաթղթերը, եթե դա նախատեսված է անդամ պետության օրենսդրությամբ։ Ընդ որում, սույն Հիմնադրույթի 10-րդ կետի «բ» ենթակետում նշված փաստաթղթերը չեն ներկայացվում անդամ պետության լիազորված մարմին։</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Համաձայնեցումը կարող է իրականացվել եզրակացություն (թույլատրագիր) տրամադրելու միջոցով։</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13.</w:t>
      </w:r>
      <w:r w:rsidRPr="000E4CF8">
        <w:rPr>
          <w:rFonts w:ascii="GHEA Grapalat" w:hAnsi="GHEA Grapalat"/>
          <w:color w:val="auto"/>
        </w:rPr>
        <w:tab/>
        <w:t>Լիցենզիայի տրամադրումը մերժվում է Կանոնների 14–րդ կետի 1–ից 4–րդ ենթակետերով նախատեսված հիմքերի առկայության դեպքում, ինչպես նաեւ Կանոնների 14–րդ կետի 6–րդ ենթակետին համապատասխան՝ համաձայնեցնող մարմնի՝ լիցենզիայի տրամադրման մասին հայտի համաձայնեցումը մերժելու դեպքում։</w:t>
      </w:r>
    </w:p>
    <w:p w:rsidR="00B82FB6" w:rsidRPr="000E4CF8" w:rsidRDefault="00B82FB6" w:rsidP="00B82FB6">
      <w:pPr>
        <w:spacing w:after="160" w:line="360" w:lineRule="auto"/>
        <w:ind w:firstLine="567"/>
        <w:jc w:val="both"/>
        <w:rPr>
          <w:rFonts w:ascii="GHEA Grapalat" w:eastAsia="Times New Roman" w:hAnsi="GHEA Grapalat" w:cs="Times New Roman"/>
          <w:color w:val="auto"/>
        </w:rPr>
      </w:pPr>
    </w:p>
    <w:p w:rsidR="00B82FB6" w:rsidRPr="000E4CF8" w:rsidRDefault="00B82FB6" w:rsidP="00B82FB6">
      <w:pPr>
        <w:spacing w:after="160" w:line="360" w:lineRule="auto"/>
        <w:jc w:val="center"/>
        <w:rPr>
          <w:rFonts w:ascii="GHEA Grapalat" w:eastAsia="Times New Roman" w:hAnsi="GHEA Grapalat" w:cs="Times New Roman"/>
          <w:color w:val="auto"/>
        </w:rPr>
      </w:pPr>
      <w:r w:rsidRPr="000E4CF8">
        <w:rPr>
          <w:rFonts w:ascii="GHEA Grapalat" w:hAnsi="GHEA Grapalat"/>
          <w:color w:val="auto"/>
        </w:rPr>
        <w:t>IV Եզրակացության (թույլատրագրի) տրամադրումը</w:t>
      </w:r>
    </w:p>
    <w:p w:rsidR="00B82FB6" w:rsidRPr="000E4CF8" w:rsidRDefault="00B82FB6" w:rsidP="00B82FB6">
      <w:pPr>
        <w:tabs>
          <w:tab w:val="left" w:pos="993"/>
        </w:tabs>
        <w:spacing w:after="160" w:line="360" w:lineRule="auto"/>
        <w:jc w:val="center"/>
        <w:rPr>
          <w:rFonts w:ascii="GHEA Grapalat" w:eastAsia="Times New Roman" w:hAnsi="GHEA Grapalat" w:cs="Times New Roman"/>
          <w:color w:val="auto"/>
        </w:rPr>
      </w:pP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14.</w:t>
      </w:r>
      <w:r w:rsidRPr="000E4CF8">
        <w:rPr>
          <w:rFonts w:ascii="GHEA Grapalat" w:hAnsi="GHEA Grapalat"/>
          <w:color w:val="auto"/>
        </w:rPr>
        <w:tab/>
        <w:t>Ծածկագրման (կրիպտոգրաֆիկ) միջոցները սույն Հիմնադրույթի 6-րդ եւ 7-րդ կետերով նախատեսված մաքսային ընթացակարգերով ձեւակերպելու նպատակով՝ եզրակացությունը (թույլատրագիրը) տրամադրվում է համաձայնեցնող մարմին հետեւյալ փաստաթղթերը ներկայացնելու դեպքում՝</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ա)</w:t>
      </w:r>
      <w:r w:rsidRPr="000E4CF8">
        <w:rPr>
          <w:rFonts w:ascii="GHEA Grapalat" w:hAnsi="GHEA Grapalat"/>
          <w:color w:val="auto"/>
        </w:rPr>
        <w:tab/>
        <w:t xml:space="preserve">այն Ապրանքների միասնական ցանկում ներառված առանձին </w:t>
      </w:r>
      <w:r w:rsidRPr="000E4CF8">
        <w:rPr>
          <w:rFonts w:ascii="GHEA Grapalat" w:hAnsi="GHEA Grapalat"/>
          <w:color w:val="auto"/>
        </w:rPr>
        <w:lastRenderedPageBreak/>
        <w:t>ապրանքների ներմուծման, արտահանման եւ տարանցման վերաբերյալ եզրակացության (թույլատրագրի) միասնական ձեւը լրացնելու վերաբերյալ մեթոդական ցուցումներին համապատասխան ձեւակերպված եզրակացության (թույլատրագրի) նախագիծը, որոնց նկատմամբ Եվրասիական տնտեսական համայնքի շրջանակներում Մաքսային միության անդամ պետությունների կողմից երրորդ երկրների հետ առեւտրում կիրառվում են Եվրասիական տնտեսական հանձնաժողովի կոլեգիայի 2012 թվականի մայիսի 16-ի թիվ 45 որոշմամբ հաստատված ներմուծման կամ արտահանման արգելքներ կամ սահմանափակումներ.</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բ)</w:t>
      </w:r>
      <w:r w:rsidRPr="000E4CF8">
        <w:rPr>
          <w:rFonts w:ascii="GHEA Grapalat" w:hAnsi="GHEA Grapalat"/>
          <w:color w:val="auto"/>
        </w:rPr>
        <w:tab/>
        <w:t>ծածկագրման (կրիպտոգրաֆիկ) միջոցին առնչվող տեխնիկական փաստաթղթերը (ելքային ծածկագրերը ներկայացնելը պարտադիր պահանջ չէ,</w:t>
      </w:r>
      <w:r w:rsidR="003F519E" w:rsidRPr="000E4CF8">
        <w:rPr>
          <w:rFonts w:ascii="GHEA Grapalat" w:hAnsi="GHEA Grapalat"/>
          <w:color w:val="auto"/>
        </w:rPr>
        <w:t xml:space="preserve"> հայտատուի հրաժարվելը </w:t>
      </w:r>
      <w:r w:rsidRPr="000E4CF8">
        <w:rPr>
          <w:rFonts w:ascii="GHEA Grapalat" w:hAnsi="GHEA Grapalat"/>
          <w:color w:val="auto"/>
        </w:rPr>
        <w:t xml:space="preserve">ելքային ծածկագրեր ներկայացնելու վերաբերյալ </w:t>
      </w:r>
      <w:r w:rsidR="003F519E" w:rsidRPr="000E4CF8">
        <w:rPr>
          <w:rFonts w:ascii="GHEA Grapalat" w:hAnsi="GHEA Grapalat"/>
          <w:color w:val="auto"/>
        </w:rPr>
        <w:t>հիմք չէ՝ եզրակացության (թույլատրագրի) տրամադրելը մերժելու համար).</w:t>
      </w:r>
      <w:r w:rsidRPr="000E4CF8">
        <w:rPr>
          <w:rFonts w:ascii="GHEA Grapalat" w:hAnsi="GHEA Grapalat"/>
          <w:color w:val="auto"/>
        </w:rPr>
        <w:t xml:space="preserve"> </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գ)</w:t>
      </w:r>
      <w:r w:rsidRPr="000E4CF8">
        <w:rPr>
          <w:rFonts w:ascii="GHEA Grapalat" w:hAnsi="GHEA Grapalat"/>
          <w:color w:val="auto"/>
        </w:rPr>
        <w:tab/>
        <w:t>անդամ պետության օրենսդրությամբ նախատեսված այլ փաստաթղթեր։</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15.</w:t>
      </w:r>
      <w:r w:rsidRPr="000E4CF8">
        <w:rPr>
          <w:rFonts w:ascii="GHEA Grapalat" w:hAnsi="GHEA Grapalat"/>
          <w:color w:val="auto"/>
        </w:rPr>
        <w:tab/>
        <w:t>Եզրակացության (թույլատրագրի) տրամադրումը մերժվում է հետեւյալ հիմքերի առկայության դեպքում՝</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ա)</w:t>
      </w:r>
      <w:r w:rsidRPr="000E4CF8">
        <w:rPr>
          <w:rFonts w:ascii="GHEA Grapalat" w:hAnsi="GHEA Grapalat"/>
          <w:color w:val="auto"/>
        </w:rPr>
        <w:tab/>
        <w:t>հայտատուի կողմից սույն Հիմնադրույթի 14–րդ կետով նախատեսված փաստաթղթերը չներկայացնելը.</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բ)</w:t>
      </w:r>
      <w:r w:rsidRPr="000E4CF8">
        <w:rPr>
          <w:rFonts w:ascii="GHEA Grapalat" w:hAnsi="GHEA Grapalat"/>
          <w:color w:val="auto"/>
        </w:rPr>
        <w:tab/>
        <w:t>եզրակացություն (թույլատրագիր) ստանալու համար ներկայացված փաստաթղթերում թերի կամ անարժանահավատ տեղեկությունների առկայությունը.</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գ)</w:t>
      </w:r>
      <w:r w:rsidRPr="000E4CF8">
        <w:rPr>
          <w:rFonts w:ascii="GHEA Grapalat" w:hAnsi="GHEA Grapalat"/>
          <w:color w:val="auto"/>
        </w:rPr>
        <w:tab/>
        <w:t>անդամ պետությունների օրենսդրությամբ նախատեսված այլ հիմքեր։</w:t>
      </w:r>
    </w:p>
    <w:p w:rsidR="00B82FB6" w:rsidRPr="000E4CF8" w:rsidRDefault="00B82FB6" w:rsidP="00B82FB6">
      <w:pPr>
        <w:spacing w:after="160" w:line="360" w:lineRule="auto"/>
        <w:jc w:val="center"/>
        <w:rPr>
          <w:rFonts w:ascii="GHEA Grapalat" w:hAnsi="GHEA Grapalat"/>
          <w:color w:val="auto"/>
        </w:rPr>
      </w:pPr>
    </w:p>
    <w:p w:rsidR="00B82FB6" w:rsidRPr="000E4CF8" w:rsidRDefault="00B82FB6" w:rsidP="00B82FB6">
      <w:pPr>
        <w:spacing w:after="160" w:line="360" w:lineRule="auto"/>
        <w:jc w:val="both"/>
        <w:rPr>
          <w:rFonts w:ascii="GHEA Grapalat" w:hAnsi="GHEA Grapalat"/>
          <w:color w:val="auto"/>
        </w:rPr>
        <w:sectPr w:rsidR="00B82FB6" w:rsidRPr="000E4CF8" w:rsidSect="00465DE5">
          <w:headerReference w:type="default" r:id="rId20"/>
          <w:headerReference w:type="first" r:id="rId21"/>
          <w:pgSz w:w="11900" w:h="16840"/>
          <w:pgMar w:top="1418" w:right="1418" w:bottom="1418" w:left="1418" w:header="378" w:footer="6" w:gutter="0"/>
          <w:pgNumType w:start="1"/>
          <w:cols w:space="720"/>
          <w:noEndnote/>
          <w:titlePg/>
          <w:docGrid w:linePitch="360"/>
        </w:sectPr>
      </w:pPr>
    </w:p>
    <w:p w:rsidR="00B82FB6" w:rsidRPr="000E4CF8" w:rsidRDefault="00B82FB6" w:rsidP="00B82FB6">
      <w:pPr>
        <w:spacing w:after="160" w:line="360" w:lineRule="auto"/>
        <w:ind w:left="8505"/>
        <w:jc w:val="center"/>
        <w:rPr>
          <w:rFonts w:ascii="GHEA Grapalat" w:eastAsia="Times New Roman" w:hAnsi="GHEA Grapalat" w:cs="Times New Roman"/>
          <w:color w:val="auto"/>
        </w:rPr>
      </w:pPr>
      <w:r w:rsidRPr="000E4CF8">
        <w:rPr>
          <w:rFonts w:ascii="GHEA Grapalat" w:hAnsi="GHEA Grapalat"/>
          <w:color w:val="auto"/>
        </w:rPr>
        <w:lastRenderedPageBreak/>
        <w:t>ՀԱՎԵԼՎԱԾ ԹԻՎ 1</w:t>
      </w:r>
    </w:p>
    <w:p w:rsidR="00B82FB6" w:rsidRPr="000E4CF8" w:rsidRDefault="00B82FB6" w:rsidP="00B82FB6">
      <w:pPr>
        <w:spacing w:after="160" w:line="360" w:lineRule="auto"/>
        <w:ind w:left="8505"/>
        <w:jc w:val="center"/>
        <w:rPr>
          <w:rFonts w:ascii="GHEA Grapalat" w:hAnsi="GHEA Grapalat"/>
          <w:color w:val="auto"/>
        </w:rPr>
      </w:pPr>
      <w:r w:rsidRPr="000E4CF8">
        <w:rPr>
          <w:rFonts w:ascii="GHEA Grapalat" w:hAnsi="GHEA Grapalat"/>
          <w:color w:val="auto"/>
        </w:rPr>
        <w:t>«Ծածկագրման (կրիպտոգրաֆիկ) միջոցները Եվրասիական տնտեսական միության մաքսային տարածք ներմուծելու եւ Եվրասիական տնտեսական միության մաքսային տարածքից արտահանելու մասին» հիմնադրույթի</w:t>
      </w:r>
    </w:p>
    <w:p w:rsidR="00B82FB6" w:rsidRPr="000E4CF8" w:rsidRDefault="00B82FB6" w:rsidP="00B82FB6">
      <w:pPr>
        <w:spacing w:after="160" w:line="360" w:lineRule="auto"/>
        <w:ind w:left="8505"/>
        <w:jc w:val="center"/>
        <w:rPr>
          <w:rFonts w:ascii="GHEA Grapalat" w:eastAsia="Times New Roman" w:hAnsi="GHEA Grapalat" w:cs="Times New Roman"/>
          <w:color w:val="auto"/>
        </w:rPr>
      </w:pPr>
    </w:p>
    <w:p w:rsidR="00B82FB6" w:rsidRPr="000E4CF8" w:rsidRDefault="00B82FB6" w:rsidP="00B82FB6">
      <w:pPr>
        <w:spacing w:after="160" w:line="360" w:lineRule="auto"/>
        <w:jc w:val="right"/>
        <w:rPr>
          <w:rFonts w:ascii="GHEA Grapalat" w:hAnsi="GHEA Grapalat"/>
          <w:color w:val="auto"/>
        </w:rPr>
      </w:pPr>
      <w:r w:rsidRPr="000E4CF8">
        <w:rPr>
          <w:rFonts w:ascii="GHEA Grapalat" w:hAnsi="GHEA Grapalat"/>
          <w:color w:val="auto"/>
        </w:rPr>
        <w:t>(ձեւ)</w:t>
      </w:r>
    </w:p>
    <w:p w:rsidR="00B82FB6" w:rsidRPr="000E4CF8" w:rsidRDefault="00B82FB6" w:rsidP="00B82FB6">
      <w:pPr>
        <w:spacing w:after="160" w:line="360" w:lineRule="auto"/>
        <w:jc w:val="right"/>
        <w:rPr>
          <w:rFonts w:ascii="GHEA Grapalat" w:eastAsia="Times New Roman" w:hAnsi="GHEA Grapalat" w:cs="Times New Roman"/>
          <w:color w:val="auto"/>
        </w:rPr>
      </w:pPr>
    </w:p>
    <w:p w:rsidR="00B82FB6" w:rsidRPr="000E4CF8" w:rsidRDefault="00B82FB6" w:rsidP="00B82FB6">
      <w:pPr>
        <w:spacing w:after="160" w:line="360" w:lineRule="auto"/>
        <w:ind w:left="1134" w:right="963"/>
        <w:jc w:val="center"/>
        <w:rPr>
          <w:rFonts w:ascii="GHEA Grapalat" w:eastAsia="Times New Roman" w:hAnsi="GHEA Grapalat" w:cs="Times New Roman"/>
          <w:b/>
          <w:bCs/>
          <w:color w:val="auto"/>
        </w:rPr>
      </w:pPr>
      <w:r w:rsidRPr="000E4CF8">
        <w:rPr>
          <w:rFonts w:ascii="GHEA Grapalat" w:hAnsi="GHEA Grapalat"/>
          <w:b/>
          <w:color w:val="auto"/>
        </w:rPr>
        <w:t>ՄԻԱՍՆԱԿԱՆ ՌԵԵՍՏՐ</w:t>
      </w:r>
    </w:p>
    <w:p w:rsidR="00B82FB6" w:rsidRPr="000E4CF8" w:rsidRDefault="00B82FB6" w:rsidP="00B82FB6">
      <w:pPr>
        <w:spacing w:after="160" w:line="360" w:lineRule="auto"/>
        <w:ind w:left="1134" w:right="963"/>
        <w:jc w:val="center"/>
        <w:rPr>
          <w:rFonts w:ascii="GHEA Grapalat" w:hAnsi="GHEA Grapalat"/>
          <w:b/>
          <w:color w:val="auto"/>
        </w:rPr>
      </w:pPr>
      <w:r w:rsidRPr="000E4CF8">
        <w:rPr>
          <w:rFonts w:ascii="GHEA Grapalat" w:hAnsi="GHEA Grapalat"/>
          <w:b/>
          <w:color w:val="auto"/>
        </w:rPr>
        <w:t>ծածկագրման (կրիպտոգրաֆիկ) միջոցների եւ դրանք պարունակող ապրանքների բնութագրերի վերաբերյալ նոտիֆիկացիաների</w:t>
      </w:r>
    </w:p>
    <w:p w:rsidR="00B82FB6" w:rsidRPr="000E4CF8" w:rsidRDefault="00B82FB6" w:rsidP="00B82FB6">
      <w:pPr>
        <w:widowControl/>
        <w:spacing w:after="200" w:line="276" w:lineRule="auto"/>
        <w:rPr>
          <w:rFonts w:ascii="GHEA Grapalat" w:hAnsi="GHEA Grapalat"/>
          <w:b/>
          <w:color w:val="auto"/>
        </w:rPr>
      </w:pPr>
      <w:r w:rsidRPr="000E4CF8">
        <w:rPr>
          <w:rFonts w:ascii="GHEA Grapalat" w:hAnsi="GHEA Grapalat"/>
          <w:b/>
          <w:color w:val="auto"/>
        </w:rPr>
        <w:br w:type="page"/>
      </w:r>
    </w:p>
    <w:p w:rsidR="00B82FB6" w:rsidRPr="000E4CF8" w:rsidRDefault="00B82FB6" w:rsidP="00B82FB6">
      <w:pPr>
        <w:spacing w:after="160" w:line="360" w:lineRule="auto"/>
        <w:ind w:left="1134" w:right="963"/>
        <w:jc w:val="center"/>
        <w:rPr>
          <w:rFonts w:ascii="GHEA Grapalat" w:eastAsia="Times New Roman" w:hAnsi="GHEA Grapalat" w:cs="Times New Roman"/>
          <w:b/>
          <w:bCs/>
          <w:color w:val="auto"/>
        </w:rPr>
      </w:pPr>
    </w:p>
    <w:tbl>
      <w:tblPr>
        <w:tblOverlap w:val="never"/>
        <w:tblW w:w="15632" w:type="dxa"/>
        <w:jc w:val="center"/>
        <w:tblLayout w:type="fixed"/>
        <w:tblCellMar>
          <w:left w:w="10" w:type="dxa"/>
          <w:right w:w="10" w:type="dxa"/>
        </w:tblCellMar>
        <w:tblLook w:val="0000" w:firstRow="0" w:lastRow="0" w:firstColumn="0" w:lastColumn="0" w:noHBand="0" w:noVBand="0"/>
      </w:tblPr>
      <w:tblGrid>
        <w:gridCol w:w="2036"/>
        <w:gridCol w:w="1727"/>
        <w:gridCol w:w="1906"/>
        <w:gridCol w:w="2268"/>
        <w:gridCol w:w="1661"/>
        <w:gridCol w:w="2183"/>
        <w:gridCol w:w="2065"/>
        <w:gridCol w:w="1786"/>
      </w:tblGrid>
      <w:tr w:rsidR="00B82FB6" w:rsidRPr="000E4CF8" w:rsidTr="002C3F12">
        <w:trPr>
          <w:jc w:val="center"/>
        </w:trPr>
        <w:tc>
          <w:tcPr>
            <w:tcW w:w="2036" w:type="dxa"/>
            <w:tcBorders>
              <w:top w:val="single" w:sz="4" w:space="0" w:color="auto"/>
              <w:left w:val="single" w:sz="4" w:space="0" w:color="auto"/>
            </w:tcBorders>
            <w:shd w:val="clear" w:color="auto" w:fill="FFFFFF"/>
          </w:tcPr>
          <w:p w:rsidR="00B82FB6" w:rsidRPr="000E4CF8" w:rsidRDefault="00B82FB6" w:rsidP="002C3F12">
            <w:pPr>
              <w:spacing w:after="160" w:line="360" w:lineRule="auto"/>
              <w:jc w:val="center"/>
              <w:rPr>
                <w:rFonts w:ascii="GHEA Grapalat" w:eastAsia="Times New Roman" w:hAnsi="GHEA Grapalat" w:cs="Times New Roman"/>
                <w:color w:val="auto"/>
              </w:rPr>
            </w:pPr>
            <w:r w:rsidRPr="000E4CF8">
              <w:rPr>
                <w:rFonts w:ascii="GHEA Grapalat" w:hAnsi="GHEA Grapalat"/>
                <w:color w:val="auto"/>
              </w:rPr>
              <w:t>Նոտիֆիկացիայի համարը</w:t>
            </w:r>
          </w:p>
        </w:tc>
        <w:tc>
          <w:tcPr>
            <w:tcW w:w="1727" w:type="dxa"/>
            <w:tcBorders>
              <w:top w:val="single" w:sz="4" w:space="0" w:color="auto"/>
              <w:left w:val="single" w:sz="4" w:space="0" w:color="auto"/>
            </w:tcBorders>
            <w:shd w:val="clear" w:color="auto" w:fill="FFFFFF"/>
          </w:tcPr>
          <w:p w:rsidR="00B82FB6" w:rsidRPr="000E4CF8" w:rsidRDefault="00B82FB6" w:rsidP="002C3F12">
            <w:pPr>
              <w:spacing w:after="160" w:line="360" w:lineRule="auto"/>
              <w:jc w:val="center"/>
              <w:rPr>
                <w:rFonts w:ascii="GHEA Grapalat" w:eastAsia="Times New Roman" w:hAnsi="GHEA Grapalat" w:cs="Times New Roman"/>
                <w:color w:val="auto"/>
              </w:rPr>
            </w:pPr>
            <w:r w:rsidRPr="000E4CF8">
              <w:rPr>
                <w:rFonts w:ascii="GHEA Grapalat" w:hAnsi="GHEA Grapalat"/>
                <w:color w:val="auto"/>
              </w:rPr>
              <w:t>Ապրանքի անվանումը</w:t>
            </w:r>
          </w:p>
        </w:tc>
        <w:tc>
          <w:tcPr>
            <w:tcW w:w="1906" w:type="dxa"/>
            <w:tcBorders>
              <w:top w:val="single" w:sz="4" w:space="0" w:color="auto"/>
              <w:left w:val="single" w:sz="4" w:space="0" w:color="auto"/>
            </w:tcBorders>
            <w:shd w:val="clear" w:color="auto" w:fill="FFFFFF"/>
          </w:tcPr>
          <w:p w:rsidR="00B82FB6" w:rsidRPr="000E4CF8" w:rsidRDefault="00B82FB6" w:rsidP="002C3F12">
            <w:pPr>
              <w:spacing w:after="160" w:line="360" w:lineRule="auto"/>
              <w:jc w:val="center"/>
              <w:rPr>
                <w:rFonts w:ascii="GHEA Grapalat" w:eastAsia="Times New Roman" w:hAnsi="GHEA Grapalat" w:cs="Times New Roman"/>
                <w:color w:val="auto"/>
              </w:rPr>
            </w:pPr>
            <w:r w:rsidRPr="000E4CF8">
              <w:rPr>
                <w:rFonts w:ascii="GHEA Grapalat" w:hAnsi="GHEA Grapalat"/>
                <w:color w:val="auto"/>
              </w:rPr>
              <w:t>Ապրանք արտադրողը</w:t>
            </w:r>
          </w:p>
        </w:tc>
        <w:tc>
          <w:tcPr>
            <w:tcW w:w="2268" w:type="dxa"/>
            <w:tcBorders>
              <w:top w:val="single" w:sz="4" w:space="0" w:color="auto"/>
              <w:left w:val="single" w:sz="4" w:space="0" w:color="auto"/>
            </w:tcBorders>
            <w:shd w:val="clear" w:color="auto" w:fill="FFFFFF"/>
          </w:tcPr>
          <w:p w:rsidR="00B82FB6" w:rsidRPr="000E4CF8" w:rsidRDefault="00B82FB6" w:rsidP="002C3F12">
            <w:pPr>
              <w:spacing w:after="160" w:line="360" w:lineRule="auto"/>
              <w:jc w:val="center"/>
              <w:rPr>
                <w:rFonts w:ascii="GHEA Grapalat" w:eastAsia="Times New Roman" w:hAnsi="GHEA Grapalat" w:cs="Times New Roman"/>
                <w:color w:val="auto"/>
              </w:rPr>
            </w:pPr>
            <w:r w:rsidRPr="000E4CF8">
              <w:rPr>
                <w:rFonts w:ascii="GHEA Grapalat" w:hAnsi="GHEA Grapalat"/>
                <w:color w:val="auto"/>
              </w:rPr>
              <w:t>Նոտիֆիկացիայի հրապարակման ամսաթիվը</w:t>
            </w:r>
          </w:p>
        </w:tc>
        <w:tc>
          <w:tcPr>
            <w:tcW w:w="1661" w:type="dxa"/>
            <w:tcBorders>
              <w:top w:val="single" w:sz="4" w:space="0" w:color="auto"/>
              <w:left w:val="single" w:sz="4" w:space="0" w:color="auto"/>
            </w:tcBorders>
            <w:shd w:val="clear" w:color="auto" w:fill="FFFFFF"/>
          </w:tcPr>
          <w:p w:rsidR="00B82FB6" w:rsidRPr="000E4CF8" w:rsidRDefault="00B82FB6" w:rsidP="002C3F12">
            <w:pPr>
              <w:spacing w:after="160" w:line="360" w:lineRule="auto"/>
              <w:jc w:val="center"/>
              <w:rPr>
                <w:rFonts w:ascii="GHEA Grapalat" w:eastAsia="Times New Roman" w:hAnsi="GHEA Grapalat" w:cs="Times New Roman"/>
                <w:color w:val="auto"/>
              </w:rPr>
            </w:pPr>
            <w:r w:rsidRPr="000E4CF8">
              <w:rPr>
                <w:rFonts w:ascii="GHEA Grapalat" w:hAnsi="GHEA Grapalat"/>
                <w:color w:val="auto"/>
              </w:rPr>
              <w:t>Գործողության ժամկետը</w:t>
            </w:r>
          </w:p>
        </w:tc>
        <w:tc>
          <w:tcPr>
            <w:tcW w:w="2183" w:type="dxa"/>
            <w:tcBorders>
              <w:top w:val="single" w:sz="4" w:space="0" w:color="auto"/>
              <w:left w:val="single" w:sz="4" w:space="0" w:color="auto"/>
            </w:tcBorders>
            <w:shd w:val="clear" w:color="auto" w:fill="FFFFFF"/>
          </w:tcPr>
          <w:p w:rsidR="00B82FB6" w:rsidRPr="000E4CF8" w:rsidRDefault="00B82FB6" w:rsidP="002C3F12">
            <w:pPr>
              <w:spacing w:after="160" w:line="360" w:lineRule="auto"/>
              <w:jc w:val="center"/>
              <w:rPr>
                <w:rFonts w:ascii="GHEA Grapalat" w:eastAsia="Times New Roman" w:hAnsi="GHEA Grapalat" w:cs="Times New Roman"/>
                <w:color w:val="auto"/>
              </w:rPr>
            </w:pPr>
            <w:r w:rsidRPr="000E4CF8">
              <w:rPr>
                <w:rFonts w:ascii="GHEA Grapalat" w:hAnsi="GHEA Grapalat"/>
                <w:color w:val="auto"/>
              </w:rPr>
              <w:t>Նույնականացուցիչ</w:t>
            </w:r>
          </w:p>
        </w:tc>
        <w:tc>
          <w:tcPr>
            <w:tcW w:w="2065" w:type="dxa"/>
            <w:tcBorders>
              <w:top w:val="single" w:sz="4" w:space="0" w:color="auto"/>
              <w:left w:val="single" w:sz="4" w:space="0" w:color="auto"/>
            </w:tcBorders>
            <w:shd w:val="clear" w:color="auto" w:fill="FFFFFF"/>
          </w:tcPr>
          <w:p w:rsidR="00B82FB6" w:rsidRPr="000E4CF8" w:rsidRDefault="00B82FB6" w:rsidP="002C3F12">
            <w:pPr>
              <w:spacing w:after="160" w:line="360" w:lineRule="auto"/>
              <w:jc w:val="center"/>
              <w:rPr>
                <w:rFonts w:ascii="GHEA Grapalat" w:eastAsia="Times New Roman" w:hAnsi="GHEA Grapalat" w:cs="Times New Roman"/>
                <w:color w:val="auto"/>
              </w:rPr>
            </w:pPr>
            <w:r w:rsidRPr="000E4CF8">
              <w:rPr>
                <w:rFonts w:ascii="GHEA Grapalat" w:hAnsi="GHEA Grapalat"/>
                <w:color w:val="auto"/>
              </w:rPr>
              <w:t>Կարգավիճակը</w:t>
            </w:r>
            <w:r w:rsidRPr="000E4CF8">
              <w:rPr>
                <w:rFonts w:ascii="GHEA Grapalat" w:hAnsi="GHEA Grapalat"/>
                <w:color w:val="auto"/>
                <w:vertAlign w:val="superscript"/>
              </w:rPr>
              <w:footnoteReference w:id="3"/>
            </w:r>
          </w:p>
        </w:tc>
        <w:tc>
          <w:tcPr>
            <w:tcW w:w="1786" w:type="dxa"/>
            <w:tcBorders>
              <w:top w:val="single" w:sz="4" w:space="0" w:color="auto"/>
              <w:left w:val="single" w:sz="4" w:space="0" w:color="auto"/>
              <w:right w:val="single" w:sz="4" w:space="0" w:color="auto"/>
            </w:tcBorders>
            <w:shd w:val="clear" w:color="auto" w:fill="FFFFFF"/>
          </w:tcPr>
          <w:p w:rsidR="00B82FB6" w:rsidRPr="000E4CF8" w:rsidRDefault="00B82FB6" w:rsidP="002C3F12">
            <w:pPr>
              <w:spacing w:after="160" w:line="360" w:lineRule="auto"/>
              <w:jc w:val="center"/>
              <w:rPr>
                <w:rFonts w:ascii="GHEA Grapalat" w:eastAsia="Times New Roman" w:hAnsi="GHEA Grapalat" w:cs="Times New Roman"/>
                <w:color w:val="auto"/>
              </w:rPr>
            </w:pPr>
            <w:r w:rsidRPr="000E4CF8">
              <w:rPr>
                <w:rFonts w:ascii="GHEA Grapalat" w:hAnsi="GHEA Grapalat"/>
                <w:color w:val="auto"/>
              </w:rPr>
              <w:t>Չեղյալ հայտարարելու ամսաթիվը</w:t>
            </w:r>
          </w:p>
        </w:tc>
      </w:tr>
      <w:tr w:rsidR="00B82FB6" w:rsidRPr="000E4CF8" w:rsidTr="002C3F12">
        <w:trPr>
          <w:jc w:val="center"/>
        </w:trPr>
        <w:tc>
          <w:tcPr>
            <w:tcW w:w="2036" w:type="dxa"/>
            <w:tcBorders>
              <w:top w:val="single" w:sz="4" w:space="0" w:color="auto"/>
              <w:left w:val="single" w:sz="4" w:space="0" w:color="auto"/>
              <w:bottom w:val="single" w:sz="4" w:space="0" w:color="auto"/>
            </w:tcBorders>
            <w:shd w:val="clear" w:color="auto" w:fill="FFFFFF"/>
          </w:tcPr>
          <w:p w:rsidR="00B82FB6" w:rsidRPr="000E4CF8" w:rsidRDefault="00B82FB6" w:rsidP="002C3F12">
            <w:pPr>
              <w:spacing w:after="160" w:line="360" w:lineRule="auto"/>
              <w:jc w:val="center"/>
              <w:rPr>
                <w:rFonts w:ascii="GHEA Grapalat" w:eastAsia="Times New Roman" w:hAnsi="GHEA Grapalat" w:cs="Times New Roman"/>
                <w:color w:val="auto"/>
              </w:rPr>
            </w:pPr>
            <w:r w:rsidRPr="000E4CF8">
              <w:rPr>
                <w:rFonts w:ascii="GHEA Grapalat" w:hAnsi="GHEA Grapalat"/>
                <w:color w:val="auto"/>
              </w:rPr>
              <w:t>1</w:t>
            </w:r>
          </w:p>
        </w:tc>
        <w:tc>
          <w:tcPr>
            <w:tcW w:w="1727" w:type="dxa"/>
            <w:tcBorders>
              <w:top w:val="single" w:sz="4" w:space="0" w:color="auto"/>
              <w:left w:val="single" w:sz="4" w:space="0" w:color="auto"/>
              <w:bottom w:val="single" w:sz="4" w:space="0" w:color="auto"/>
            </w:tcBorders>
            <w:shd w:val="clear" w:color="auto" w:fill="FFFFFF"/>
          </w:tcPr>
          <w:p w:rsidR="00B82FB6" w:rsidRPr="000E4CF8" w:rsidRDefault="00B82FB6" w:rsidP="002C3F12">
            <w:pPr>
              <w:spacing w:after="160" w:line="360" w:lineRule="auto"/>
              <w:jc w:val="center"/>
              <w:rPr>
                <w:rFonts w:ascii="GHEA Grapalat" w:eastAsia="Times New Roman" w:hAnsi="GHEA Grapalat" w:cs="Times New Roman"/>
                <w:color w:val="auto"/>
              </w:rPr>
            </w:pPr>
            <w:r w:rsidRPr="000E4CF8">
              <w:rPr>
                <w:rFonts w:ascii="GHEA Grapalat" w:hAnsi="GHEA Grapalat"/>
                <w:color w:val="auto"/>
              </w:rPr>
              <w:t>2</w:t>
            </w:r>
          </w:p>
        </w:tc>
        <w:tc>
          <w:tcPr>
            <w:tcW w:w="1906" w:type="dxa"/>
            <w:tcBorders>
              <w:top w:val="single" w:sz="4" w:space="0" w:color="auto"/>
              <w:left w:val="single" w:sz="4" w:space="0" w:color="auto"/>
              <w:bottom w:val="single" w:sz="4" w:space="0" w:color="auto"/>
            </w:tcBorders>
            <w:shd w:val="clear" w:color="auto" w:fill="FFFFFF"/>
          </w:tcPr>
          <w:p w:rsidR="00B82FB6" w:rsidRPr="000E4CF8" w:rsidRDefault="00B82FB6" w:rsidP="002C3F12">
            <w:pPr>
              <w:spacing w:after="160" w:line="360" w:lineRule="auto"/>
              <w:jc w:val="center"/>
              <w:rPr>
                <w:rFonts w:ascii="GHEA Grapalat" w:eastAsia="Times New Roman" w:hAnsi="GHEA Grapalat" w:cs="Times New Roman"/>
                <w:color w:val="auto"/>
              </w:rPr>
            </w:pPr>
            <w:r w:rsidRPr="000E4CF8">
              <w:rPr>
                <w:rFonts w:ascii="GHEA Grapalat" w:hAnsi="GHEA Grapalat"/>
                <w:color w:val="auto"/>
              </w:rPr>
              <w:t>3</w:t>
            </w:r>
          </w:p>
        </w:tc>
        <w:tc>
          <w:tcPr>
            <w:tcW w:w="2268" w:type="dxa"/>
            <w:tcBorders>
              <w:top w:val="single" w:sz="4" w:space="0" w:color="auto"/>
              <w:left w:val="single" w:sz="4" w:space="0" w:color="auto"/>
              <w:bottom w:val="single" w:sz="4" w:space="0" w:color="auto"/>
            </w:tcBorders>
            <w:shd w:val="clear" w:color="auto" w:fill="FFFFFF"/>
          </w:tcPr>
          <w:p w:rsidR="00B82FB6" w:rsidRPr="000E4CF8" w:rsidRDefault="00B82FB6" w:rsidP="002C3F12">
            <w:pPr>
              <w:spacing w:after="160" w:line="360" w:lineRule="auto"/>
              <w:jc w:val="center"/>
              <w:rPr>
                <w:rFonts w:ascii="GHEA Grapalat" w:eastAsia="Times New Roman" w:hAnsi="GHEA Grapalat" w:cs="Times New Roman"/>
                <w:color w:val="auto"/>
              </w:rPr>
            </w:pPr>
            <w:r w:rsidRPr="000E4CF8">
              <w:rPr>
                <w:rFonts w:ascii="GHEA Grapalat" w:hAnsi="GHEA Grapalat"/>
                <w:color w:val="auto"/>
              </w:rPr>
              <w:t>4</w:t>
            </w:r>
          </w:p>
        </w:tc>
        <w:tc>
          <w:tcPr>
            <w:tcW w:w="1661" w:type="dxa"/>
            <w:tcBorders>
              <w:top w:val="single" w:sz="4" w:space="0" w:color="auto"/>
              <w:left w:val="single" w:sz="4" w:space="0" w:color="auto"/>
              <w:bottom w:val="single" w:sz="4" w:space="0" w:color="auto"/>
            </w:tcBorders>
            <w:shd w:val="clear" w:color="auto" w:fill="FFFFFF"/>
          </w:tcPr>
          <w:p w:rsidR="00B82FB6" w:rsidRPr="000E4CF8" w:rsidRDefault="00B82FB6" w:rsidP="002C3F12">
            <w:pPr>
              <w:spacing w:after="160" w:line="360" w:lineRule="auto"/>
              <w:jc w:val="center"/>
              <w:rPr>
                <w:rFonts w:ascii="GHEA Grapalat" w:eastAsia="Times New Roman" w:hAnsi="GHEA Grapalat" w:cs="Times New Roman"/>
                <w:color w:val="auto"/>
              </w:rPr>
            </w:pPr>
            <w:r w:rsidRPr="000E4CF8">
              <w:rPr>
                <w:rFonts w:ascii="GHEA Grapalat" w:hAnsi="GHEA Grapalat"/>
                <w:color w:val="auto"/>
              </w:rPr>
              <w:t>5</w:t>
            </w:r>
          </w:p>
        </w:tc>
        <w:tc>
          <w:tcPr>
            <w:tcW w:w="2183" w:type="dxa"/>
            <w:tcBorders>
              <w:top w:val="single" w:sz="4" w:space="0" w:color="auto"/>
              <w:left w:val="single" w:sz="4" w:space="0" w:color="auto"/>
              <w:bottom w:val="single" w:sz="4" w:space="0" w:color="auto"/>
            </w:tcBorders>
            <w:shd w:val="clear" w:color="auto" w:fill="FFFFFF"/>
          </w:tcPr>
          <w:p w:rsidR="00B82FB6" w:rsidRPr="000E4CF8" w:rsidRDefault="00B82FB6" w:rsidP="002C3F12">
            <w:pPr>
              <w:spacing w:after="160" w:line="360" w:lineRule="auto"/>
              <w:jc w:val="center"/>
              <w:rPr>
                <w:rFonts w:ascii="GHEA Grapalat" w:eastAsia="Times New Roman" w:hAnsi="GHEA Grapalat" w:cs="Times New Roman"/>
                <w:color w:val="auto"/>
              </w:rPr>
            </w:pPr>
            <w:r w:rsidRPr="000E4CF8">
              <w:rPr>
                <w:rFonts w:ascii="GHEA Grapalat" w:hAnsi="GHEA Grapalat"/>
                <w:color w:val="auto"/>
              </w:rPr>
              <w:t>6</w:t>
            </w:r>
          </w:p>
        </w:tc>
        <w:tc>
          <w:tcPr>
            <w:tcW w:w="2065" w:type="dxa"/>
            <w:tcBorders>
              <w:top w:val="single" w:sz="4" w:space="0" w:color="auto"/>
              <w:left w:val="single" w:sz="4" w:space="0" w:color="auto"/>
              <w:bottom w:val="single" w:sz="4" w:space="0" w:color="auto"/>
            </w:tcBorders>
            <w:shd w:val="clear" w:color="auto" w:fill="FFFFFF"/>
          </w:tcPr>
          <w:p w:rsidR="00B82FB6" w:rsidRPr="000E4CF8" w:rsidRDefault="00B82FB6" w:rsidP="002C3F12">
            <w:pPr>
              <w:spacing w:after="160" w:line="360" w:lineRule="auto"/>
              <w:jc w:val="center"/>
              <w:rPr>
                <w:rFonts w:ascii="GHEA Grapalat" w:eastAsia="Times New Roman" w:hAnsi="GHEA Grapalat" w:cs="Times New Roman"/>
                <w:color w:val="auto"/>
              </w:rPr>
            </w:pPr>
            <w:r w:rsidRPr="000E4CF8">
              <w:rPr>
                <w:rFonts w:ascii="GHEA Grapalat" w:hAnsi="GHEA Grapalat"/>
                <w:color w:val="auto"/>
              </w:rPr>
              <w:t>7</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B82FB6" w:rsidRPr="000E4CF8" w:rsidRDefault="00B82FB6" w:rsidP="002C3F12">
            <w:pPr>
              <w:spacing w:after="160" w:line="360" w:lineRule="auto"/>
              <w:jc w:val="center"/>
              <w:rPr>
                <w:rFonts w:ascii="GHEA Grapalat" w:eastAsia="Times New Roman" w:hAnsi="GHEA Grapalat" w:cs="Times New Roman"/>
                <w:color w:val="auto"/>
              </w:rPr>
            </w:pPr>
            <w:r w:rsidRPr="000E4CF8">
              <w:rPr>
                <w:rFonts w:ascii="GHEA Grapalat" w:hAnsi="GHEA Grapalat"/>
                <w:color w:val="auto"/>
              </w:rPr>
              <w:t>8</w:t>
            </w:r>
          </w:p>
        </w:tc>
      </w:tr>
    </w:tbl>
    <w:p w:rsidR="00B82FB6" w:rsidRPr="000E4CF8" w:rsidRDefault="00B82FB6" w:rsidP="00B82FB6">
      <w:pPr>
        <w:spacing w:after="160" w:line="360" w:lineRule="auto"/>
        <w:jc w:val="both"/>
        <w:rPr>
          <w:rFonts w:ascii="GHEA Grapalat" w:hAnsi="GHEA Grapalat"/>
          <w:color w:val="auto"/>
        </w:rPr>
      </w:pPr>
    </w:p>
    <w:p w:rsidR="00B82FB6" w:rsidRPr="000E4CF8" w:rsidRDefault="00B82FB6" w:rsidP="00B82FB6">
      <w:pPr>
        <w:spacing w:after="160" w:line="360" w:lineRule="auto"/>
        <w:jc w:val="both"/>
        <w:rPr>
          <w:rFonts w:ascii="GHEA Grapalat" w:hAnsi="GHEA Grapalat"/>
          <w:color w:val="auto"/>
        </w:rPr>
      </w:pPr>
    </w:p>
    <w:p w:rsidR="00B82FB6" w:rsidRPr="000E4CF8" w:rsidRDefault="00B82FB6" w:rsidP="00B82FB6">
      <w:pPr>
        <w:spacing w:after="160" w:line="360" w:lineRule="auto"/>
        <w:jc w:val="both"/>
        <w:rPr>
          <w:rFonts w:ascii="GHEA Grapalat" w:hAnsi="GHEA Grapalat"/>
          <w:color w:val="auto"/>
        </w:rPr>
        <w:sectPr w:rsidR="00B82FB6" w:rsidRPr="000E4CF8" w:rsidSect="00465DE5">
          <w:headerReference w:type="first" r:id="rId22"/>
          <w:footnotePr>
            <w:numFmt w:val="chicago"/>
          </w:footnotePr>
          <w:pgSz w:w="16840" w:h="11900" w:orient="landscape"/>
          <w:pgMar w:top="1418" w:right="1418" w:bottom="1418" w:left="1418" w:header="406" w:footer="6" w:gutter="0"/>
          <w:pgNumType w:start="1"/>
          <w:cols w:space="720"/>
          <w:noEndnote/>
          <w:titlePg/>
          <w:docGrid w:linePitch="360"/>
        </w:sectPr>
      </w:pPr>
    </w:p>
    <w:p w:rsidR="00B82FB6" w:rsidRPr="000E4CF8" w:rsidRDefault="00B82FB6" w:rsidP="00B82FB6">
      <w:pPr>
        <w:spacing w:after="160" w:line="360" w:lineRule="auto"/>
        <w:ind w:left="4253"/>
        <w:jc w:val="center"/>
        <w:rPr>
          <w:rFonts w:ascii="GHEA Grapalat" w:eastAsia="Times New Roman" w:hAnsi="GHEA Grapalat" w:cs="Times New Roman"/>
          <w:color w:val="auto"/>
        </w:rPr>
      </w:pPr>
      <w:r w:rsidRPr="000E4CF8">
        <w:rPr>
          <w:rFonts w:ascii="GHEA Grapalat" w:hAnsi="GHEA Grapalat"/>
          <w:color w:val="auto"/>
        </w:rPr>
        <w:lastRenderedPageBreak/>
        <w:t>ՀԱՎԵԼՎԱԾ ԹԻՎ 2</w:t>
      </w:r>
    </w:p>
    <w:p w:rsidR="00B82FB6" w:rsidRPr="000E4CF8" w:rsidRDefault="00B82FB6" w:rsidP="00B82FB6">
      <w:pPr>
        <w:spacing w:after="160" w:line="360" w:lineRule="auto"/>
        <w:ind w:left="4253"/>
        <w:jc w:val="center"/>
        <w:rPr>
          <w:rFonts w:ascii="GHEA Grapalat" w:eastAsia="Times New Roman" w:hAnsi="GHEA Grapalat" w:cs="Times New Roman"/>
          <w:color w:val="auto"/>
        </w:rPr>
      </w:pPr>
      <w:r w:rsidRPr="000E4CF8">
        <w:rPr>
          <w:rFonts w:ascii="GHEA Grapalat" w:hAnsi="GHEA Grapalat"/>
          <w:color w:val="auto"/>
        </w:rPr>
        <w:t>«Ծածկագրման (կրիպտոգրաֆիկ) միջոցները Եվրասիական տնտեսական միության մաքսային տարածք ներմուծելու եւ Եվրասիական տնտեսական միության մաքսային տարածքից արտահանելու մասին» հիմնադրույթի</w:t>
      </w:r>
    </w:p>
    <w:p w:rsidR="00B82FB6" w:rsidRPr="000E4CF8" w:rsidRDefault="00B82FB6" w:rsidP="00B82FB6">
      <w:pPr>
        <w:spacing w:after="160" w:line="360" w:lineRule="auto"/>
        <w:jc w:val="center"/>
        <w:rPr>
          <w:rFonts w:ascii="GHEA Grapalat" w:eastAsia="Times New Roman" w:hAnsi="GHEA Grapalat" w:cs="Times New Roman"/>
          <w:b/>
          <w:bCs/>
          <w:color w:val="auto"/>
        </w:rPr>
      </w:pPr>
    </w:p>
    <w:p w:rsidR="00B82FB6" w:rsidRPr="000E4CF8" w:rsidRDefault="00B82FB6" w:rsidP="00B82FB6">
      <w:pPr>
        <w:spacing w:after="160" w:line="360" w:lineRule="auto"/>
        <w:ind w:left="567"/>
        <w:jc w:val="center"/>
        <w:rPr>
          <w:rFonts w:ascii="GHEA Grapalat" w:eastAsia="Times New Roman" w:hAnsi="GHEA Grapalat" w:cs="Times New Roman"/>
          <w:b/>
          <w:bCs/>
          <w:color w:val="auto"/>
        </w:rPr>
      </w:pPr>
      <w:r w:rsidRPr="000E4CF8">
        <w:rPr>
          <w:rFonts w:ascii="GHEA Grapalat" w:hAnsi="GHEA Grapalat"/>
          <w:b/>
          <w:color w:val="auto"/>
        </w:rPr>
        <w:t>ՀԻՄՆԱԴՐՈՒՅԹ</w:t>
      </w:r>
    </w:p>
    <w:p w:rsidR="00B82FB6" w:rsidRPr="000E4CF8" w:rsidRDefault="00B82FB6" w:rsidP="00B82FB6">
      <w:pPr>
        <w:spacing w:after="160" w:line="360" w:lineRule="auto"/>
        <w:ind w:left="567"/>
        <w:jc w:val="center"/>
        <w:rPr>
          <w:rFonts w:ascii="GHEA Grapalat" w:hAnsi="GHEA Grapalat"/>
          <w:b/>
          <w:color w:val="auto"/>
        </w:rPr>
      </w:pPr>
      <w:r w:rsidRPr="000E4CF8">
        <w:rPr>
          <w:rFonts w:ascii="GHEA Grapalat" w:hAnsi="GHEA Grapalat"/>
          <w:b/>
          <w:color w:val="auto"/>
        </w:rPr>
        <w:t>ծածկագրման (կրիպտոգրաֆիկ) միջոցների եւ դրանք պարունակող ապրանքների բնութագրերի վերաբերյալ նոտիֆիկացիայի մասին</w:t>
      </w:r>
    </w:p>
    <w:p w:rsidR="00B82FB6" w:rsidRPr="000E4CF8" w:rsidRDefault="00B82FB6" w:rsidP="00B82FB6">
      <w:pPr>
        <w:spacing w:after="160" w:line="360" w:lineRule="auto"/>
        <w:ind w:left="1701" w:right="1693"/>
        <w:jc w:val="center"/>
        <w:rPr>
          <w:rFonts w:ascii="GHEA Grapalat" w:eastAsia="Times New Roman" w:hAnsi="GHEA Grapalat" w:cs="Times New Roman"/>
          <w:b/>
          <w:bCs/>
          <w:color w:val="auto"/>
        </w:rPr>
      </w:pP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w:t>
      </w:r>
      <w:r w:rsidRPr="000E4CF8">
        <w:rPr>
          <w:rFonts w:ascii="GHEA Grapalat" w:hAnsi="GHEA Grapalat"/>
          <w:color w:val="auto"/>
        </w:rPr>
        <w:tab/>
        <w:t>Սույն Հիմնադրույթով սահմանվում են.</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ա)</w:t>
      </w:r>
      <w:r w:rsidRPr="000E4CF8">
        <w:rPr>
          <w:rFonts w:ascii="GHEA Grapalat" w:hAnsi="GHEA Grapalat"/>
          <w:color w:val="auto"/>
        </w:rPr>
        <w:tab/>
        <w:t>ծածկագրման (կրիպտոգրաֆիկ) միջոցների եւ դրանք պարունակող ապրանքների տեխնիկական ու կրիպտոգրաֆիկ բնութագրերի վերաբերյալ նոտիֆիկացիան (այսուհետ՝ նոտիֆիկացիա) լրացնելու եւ ձեւակերպելու կարգը.</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բ)</w:t>
      </w:r>
      <w:r w:rsidRPr="000E4CF8">
        <w:rPr>
          <w:rFonts w:ascii="GHEA Grapalat" w:hAnsi="GHEA Grapalat"/>
          <w:color w:val="auto"/>
        </w:rPr>
        <w:tab/>
        <w:t>նոտիֆիկացիան Եվրասիական տնտեսական միության անդամ պետության պետական իշխանության՝ պետական (ազգային) անվտանգության ապահովման ոլորտի այն մարմին ներկայացնելու կարգը, որը, այդ պետության օրենսդրությանը համապատասխան, լիազորված է լիցենզիաներ համաձայնեցնելու, եզրակացություններ (թույլատրագրեր) տրամադրելու եւ ծանուցումներ գրանցելու համար (այսուհետ համապատասխանաբար՝ համաձայնեցնող մարմին, անդամ պետություն, Միություն).</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գ)</w:t>
      </w:r>
      <w:r w:rsidRPr="000E4CF8">
        <w:rPr>
          <w:rFonts w:ascii="GHEA Grapalat" w:hAnsi="GHEA Grapalat"/>
          <w:color w:val="auto"/>
        </w:rPr>
        <w:tab/>
        <w:t>համաձայնեցնող մարմինների կողմից գրանցված ծանուցումների մասին տեղեկությունները ձեւավորելու եւ Եվրասիական տնտեսական հանձնաժողով (այսուհետ՝ Հանձնաժողով) ներկայացնելու կարգը.</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lastRenderedPageBreak/>
        <w:t>դ)</w:t>
      </w:r>
      <w:r w:rsidRPr="000E4CF8">
        <w:rPr>
          <w:rFonts w:ascii="GHEA Grapalat" w:hAnsi="GHEA Grapalat"/>
          <w:color w:val="auto"/>
        </w:rPr>
        <w:tab/>
        <w:t xml:space="preserve">«Ինտերնետ» տեղեկատվական-հեռահաղորդակցության ցանցում՝ Միության պաշտոնական կայքում (այսուհետ համապատասխանաբար՝ Միության պաշտոնական կայք, Ինտերնետ ցանց) ծածկագրման (կրիպտոգրաֆիկ) միջոցների եւ դրանք պարունակող ապրանքների տեխնիկական ու կրիպտոգրաֆիկ բնութագրերի վերաբերյալ նոտիֆիկացիաների միասնական ռեեստրը (այսուհետ՝ նոտիֆիկացումների միասնական ռեեստր) հրապարակելու կարգը. </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ե)</w:t>
      </w:r>
      <w:r w:rsidRPr="000E4CF8">
        <w:rPr>
          <w:rFonts w:ascii="GHEA Grapalat" w:hAnsi="GHEA Grapalat"/>
          <w:color w:val="auto"/>
        </w:rPr>
        <w:tab/>
        <w:t>նոտիֆիկացիան չեղյալ հայտարարելու կարգը։</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2.</w:t>
      </w:r>
      <w:r w:rsidRPr="000E4CF8">
        <w:rPr>
          <w:rFonts w:ascii="GHEA Grapalat" w:hAnsi="GHEA Grapalat"/>
          <w:color w:val="auto"/>
        </w:rPr>
        <w:tab/>
        <w:t>Նոտիֆիկացիան լրացվում է «Ծածկագրման (կրիպտոգրաֆիկ) միջոցները Եվրասիական տնտեսական միության մաքսային տարածք ներմուծելու եւ Եվրասիական տնտեսական միության մաքսային տարածքից արտահանելու մասին» հիմնադրույթի 3-րդ հավելվածով նախատեսված ձեւով (Եվրասիական տնտեսական հանձնաժողովի կոլեգիայի 2015 թվականի ապրիլի 21-ի թիվ 30 որոշման թիվ 9 հավելված):</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Նոտիֆիկացիան լրացվում է ռուսերենով։ Թույլատրվում է լատինատառ գրել տեխնոլոգիաների, արձանագրությունների, կրիպտոգրաֆիկ ալգորիթմների անվանումները եւ դրանց համընդհանուր ճանաչում ունեցող հապավումները, ապրանքը պատրաստողի վավերապայմանների անվանումները:</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3.</w:t>
      </w:r>
      <w:r w:rsidRPr="000E4CF8">
        <w:rPr>
          <w:rFonts w:ascii="GHEA Grapalat" w:hAnsi="GHEA Grapalat"/>
          <w:color w:val="auto"/>
        </w:rPr>
        <w:tab/>
        <w:t xml:space="preserve">Նոտիֆիկացիան ձեւակերպվում է ապրանքի արտադրողի կամ ապրանքի արտադրողի կողմից լիազորված անձի կողմից (այսուհետ՝ հայտատուներ)՝ արտադրողի սեփական ապացույցների հիման վրա՝ մեկ անգամ։ </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Հայտատուն լրացնում է նոտիֆիկացիայի 1-9-րդ կետերը:</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4.</w:t>
      </w:r>
      <w:r w:rsidRPr="000E4CF8">
        <w:rPr>
          <w:rFonts w:ascii="GHEA Grapalat" w:hAnsi="GHEA Grapalat"/>
          <w:color w:val="auto"/>
        </w:rPr>
        <w:tab/>
        <w:t xml:space="preserve">Նոտիֆիկացիայի մեջ կարող են ներկայացվել տեղեկություններ մեկ տեսակի ապրանքի կամ այնպիսի միատեսակ ապրանքների խմբի վերաբերյալ, որոնք իրենց կազմում պարունակում են նույնական ծածկագրման (կրիպտոգրաֆիկ) միջոցներ (ֆունկցիոնալ ավարտուն ապրանքներ), որոնք իրականացնում են միեւնույն կրիպտոգրաֆիկ ալգորիթմը, ունեն աշխատանքային </w:t>
      </w:r>
      <w:r w:rsidRPr="000E4CF8">
        <w:rPr>
          <w:rFonts w:ascii="GHEA Grapalat" w:hAnsi="GHEA Grapalat"/>
          <w:color w:val="auto"/>
        </w:rPr>
        <w:lastRenderedPageBreak/>
        <w:t>կրիպտոգրաֆիկ բանալու միատեսակ առավելագույն թույլատրելի երկարություն, ֆունկցիոնալ հնարավորություների միատեսակ հավաքածու, որոնք միեւնույն կրիպտոգրաֆիկ բանալին եւ միեւնույն մուտքային հերթականությունը մուտքագրելիս ապահովում են միեւնույն ելքային հերթականությունը):</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5.</w:t>
      </w:r>
      <w:r w:rsidRPr="000E4CF8">
        <w:rPr>
          <w:rFonts w:ascii="GHEA Grapalat" w:hAnsi="GHEA Grapalat"/>
          <w:color w:val="auto"/>
        </w:rPr>
        <w:tab/>
        <w:t>Նոտիֆիկացիայի 1-ին կետում նշվում է ապրանքի կամ իր կազմում նույնական ծածկագրման միջոցներ ունեցող միատեսակ ապրանքների խմբի (կոնկրետ անվանումնեի թվարկմամբ) առեւտրային, կոմերցիոն կամ ավանդական այլ անվանում, ինչպես նաեւ ապրանքային նշանների, մակնիշների, մոդելների, ապրանքատեսակների, ստանդարտների եւ այլ տեխնիկական ու առեւտրային բնութագրերի վերաբերյալ տեղեկություններ։</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Ծրագրային ապահովման համար նշվում է տարբերակը:</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Թույլատրվում է նաեւ ապրանքի անվանմանն ավելացնել «եւ դրա պահեստամասերը»։</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Միատեսակ ապրանքների խմբի ապրանքի յուրաքանչյուր անվանում նշվում է նոր տողից: Ապրանքի անվանումից հետո թույլատրվում է նոր տողից ավելացնել ծանոթագրություններ (բերված հասկացությունների համար):</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6.</w:t>
      </w:r>
      <w:r w:rsidRPr="000E4CF8">
        <w:rPr>
          <w:rFonts w:ascii="GHEA Grapalat" w:hAnsi="GHEA Grapalat"/>
          <w:color w:val="auto"/>
        </w:rPr>
        <w:tab/>
        <w:t>Նոտիֆիկացիայի 2-րդ կետում նշվում են ապրանքի նկարագիրն ու նշանակումը, ինչպես նաեւ այդպիսի ապրանքի մեջ օգտագործվող ծածկագրման (կրիպտոգրաֆիկ) ֆունկցիաների նշանակումը։</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7.</w:t>
      </w:r>
      <w:r w:rsidRPr="000E4CF8">
        <w:rPr>
          <w:rFonts w:ascii="GHEA Grapalat" w:hAnsi="GHEA Grapalat"/>
          <w:color w:val="auto"/>
        </w:rPr>
        <w:tab/>
        <w:t xml:space="preserve">Նոտիֆիկացիայի 3-րդ կետում նշվում են իրավաբանական անձի՝ ապրանքն արտադրողի անվանումն ու հասցեն, դրա գլխամասային գրասենյակի գտնվելու վայրը, հեռախոսի եւ ֆաքսի համարները, ինչպես նաեւ էլեկտրոնային փոստի հասցեներն ու Ինտերնետ ցանցում պաշտոնական կայքը (առկայության դեպքում)։ </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8.</w:t>
      </w:r>
      <w:r w:rsidRPr="000E4CF8">
        <w:rPr>
          <w:rFonts w:ascii="GHEA Grapalat" w:hAnsi="GHEA Grapalat"/>
          <w:color w:val="auto"/>
        </w:rPr>
        <w:tab/>
        <w:t>Նոտիֆիկացիայի 4-րդ կետում նշվում են հետեւյալ տեղեկությունները՝</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 xml:space="preserve">օգտագործվող ծածկագրման (կրիպտոգրաֆիկ) արձանագրությունների </w:t>
      </w:r>
      <w:r w:rsidRPr="000E4CF8">
        <w:rPr>
          <w:rFonts w:ascii="GHEA Grapalat" w:hAnsi="GHEA Grapalat"/>
          <w:color w:val="auto"/>
        </w:rPr>
        <w:lastRenderedPageBreak/>
        <w:t>անվանումները.</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ապրանքի մեջ օգտագործվող կրիպտոգրաֆիկ ալգորիթմների (ֆունկցիաների) անվանումներն ու նշանակումները, բոլոր օգտագործվող կրիպտոգրաֆիկ բանալիների առավելագույն երկարությունները.</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ծրագրային ապահովման անվանումն ու տարբերակը.</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առանց ուժեղացման եւ վերահաղորդման անլար գործողության առավելագույն հեռավորությունը՝ պատրաստողի տեխնիկական պայմաններին համապատասխան (կրիպտոգրաֆիկ ալգորիթմը (ֆունկցիան) անլար ռադիոէլեկտրոնային սարքավորումներում օգտագործելու դեպքում).</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պատրաստողի կողմից արգելափակված ծածկագրման (կրիպտոգրաֆիկ) ֆունկցիան (առկայության դեպքում):</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Ապրանքի մեջ օգտագործվող ծածկագրման (կրիպտոգրաֆիկ) արձանագրությունների եւ ալգորիթմների անվանումները նշվում են յուրաքանչյուր կոնկրետ ֆունկցիա կատարելու համար առանձին:</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Կրիպտոգրաֆիկ ալգորիթմների (ֆունկցիաների) նկարագրության դեպքում աջ կողմում հատուկ նախատեսված վանդակում նշվում է «Ծածկագրման (կրիպտոգրաֆիկ) միջոցները Եվրասիական տնտեսական միության մաքսային տարածք ներմուծելու եւ Եվրասիական տնտեսական միության մաքսային տարածքից արտահանելու մասին» հիմնադրույթի 4-րդ հավելվածի համապատասխան կետի համարը (կատեգորիայի համարը) (Եվրասիական տնտեսական հանձնաժողովի կոլեգիայի 2015 թվականի ապրիլի 21-ի թիվ 30 որոշման թիվ 9 հավելված):</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9.</w:t>
      </w:r>
      <w:r w:rsidRPr="000E4CF8">
        <w:rPr>
          <w:rFonts w:ascii="GHEA Grapalat" w:hAnsi="GHEA Grapalat"/>
          <w:color w:val="auto"/>
        </w:rPr>
        <w:tab/>
        <w:t>Նոտիֆիկացիայի 5-րդ կետում նշվում են՝</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ա)</w:t>
      </w:r>
      <w:r w:rsidRPr="000E4CF8">
        <w:rPr>
          <w:rFonts w:ascii="GHEA Grapalat" w:hAnsi="GHEA Grapalat"/>
          <w:color w:val="auto"/>
        </w:rPr>
        <w:tab/>
        <w:t>ապրանքի չհայտարարագրված ֆունկցիոնալ հնարավորությունները (առկայության դեպքում), որոնց օգտագործման դեպքում կարող է կատարվել՝</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 xml:space="preserve">մշակվող տեղեկությունների գաղտնիության, հասանելիության կամ </w:t>
      </w:r>
      <w:r w:rsidRPr="000E4CF8">
        <w:rPr>
          <w:rFonts w:ascii="GHEA Grapalat" w:hAnsi="GHEA Grapalat"/>
          <w:color w:val="auto"/>
        </w:rPr>
        <w:lastRenderedPageBreak/>
        <w:t>ամբողջականության խախտում.</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աուտենտիֆիկացիայի գործընթացների խախտում.</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միջամտություն էլեկտրոնային թվային ստորագրությունը (էլեկտրոնային ստորագրությունը) օգտագործելու մեխանիզմում.</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բ)</w:t>
      </w:r>
      <w:r w:rsidRPr="000E4CF8">
        <w:rPr>
          <w:rFonts w:ascii="GHEA Grapalat" w:hAnsi="GHEA Grapalat"/>
          <w:color w:val="auto"/>
        </w:rPr>
        <w:tab/>
        <w:t>օպերատիվ-հետախուզական միջոցառումների անցկացման հնարավորության առկայությունը կամ բացակայությունը («ոստիկանական» ռեժիմ)։</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10.</w:t>
      </w:r>
      <w:r w:rsidRPr="000E4CF8">
        <w:rPr>
          <w:rFonts w:ascii="GHEA Grapalat" w:hAnsi="GHEA Grapalat"/>
          <w:color w:val="auto"/>
        </w:rPr>
        <w:tab/>
        <w:t>Նոտիֆիկացիայի 6-րդ կետում նշվում է նոտիֆիկացիայի գործողության ավարտի ամսաթիվը. մինչեւ այդ ամսաթիվն արտադրողը երաշխավորում է ծածկագրման (կրիպտոգրաֆիկ) ֆունկցիաների անփոփոխ լինելը՝ օր/ամիս/տարի ձեւաչափով:</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11.</w:t>
      </w:r>
      <w:r w:rsidRPr="000E4CF8">
        <w:rPr>
          <w:rFonts w:ascii="GHEA Grapalat" w:hAnsi="GHEA Grapalat"/>
          <w:color w:val="auto"/>
        </w:rPr>
        <w:tab/>
        <w:t>Նոտիֆիկացիայի 7-րդ կետում նշվում են՝</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իրավաբանական անձանց դեպքում՝ անվանումը, դրա գլխամասային գրասենյակի գտնվելու վայրը, հեռախոսի ու ֆաքսի համարները, էլեկտրոնային փոստի հասցեները եւ Ինտերնետ ցանցում պաշտոնական կայքը (առկայության դեպքում), ինչպես նաեւ նոտիֆիկացիան ձեւակերպելու համար լիազորված անձի պաշտոնը, ազգանունը, անունը եւ հայրանունը.</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ֆիզիկական անձանց դեպքում՝ անձի ազգանունը, անունը եւ հայրանունը, անձը հաստատող փաստաթղթի տվյալները՝ անդամ պետության օրենսդրությանը համապատասխան։</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Անդամ պետության հայտատուի կողմից նշվում են նաեւ դրա գրանցման վերաբերյալ տեղեկություններ (գրանցող մարմնի անվանումը, գրանցման ամսաթիվը, գրանցման համարը, նույնականացման համարը)՝ անդամ պետության օրենսդրությանը համապատասխան։</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12.</w:t>
      </w:r>
      <w:r w:rsidRPr="000E4CF8">
        <w:rPr>
          <w:rFonts w:ascii="GHEA Grapalat" w:hAnsi="GHEA Grapalat"/>
          <w:color w:val="auto"/>
        </w:rPr>
        <w:tab/>
        <w:t xml:space="preserve">Նոտիֆիկացիայի 8-րդ կետում նշվում են նոտիֆիկացիան ձեւակերպելու լիազորությունները հաստատող փաստաթղթի վավերապայմանները (ամսաթիվն </w:t>
      </w:r>
      <w:r w:rsidRPr="000E4CF8">
        <w:rPr>
          <w:rFonts w:ascii="GHEA Grapalat" w:hAnsi="GHEA Grapalat"/>
          <w:color w:val="auto"/>
        </w:rPr>
        <w:lastRenderedPageBreak/>
        <w:t>ու համարը) (լիազորագիրը, պայմանագիրը եւ այլն) (լրացվում է, եթե նոտիֆիկացիան ձեւակերպվում է լիազորված անձի կողմից)։</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13.</w:t>
      </w:r>
      <w:r w:rsidRPr="000E4CF8">
        <w:rPr>
          <w:rFonts w:ascii="GHEA Grapalat" w:hAnsi="GHEA Grapalat"/>
          <w:color w:val="auto"/>
        </w:rPr>
        <w:tab/>
        <w:t>Նոտիֆիկացիայի 9-րդ կետում նշվում է նոտիֆիկացիան լրացնելու ամսաթիվը՝ օր/ամիս/տարի ձեւաչափով:</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14.</w:t>
      </w:r>
      <w:r w:rsidRPr="000E4CF8">
        <w:rPr>
          <w:rFonts w:ascii="GHEA Grapalat" w:hAnsi="GHEA Grapalat"/>
          <w:color w:val="auto"/>
        </w:rPr>
        <w:tab/>
        <w:t>Նոտիֆիկացիան ստորագրվում է նոտիֆիկացիան ձեւակերպելու համար լիազորված անձի կողմից՝ ստորագրության վերծանմամբ, եւ հաստատվում է կնիքի դրոշմվածքով (առկայության դեպքում)։</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15.</w:t>
      </w:r>
      <w:r w:rsidRPr="000E4CF8">
        <w:rPr>
          <w:rFonts w:ascii="GHEA Grapalat" w:hAnsi="GHEA Grapalat"/>
          <w:color w:val="auto"/>
        </w:rPr>
        <w:tab/>
        <w:t>Հայտատուն պատասխանատվություն է կրում ներկայացված տեղեկությունների ու փաստաթղթերի արժանահավատության համար։</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16.</w:t>
      </w:r>
      <w:r w:rsidRPr="000E4CF8">
        <w:rPr>
          <w:rFonts w:ascii="GHEA Grapalat" w:hAnsi="GHEA Grapalat"/>
          <w:color w:val="auto"/>
        </w:rPr>
        <w:tab/>
        <w:t>Եթե տեղեկություններն ամբողջությամբ չեն տեղավորվում նոտիֆիկացիայի ձեւաթղթի վրա, այդ տեղեկությունների մի մասը նշվում է ձեւաթղթի դարձերեսին եւ յուրաքանչյուր լրացուցիչ թերթիկի վրա, ընդ որում, նոտիֆիկացիայի յուրաքանչյուր թերթիկ ստորագրվում է հայտատուի կողմից եւ հաստատվում է կնիքի դրոշմվածքով (առկայության դեպքում)։</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17.</w:t>
      </w:r>
      <w:r w:rsidRPr="000E4CF8">
        <w:rPr>
          <w:rFonts w:ascii="GHEA Grapalat" w:hAnsi="GHEA Grapalat"/>
          <w:color w:val="auto"/>
        </w:rPr>
        <w:tab/>
        <w:t>Նոտիֆիկացիայի 1-8-րդ կետերը լրացնելու եւ այն էլեկտրոնային տեսքով կազմելու համար նախատեսված ծրագրային ապահովումը տեղադրվում է Միության պաշտոնական կայքում եւ պետք է հայտատուին թույլ տա՝</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ա)</w:t>
      </w:r>
      <w:r w:rsidRPr="000E4CF8">
        <w:rPr>
          <w:rFonts w:ascii="GHEA Grapalat" w:hAnsi="GHEA Grapalat"/>
          <w:color w:val="auto"/>
        </w:rPr>
        <w:tab/>
        <w:t>լրացնել նոտիֆիկացիայի ձեւը՝ սույն Հիմնադրույթին համապատասխան.</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բ)</w:t>
      </w:r>
      <w:r w:rsidRPr="000E4CF8">
        <w:rPr>
          <w:rFonts w:ascii="GHEA Grapalat" w:hAnsi="GHEA Grapalat"/>
          <w:color w:val="auto"/>
        </w:rPr>
        <w:tab/>
        <w:t>ձեւակերպել նոտիֆիկացիայի տպագիր ձեւը եւ տպագրել այն.</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գ)</w:t>
      </w:r>
      <w:r w:rsidRPr="000E4CF8">
        <w:rPr>
          <w:rFonts w:ascii="GHEA Grapalat" w:hAnsi="GHEA Grapalat"/>
          <w:color w:val="auto"/>
        </w:rPr>
        <w:tab/>
        <w:t>ձեւակերպել նոտիֆիկացիայի էլեկտրոնային պատճենը՝ 1-ին հավելվածի համաձայն տվյալների ֆայլի կառուցվածքին համապատասխան.</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դ)</w:t>
      </w:r>
      <w:r w:rsidRPr="000E4CF8">
        <w:rPr>
          <w:rFonts w:ascii="GHEA Grapalat" w:hAnsi="GHEA Grapalat"/>
          <w:color w:val="auto"/>
        </w:rPr>
        <w:tab/>
        <w:t>պահել ֆայլում նոտիֆիկացիայի ձեւակերպված տպագիր ձեւը եւ էլեկտրոնային պատճենը:</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18.</w:t>
      </w:r>
      <w:r w:rsidRPr="000E4CF8">
        <w:rPr>
          <w:rFonts w:ascii="GHEA Grapalat" w:hAnsi="GHEA Grapalat"/>
          <w:color w:val="auto"/>
        </w:rPr>
        <w:tab/>
        <w:t>Նոտիֆիկացիան գրանցելու համար հայտատուն կից գրության հետ համաձայնեցնող մարմին է ներկայացնում հետեւյալ փաստաթղթերը՝</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lastRenderedPageBreak/>
        <w:t>ա)</w:t>
      </w:r>
      <w:r w:rsidRPr="000E4CF8">
        <w:rPr>
          <w:rFonts w:ascii="GHEA Grapalat" w:hAnsi="GHEA Grapalat"/>
          <w:color w:val="auto"/>
        </w:rPr>
        <w:tab/>
        <w:t>նոտիֆիկացիայի 2 օրինակ՝ ձեւակերպված սույն Հիմնադրույթին համապատասխան.</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բ)</w:t>
      </w:r>
      <w:r w:rsidRPr="000E4CF8">
        <w:rPr>
          <w:rFonts w:ascii="GHEA Grapalat" w:hAnsi="GHEA Grapalat"/>
          <w:color w:val="auto"/>
        </w:rPr>
        <w:tab/>
        <w:t xml:space="preserve">նոտիֆիկացիայի էլեկտրոնային պատճենը տեղեկատվության էլեկտրոնային կրիչի վրա (կոմպակտ սկավառակ, ֆլեշ հիշողություն)՝ սույն Հիմնադրույթի 1-ին հավելվածով նախատեսված տվյալների ֆայլի կառուցվածքին համապատասխան. </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գ)</w:t>
      </w:r>
      <w:r w:rsidRPr="000E4CF8">
        <w:rPr>
          <w:rFonts w:ascii="GHEA Grapalat" w:hAnsi="GHEA Grapalat"/>
          <w:color w:val="auto"/>
        </w:rPr>
        <w:tab/>
        <w:t>անձի՝ նոտիֆիկացիան ձեւակերպելու լիազորությունները հաստատող փաստաթուղթ, որը հավաստվել (օրինականացվել) է արտադրողի պետության օրենսդրությամբ սահմանված կարգով։ Եթե նշված փաստաթուղթը կազմված է օտար լեզվով, ապա տվյալ փաստաթղթի բնօրինակին (նոտարական հաստատմամբ պատճենին) կցվում է անդամ պետության օրենսդրությամբ սահմանված կարգով հաստատված թարգմանությունն այն պետության լեզվով, որի համաձայնեցնող մարմինը գրանցում է նոտիֆիկացիան:</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19.</w:t>
      </w:r>
      <w:r w:rsidRPr="000E4CF8">
        <w:rPr>
          <w:rFonts w:ascii="GHEA Grapalat" w:hAnsi="GHEA Grapalat"/>
          <w:color w:val="auto"/>
        </w:rPr>
        <w:tab/>
        <w:t>Եթե նոտիֆիկացիան ձեւակերպվում է երրորդ երկրի արտադրող կազմակերպություն հանդիսացող հայտատուի կողմից, ապա այն պետք է օրինականացվի:</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20.</w:t>
      </w:r>
      <w:r w:rsidRPr="000E4CF8">
        <w:rPr>
          <w:rFonts w:ascii="GHEA Grapalat" w:hAnsi="GHEA Grapalat"/>
          <w:color w:val="auto"/>
        </w:rPr>
        <w:tab/>
        <w:t>Նոտիֆիկացիան եւ փաստաթղթերը կարող են ներկայացվել էլեկտրոնային փաստաթղթի ձեւով՝ անդամ պետության օրենսդրությամբ նախատեսված կարգով։</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Թույլատրվում է փաստաթղթերը ներկայացնել նաեւ հայտատուի էլեկտրոնային թվային ստորագրությամբ (էլեկտրոնային ստորագրությամբ) ստորագրված տեսածրված փաստաթղթերի ձեւով, եթե դա նախատեսված է անդամ պետության օրենսդրությամբ։</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21.</w:t>
      </w:r>
      <w:r w:rsidRPr="000E4CF8">
        <w:rPr>
          <w:rFonts w:ascii="GHEA Grapalat" w:hAnsi="GHEA Grapalat"/>
          <w:color w:val="auto"/>
        </w:rPr>
        <w:tab/>
        <w:t>Համաձայնեցնող մարմինը նոտիֆիկացիայի գրանցման վերաբերյալ փաստաթղթերը ներկայացնելու օրվանից ոչ ուշ, քան յոթ աշխատանքային օր հետո գրանցում է (հրաժարվում է գրանցել) նոտիֆիկացիան եւ Հանձնաժողով է ներկայացնում տեղեկություններ գրանցված նոտիֆիկացիաների վերաբերյալ՝ 2-</w:t>
      </w:r>
      <w:r w:rsidRPr="000E4CF8">
        <w:rPr>
          <w:rFonts w:ascii="GHEA Grapalat" w:hAnsi="GHEA Grapalat"/>
          <w:color w:val="auto"/>
        </w:rPr>
        <w:lastRenderedPageBreak/>
        <w:t>րդ հավելվածի համաձայն տվյալների ֆայլի կառուցվածքին համապատասխան։</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Համաձայնեցնող մարմինները պատասխանատվություն են կրում գրանցված ու չեղյալ հայտարարված նոտիֆիկացիաների վերաբերյալ տեղեկությունների ամբողջականության ու արժանահավատության համար։</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22.</w:t>
      </w:r>
      <w:r w:rsidRPr="000E4CF8">
        <w:rPr>
          <w:rFonts w:ascii="GHEA Grapalat" w:hAnsi="GHEA Grapalat"/>
          <w:color w:val="auto"/>
        </w:rPr>
        <w:tab/>
        <w:t>Հանձնաժողովը գրանցված նոտիֆիկացիաների վերաբերյալ տեղեկություններն ստանալու օրվանից ոչ ուշ, քան երեք աշխատանքային օր հետո դրանք ավելացնում է Միության պաշտոնական կայքում հրապարակվող՝ նոտիֆիկացիաների միասնական ռեեստրում:</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Նոտիֆիկացիան գործում է դրա գրանցման վերաբերյալ տեղեկությունները նոտիֆիկացիաների միասնական ռեեստրում ավելացնելու օրվանից։</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23.</w:t>
      </w:r>
      <w:r w:rsidRPr="000E4CF8">
        <w:rPr>
          <w:rFonts w:ascii="GHEA Grapalat" w:hAnsi="GHEA Grapalat"/>
          <w:color w:val="auto"/>
        </w:rPr>
        <w:tab/>
        <w:t>Նոտիֆիկացիայի գրանցման (նոտիֆիկացիայի գրանցումը մերժելու) եւ համաձայնեցնող մարմնում գրանցված նոտիֆիկացիաների վերաբերյալ տեղեկությունները նոտիֆիկացիաների միասնական ռեեստրում ավելացնելու ժամկետը չպետք է գերազանցի տասն աշխատանքային օրը՝ նոտիֆիկացիայի գրանցման վերաբերյալ փաստաթղթերը համաձայնեցնող մարմին ներկայացնելու օրվանից։</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24.</w:t>
      </w:r>
      <w:r w:rsidRPr="000E4CF8">
        <w:rPr>
          <w:rFonts w:ascii="GHEA Grapalat" w:hAnsi="GHEA Grapalat"/>
          <w:color w:val="auto"/>
        </w:rPr>
        <w:tab/>
        <w:t>Հանձնաժողովը պատասխանատվություն է կրում Միության պաշտոնական կայքում տեղադրած՝ գրանցված նոտիֆիկացիաների վերաբերյալ տվյալների ամբողջականության եւ հավաստիության համար:</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25.</w:t>
      </w:r>
      <w:r w:rsidRPr="000E4CF8">
        <w:rPr>
          <w:rFonts w:ascii="GHEA Grapalat" w:hAnsi="GHEA Grapalat"/>
          <w:color w:val="auto"/>
        </w:rPr>
        <w:tab/>
        <w:t>Միության պաշտոնական կայքում օգտագործողներին հնարավորություն է տրվում ծանոթանալու եւ փնտրելու գրանցված նոտիֆիկացիաների վերաբերյալ տեղեկությունները:</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26.</w:t>
      </w:r>
      <w:r w:rsidRPr="000E4CF8">
        <w:rPr>
          <w:rFonts w:ascii="GHEA Grapalat" w:hAnsi="GHEA Grapalat"/>
          <w:color w:val="auto"/>
        </w:rPr>
        <w:tab/>
        <w:t xml:space="preserve">Նոտիֆիկացիայի գրանցման վերաբերյալ փաստաթղթերը ներկայացնելու օրվանից մինչեւ նոտիֆիկացիայի գրանցումն ընկած ժամանակահատվածում հայտատուն կարող է նոտիֆիկացիայի մեջ փոփոխություններ կատարել նոտիֆիկացիան ձեւակերպելու համար լիազորված անձի կողմից այդ փոփոխությունների մակագրությամբ, ընդ որում, </w:t>
      </w:r>
      <w:r w:rsidRPr="000E4CF8">
        <w:rPr>
          <w:rFonts w:ascii="GHEA Grapalat" w:hAnsi="GHEA Grapalat"/>
          <w:color w:val="auto"/>
        </w:rPr>
        <w:lastRenderedPageBreak/>
        <w:t xml:space="preserve">նոտիֆիկացիայի գրանցման համար սահմանված ժամկետը վերսկսվում է նոտիֆիկացիայի մեջ փոփոխություններ կատարելու օրվանից։ </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27.</w:t>
      </w:r>
      <w:r w:rsidRPr="000E4CF8">
        <w:rPr>
          <w:rFonts w:ascii="GHEA Grapalat" w:hAnsi="GHEA Grapalat"/>
          <w:color w:val="auto"/>
        </w:rPr>
        <w:tab/>
        <w:t>Եթե նոտիֆիկացիայի գրանցման համար ներկայացված փաստաթղթերը չեն համապատասխանում սույն Հիմնադրույթի պահանջներին, ապա համաձայնեցնող մարմինը հրաժարվում է գրանցել նոտիֆիկացիան։</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28.</w:t>
      </w:r>
      <w:r w:rsidRPr="000E4CF8">
        <w:rPr>
          <w:rFonts w:ascii="GHEA Grapalat" w:hAnsi="GHEA Grapalat"/>
          <w:color w:val="auto"/>
        </w:rPr>
        <w:tab/>
        <w:t>Համաձայնեցնող մարմինն իրավունք ունի ընդունելու որոշում հետեւյալ դեպքերում նոտիֆիկացիան չեղյալ հայտարարելու վերաբերյալ՝</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ա)</w:t>
      </w:r>
      <w:r w:rsidRPr="000E4CF8">
        <w:rPr>
          <w:rFonts w:ascii="GHEA Grapalat" w:hAnsi="GHEA Grapalat"/>
          <w:color w:val="auto"/>
        </w:rPr>
        <w:tab/>
        <w:t>հայտատուի կողմից համաձայնեցնող մարմին նոտիֆիկացիայի գործողության դադարեցման վերաբերյալ հայտ ներկայացնելը՝ պատճառի մատնանշմամբ.</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բ)</w:t>
      </w:r>
      <w:r w:rsidRPr="000E4CF8">
        <w:rPr>
          <w:rFonts w:ascii="GHEA Grapalat" w:hAnsi="GHEA Grapalat"/>
          <w:color w:val="auto"/>
        </w:rPr>
        <w:tab/>
        <w:t>համաձայնեցնող մարմնի կողմից նոտիֆիկացիայի մեջ նշված ոչ արժանահավատ կամ ոչ ամբողջական տեղեկությունների հայտնաբերումը.</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գ)</w:t>
      </w:r>
      <w:r w:rsidRPr="000E4CF8">
        <w:rPr>
          <w:rFonts w:ascii="GHEA Grapalat" w:hAnsi="GHEA Grapalat"/>
          <w:color w:val="auto"/>
        </w:rPr>
        <w:tab/>
        <w:t>նոտիֆիկացիայի մեջ չնշված ծածկագրման (կրիպտոգրաֆիկ) ֆունկցիաներ հայտնաբերելը կամ ծածկագրման (կրիպտոգրաֆիկ) ֆունկցիաների՝ նոտիֆիկացիայի մեջ նշվածներից տարբեր լինելը։</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29.</w:t>
      </w:r>
      <w:r w:rsidRPr="000E4CF8">
        <w:rPr>
          <w:rFonts w:ascii="GHEA Grapalat" w:hAnsi="GHEA Grapalat"/>
          <w:color w:val="auto"/>
        </w:rPr>
        <w:tab/>
        <w:t xml:space="preserve">Նոտիֆիկացիան չեղյալ հայտարարելու դեպքում համաձայնեցնող մարմինը երեք աշխատանքային օրվա ընթացքում դրա մասին տեղեկացնում է Հանձնաժողովին։ </w:t>
      </w:r>
    </w:p>
    <w:p w:rsidR="00B82FB6" w:rsidRPr="000E4CF8" w:rsidRDefault="00B82FB6" w:rsidP="00B82FB6">
      <w:pPr>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t>30.</w:t>
      </w:r>
      <w:r w:rsidRPr="000E4CF8">
        <w:rPr>
          <w:rFonts w:ascii="GHEA Grapalat" w:hAnsi="GHEA Grapalat"/>
          <w:color w:val="auto"/>
        </w:rPr>
        <w:tab/>
        <w:t>Նոտիֆիկացիայի գործողությունը դադարեցվում է այն չեղյալ հայտարարելու վերաբերյալ տեղեկությունները նոտիֆիկացիաների միասնական ռեեստրում մուտքագրելու օրվանից կամ դրա գործողության ժամկետը լրանալու օրվանից։</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p>
    <w:p w:rsidR="00B82FB6" w:rsidRPr="000E4CF8" w:rsidRDefault="00B82FB6" w:rsidP="00B82FB6">
      <w:pPr>
        <w:spacing w:after="160" w:line="360" w:lineRule="auto"/>
        <w:ind w:firstLine="567"/>
        <w:jc w:val="both"/>
        <w:rPr>
          <w:rFonts w:ascii="GHEA Grapalat" w:eastAsia="Times New Roman" w:hAnsi="GHEA Grapalat" w:cs="Times New Roman"/>
          <w:color w:val="auto"/>
        </w:rPr>
      </w:pPr>
    </w:p>
    <w:p w:rsidR="00B82FB6" w:rsidRPr="000E4CF8" w:rsidRDefault="00B82FB6" w:rsidP="00B82FB6">
      <w:pPr>
        <w:spacing w:after="160" w:line="360" w:lineRule="auto"/>
        <w:ind w:firstLine="567"/>
        <w:jc w:val="both"/>
        <w:rPr>
          <w:rFonts w:ascii="GHEA Grapalat" w:eastAsia="Times New Roman" w:hAnsi="GHEA Grapalat" w:cs="Times New Roman"/>
          <w:color w:val="auto"/>
        </w:rPr>
        <w:sectPr w:rsidR="00B82FB6" w:rsidRPr="000E4CF8" w:rsidSect="00465DE5">
          <w:headerReference w:type="first" r:id="rId23"/>
          <w:pgSz w:w="11907" w:h="16840" w:code="9"/>
          <w:pgMar w:top="1418" w:right="1418" w:bottom="1418" w:left="1418" w:header="426" w:footer="720" w:gutter="0"/>
          <w:pgNumType w:start="1"/>
          <w:cols w:space="720"/>
          <w:titlePg/>
          <w:docGrid w:linePitch="360"/>
        </w:sectPr>
      </w:pPr>
    </w:p>
    <w:p w:rsidR="00B82FB6" w:rsidRPr="000E4CF8" w:rsidRDefault="00B82FB6" w:rsidP="00B82FB6">
      <w:pPr>
        <w:spacing w:after="160" w:line="360" w:lineRule="auto"/>
        <w:ind w:left="4536"/>
        <w:jc w:val="center"/>
        <w:rPr>
          <w:rFonts w:ascii="GHEA Grapalat" w:eastAsia="Times New Roman" w:hAnsi="GHEA Grapalat" w:cs="Times New Roman"/>
          <w:color w:val="auto"/>
        </w:rPr>
      </w:pPr>
      <w:r w:rsidRPr="000E4CF8">
        <w:rPr>
          <w:rFonts w:ascii="GHEA Grapalat" w:hAnsi="GHEA Grapalat"/>
          <w:color w:val="auto"/>
        </w:rPr>
        <w:lastRenderedPageBreak/>
        <w:t xml:space="preserve">ՀԱՎԵԼՎԱԾ ԹԻՎ </w:t>
      </w:r>
      <w:r w:rsidR="00D555CC" w:rsidRPr="000E4CF8">
        <w:rPr>
          <w:rFonts w:ascii="GHEA Grapalat" w:eastAsia="Times New Roman" w:hAnsi="GHEA Grapalat" w:cs="Times New Roman"/>
          <w:color w:val="auto"/>
        </w:rPr>
        <w:fldChar w:fldCharType="begin"/>
      </w:r>
      <w:r w:rsidRPr="000E4CF8">
        <w:rPr>
          <w:rFonts w:ascii="GHEA Grapalat" w:eastAsia="Times New Roman" w:hAnsi="GHEA Grapalat" w:cs="Times New Roman"/>
          <w:color w:val="auto"/>
        </w:rPr>
        <w:instrText xml:space="preserve"> PAGE \* MERGEFORMAT </w:instrText>
      </w:r>
      <w:r w:rsidR="00D555CC" w:rsidRPr="000E4CF8">
        <w:rPr>
          <w:rFonts w:ascii="GHEA Grapalat" w:eastAsia="Times New Roman" w:hAnsi="GHEA Grapalat" w:cs="Times New Roman"/>
          <w:color w:val="auto"/>
        </w:rPr>
        <w:fldChar w:fldCharType="separate"/>
      </w:r>
      <w:r w:rsidR="00B27391">
        <w:rPr>
          <w:rFonts w:ascii="GHEA Grapalat" w:eastAsia="Times New Roman" w:hAnsi="GHEA Grapalat" w:cs="Times New Roman"/>
          <w:noProof/>
          <w:color w:val="auto"/>
        </w:rPr>
        <w:t>1</w:t>
      </w:r>
      <w:r w:rsidR="00D555CC" w:rsidRPr="000E4CF8">
        <w:rPr>
          <w:rFonts w:ascii="GHEA Grapalat" w:eastAsia="Times New Roman" w:hAnsi="GHEA Grapalat" w:cs="Times New Roman"/>
          <w:color w:val="auto"/>
        </w:rPr>
        <w:fldChar w:fldCharType="end"/>
      </w:r>
    </w:p>
    <w:p w:rsidR="00B82FB6" w:rsidRPr="000E4CF8" w:rsidRDefault="00B82FB6" w:rsidP="00B82FB6">
      <w:pPr>
        <w:spacing w:after="160" w:line="360" w:lineRule="auto"/>
        <w:ind w:left="4536"/>
        <w:jc w:val="center"/>
        <w:rPr>
          <w:rFonts w:ascii="GHEA Grapalat" w:eastAsia="Times New Roman" w:hAnsi="GHEA Grapalat" w:cs="Times New Roman"/>
          <w:color w:val="auto"/>
        </w:rPr>
      </w:pPr>
      <w:r w:rsidRPr="000E4CF8">
        <w:rPr>
          <w:rFonts w:ascii="GHEA Grapalat" w:hAnsi="GHEA Grapalat"/>
          <w:color w:val="auto"/>
        </w:rPr>
        <w:t>«Ծածկագրման (կրիպտոգրաֆիկ) միջոցների եւ դրանք պարունակող ապրանքների բնութագրերի վերաբերյալ նոտիֆիկացիայի մասին» հիմնադրույթի</w:t>
      </w:r>
    </w:p>
    <w:p w:rsidR="00B82FB6" w:rsidRPr="000E4CF8" w:rsidRDefault="00B82FB6" w:rsidP="00B82FB6">
      <w:pPr>
        <w:spacing w:after="160" w:line="360" w:lineRule="auto"/>
        <w:jc w:val="center"/>
        <w:rPr>
          <w:rFonts w:ascii="GHEA Grapalat" w:eastAsia="Times New Roman" w:hAnsi="GHEA Grapalat" w:cs="Times New Roman"/>
          <w:b/>
          <w:bCs/>
          <w:color w:val="auto"/>
        </w:rPr>
      </w:pPr>
    </w:p>
    <w:p w:rsidR="00B82FB6" w:rsidRPr="000E4CF8" w:rsidRDefault="00B82FB6" w:rsidP="00B82FB6">
      <w:pPr>
        <w:spacing w:after="160" w:line="360" w:lineRule="auto"/>
        <w:ind w:left="567" w:right="566"/>
        <w:jc w:val="center"/>
        <w:rPr>
          <w:rFonts w:ascii="GHEA Grapalat" w:hAnsi="GHEA Grapalat"/>
          <w:b/>
          <w:color w:val="auto"/>
        </w:rPr>
      </w:pPr>
      <w:r w:rsidRPr="000E4CF8">
        <w:rPr>
          <w:rFonts w:ascii="GHEA Grapalat" w:hAnsi="GHEA Grapalat"/>
          <w:b/>
          <w:color w:val="auto"/>
        </w:rPr>
        <w:t>Նոտիֆիկացիաների վերաբերյալ տվյալների այն ֆայլի կառուցվածքը, որը ներկայացվում է Եվրասիական տնտեսական միության անդամ պետության համաձայնեցնող մարմին</w:t>
      </w:r>
    </w:p>
    <w:p w:rsidR="00B82FB6" w:rsidRPr="000E4CF8" w:rsidRDefault="00B82FB6" w:rsidP="00B82FB6">
      <w:pPr>
        <w:spacing w:after="160" w:line="360" w:lineRule="auto"/>
        <w:jc w:val="center"/>
        <w:rPr>
          <w:rFonts w:ascii="GHEA Grapalat" w:eastAsia="Times New Roman" w:hAnsi="GHEA Grapalat" w:cs="Times New Roman"/>
          <w:b/>
          <w:bCs/>
          <w:color w:val="auto"/>
        </w:rPr>
      </w:pPr>
    </w:p>
    <w:p w:rsidR="00B82FB6" w:rsidRPr="000E4CF8" w:rsidRDefault="00B82FB6" w:rsidP="00B82FB6">
      <w:pPr>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Նոտիֆիկացիաների վերաբերյալ տվյալների ֆայլը պետք է ներկայացվի Եվրասիական տնտեսական միության անդամ պետության համաձայնեցնող մարմին՝ *.хls ձեւաչափով։ Նշված ֆայլի կառուցվածքի նկարագրությունը ներկայացված է աղյուսակում։</w:t>
      </w:r>
    </w:p>
    <w:tbl>
      <w:tblPr>
        <w:tblOverlap w:val="never"/>
        <w:tblW w:w="10413" w:type="dxa"/>
        <w:jc w:val="center"/>
        <w:tblLayout w:type="fixed"/>
        <w:tblCellMar>
          <w:left w:w="10" w:type="dxa"/>
          <w:right w:w="10" w:type="dxa"/>
        </w:tblCellMar>
        <w:tblLook w:val="0000" w:firstRow="0" w:lastRow="0" w:firstColumn="0" w:lastColumn="0" w:noHBand="0" w:noVBand="0"/>
      </w:tblPr>
      <w:tblGrid>
        <w:gridCol w:w="2831"/>
        <w:gridCol w:w="2292"/>
        <w:gridCol w:w="2963"/>
        <w:gridCol w:w="2327"/>
      </w:tblGrid>
      <w:tr w:rsidR="00B82FB6" w:rsidRPr="000E4CF8" w:rsidTr="002C3F12">
        <w:trPr>
          <w:jc w:val="center"/>
        </w:trPr>
        <w:tc>
          <w:tcPr>
            <w:tcW w:w="2831" w:type="dxa"/>
            <w:tcBorders>
              <w:top w:val="single" w:sz="4" w:space="0" w:color="auto"/>
              <w:left w:val="single" w:sz="4" w:space="0" w:color="auto"/>
            </w:tcBorders>
            <w:shd w:val="clear" w:color="auto" w:fill="FFFFFF"/>
          </w:tcPr>
          <w:p w:rsidR="00B82FB6" w:rsidRPr="000E4CF8" w:rsidRDefault="00B82FB6" w:rsidP="002C3F12">
            <w:pPr>
              <w:spacing w:after="160" w:line="360" w:lineRule="auto"/>
              <w:jc w:val="center"/>
              <w:rPr>
                <w:rFonts w:ascii="GHEA Grapalat" w:eastAsia="Times New Roman" w:hAnsi="GHEA Grapalat" w:cs="Times New Roman"/>
                <w:color w:val="auto"/>
              </w:rPr>
            </w:pPr>
            <w:r w:rsidRPr="000E4CF8">
              <w:rPr>
                <w:rFonts w:ascii="GHEA Grapalat" w:hAnsi="GHEA Grapalat"/>
                <w:color w:val="auto"/>
              </w:rPr>
              <w:t>Կառուցվածքի տարրի անվանումը</w:t>
            </w:r>
          </w:p>
        </w:tc>
        <w:tc>
          <w:tcPr>
            <w:tcW w:w="2292" w:type="dxa"/>
            <w:tcBorders>
              <w:top w:val="single" w:sz="4" w:space="0" w:color="auto"/>
              <w:left w:val="single" w:sz="4" w:space="0" w:color="auto"/>
            </w:tcBorders>
            <w:shd w:val="clear" w:color="auto" w:fill="FFFFFF"/>
          </w:tcPr>
          <w:p w:rsidR="00B82FB6" w:rsidRPr="000E4CF8" w:rsidRDefault="00B82FB6" w:rsidP="002C3F12">
            <w:pPr>
              <w:spacing w:after="160" w:line="360" w:lineRule="auto"/>
              <w:ind w:left="84"/>
              <w:jc w:val="center"/>
              <w:rPr>
                <w:rFonts w:ascii="GHEA Grapalat" w:eastAsia="Times New Roman" w:hAnsi="GHEA Grapalat" w:cs="Times New Roman"/>
                <w:color w:val="auto"/>
              </w:rPr>
            </w:pPr>
            <w:r w:rsidRPr="000E4CF8">
              <w:rPr>
                <w:rFonts w:ascii="GHEA Grapalat" w:hAnsi="GHEA Grapalat"/>
                <w:color w:val="auto"/>
              </w:rPr>
              <w:t>Դաշտի տեսակը</w:t>
            </w:r>
          </w:p>
        </w:tc>
        <w:tc>
          <w:tcPr>
            <w:tcW w:w="2963" w:type="dxa"/>
            <w:tcBorders>
              <w:top w:val="single" w:sz="4" w:space="0" w:color="auto"/>
              <w:left w:val="single" w:sz="4" w:space="0" w:color="auto"/>
            </w:tcBorders>
            <w:shd w:val="clear" w:color="auto" w:fill="FFFFFF"/>
          </w:tcPr>
          <w:p w:rsidR="00B82FB6" w:rsidRPr="000E4CF8" w:rsidRDefault="00B82FB6" w:rsidP="002C3F12">
            <w:pPr>
              <w:spacing w:after="160" w:line="360" w:lineRule="auto"/>
              <w:jc w:val="center"/>
              <w:rPr>
                <w:rFonts w:ascii="GHEA Grapalat" w:eastAsia="Times New Roman" w:hAnsi="GHEA Grapalat" w:cs="Times New Roman"/>
                <w:color w:val="auto"/>
              </w:rPr>
            </w:pPr>
            <w:r w:rsidRPr="000E4CF8">
              <w:rPr>
                <w:rFonts w:ascii="GHEA Grapalat" w:hAnsi="GHEA Grapalat"/>
                <w:color w:val="auto"/>
              </w:rPr>
              <w:t>Իմաստային բովանդակությունը</w:t>
            </w:r>
          </w:p>
        </w:tc>
        <w:tc>
          <w:tcPr>
            <w:tcW w:w="2327" w:type="dxa"/>
            <w:tcBorders>
              <w:top w:val="single" w:sz="4" w:space="0" w:color="auto"/>
              <w:left w:val="single" w:sz="4" w:space="0" w:color="auto"/>
              <w:right w:val="single" w:sz="4" w:space="0" w:color="auto"/>
            </w:tcBorders>
            <w:shd w:val="clear" w:color="auto" w:fill="FFFFFF"/>
          </w:tcPr>
          <w:p w:rsidR="00B82FB6" w:rsidRPr="000E4CF8" w:rsidRDefault="00B82FB6" w:rsidP="002C3F12">
            <w:pPr>
              <w:spacing w:after="160" w:line="360" w:lineRule="auto"/>
              <w:jc w:val="center"/>
              <w:rPr>
                <w:rFonts w:ascii="GHEA Grapalat" w:eastAsia="Times New Roman" w:hAnsi="GHEA Grapalat" w:cs="Times New Roman"/>
                <w:color w:val="auto"/>
              </w:rPr>
            </w:pPr>
            <w:r w:rsidRPr="000E4CF8">
              <w:rPr>
                <w:rFonts w:ascii="GHEA Grapalat" w:hAnsi="GHEA Grapalat"/>
                <w:color w:val="auto"/>
              </w:rPr>
              <w:t>Պարտավորությունը</w:t>
            </w:r>
          </w:p>
        </w:tc>
      </w:tr>
      <w:tr w:rsidR="00B82FB6" w:rsidRPr="000E4CF8" w:rsidTr="002C3F12">
        <w:trPr>
          <w:jc w:val="center"/>
        </w:trPr>
        <w:tc>
          <w:tcPr>
            <w:tcW w:w="2831" w:type="dxa"/>
            <w:tcBorders>
              <w:top w:val="single" w:sz="4" w:space="0" w:color="auto"/>
            </w:tcBorders>
            <w:shd w:val="clear" w:color="auto" w:fill="FFFFFF"/>
          </w:tcPr>
          <w:p w:rsidR="00B82FB6" w:rsidRPr="000E4CF8" w:rsidRDefault="00B82FB6" w:rsidP="002C3F12">
            <w:pPr>
              <w:spacing w:after="160" w:line="360" w:lineRule="auto"/>
              <w:ind w:left="49"/>
              <w:rPr>
                <w:rFonts w:ascii="GHEA Grapalat" w:eastAsia="Times New Roman" w:hAnsi="GHEA Grapalat" w:cs="Times New Roman"/>
                <w:color w:val="auto"/>
              </w:rPr>
            </w:pPr>
            <w:r w:rsidRPr="000E4CF8">
              <w:rPr>
                <w:rFonts w:ascii="GHEA Grapalat" w:hAnsi="GHEA Grapalat"/>
                <w:color w:val="auto"/>
              </w:rPr>
              <w:t>1. Համարը</w:t>
            </w:r>
            <w:r w:rsidR="0083599D" w:rsidRPr="000E4CF8">
              <w:rPr>
                <w:rFonts w:ascii="GHEA Grapalat" w:hAnsi="GHEA Grapalat"/>
                <w:color w:val="auto"/>
                <w:vertAlign w:val="superscript"/>
              </w:rPr>
              <w:t>1</w:t>
            </w:r>
          </w:p>
        </w:tc>
        <w:tc>
          <w:tcPr>
            <w:tcW w:w="2292" w:type="dxa"/>
            <w:tcBorders>
              <w:top w:val="single" w:sz="4" w:space="0" w:color="auto"/>
            </w:tcBorders>
            <w:shd w:val="clear" w:color="auto" w:fill="FFFFFF"/>
          </w:tcPr>
          <w:p w:rsidR="00B82FB6" w:rsidRPr="000E4CF8" w:rsidRDefault="00B82FB6" w:rsidP="002C3F12">
            <w:pPr>
              <w:spacing w:after="160" w:line="360" w:lineRule="auto"/>
              <w:ind w:left="84"/>
              <w:rPr>
                <w:rFonts w:ascii="GHEA Grapalat" w:eastAsia="Times New Roman" w:hAnsi="GHEA Grapalat" w:cs="Times New Roman"/>
                <w:color w:val="auto"/>
              </w:rPr>
            </w:pPr>
            <w:r w:rsidRPr="000E4CF8">
              <w:rPr>
                <w:rFonts w:ascii="GHEA Grapalat" w:hAnsi="GHEA Grapalat"/>
                <w:color w:val="auto"/>
              </w:rPr>
              <w:t>սիմվոլային</w:t>
            </w:r>
          </w:p>
        </w:tc>
        <w:tc>
          <w:tcPr>
            <w:tcW w:w="2963" w:type="dxa"/>
            <w:tcBorders>
              <w:top w:val="single" w:sz="4" w:space="0" w:color="auto"/>
            </w:tcBorders>
            <w:shd w:val="clear" w:color="auto" w:fill="FFFFFF"/>
          </w:tcPr>
          <w:p w:rsidR="00B82FB6" w:rsidRPr="000E4CF8" w:rsidRDefault="00B82FB6" w:rsidP="002C3F12">
            <w:pPr>
              <w:spacing w:after="160" w:line="360" w:lineRule="auto"/>
              <w:ind w:left="74"/>
              <w:rPr>
                <w:rFonts w:ascii="GHEA Grapalat" w:eastAsia="Times New Roman" w:hAnsi="GHEA Grapalat" w:cs="Times New Roman"/>
                <w:color w:val="auto"/>
              </w:rPr>
            </w:pPr>
            <w:r w:rsidRPr="000E4CF8">
              <w:rPr>
                <w:rFonts w:ascii="GHEA Grapalat" w:hAnsi="GHEA Grapalat"/>
                <w:color w:val="auto"/>
              </w:rPr>
              <w:t>գրանցման համարը</w:t>
            </w:r>
          </w:p>
        </w:tc>
        <w:tc>
          <w:tcPr>
            <w:tcW w:w="2327" w:type="dxa"/>
            <w:tcBorders>
              <w:top w:val="single" w:sz="4" w:space="0" w:color="auto"/>
            </w:tcBorders>
            <w:shd w:val="clear" w:color="auto" w:fill="FFFFFF"/>
          </w:tcPr>
          <w:p w:rsidR="00B82FB6" w:rsidRPr="000E4CF8" w:rsidRDefault="00B82FB6" w:rsidP="002C3F12">
            <w:pPr>
              <w:spacing w:after="160" w:line="360" w:lineRule="auto"/>
              <w:ind w:left="92"/>
              <w:rPr>
                <w:rFonts w:ascii="GHEA Grapalat" w:eastAsia="Times New Roman" w:hAnsi="GHEA Grapalat" w:cs="Times New Roman"/>
                <w:color w:val="auto"/>
              </w:rPr>
            </w:pPr>
            <w:r w:rsidRPr="000E4CF8">
              <w:rPr>
                <w:rFonts w:ascii="GHEA Grapalat" w:hAnsi="GHEA Grapalat"/>
                <w:color w:val="auto"/>
              </w:rPr>
              <w:t>ոչ</w:t>
            </w:r>
          </w:p>
        </w:tc>
      </w:tr>
      <w:tr w:rsidR="00B82FB6" w:rsidRPr="000E4CF8" w:rsidTr="002C3F12">
        <w:trPr>
          <w:jc w:val="center"/>
        </w:trPr>
        <w:tc>
          <w:tcPr>
            <w:tcW w:w="2831" w:type="dxa"/>
            <w:shd w:val="clear" w:color="auto" w:fill="FFFFFF"/>
          </w:tcPr>
          <w:p w:rsidR="00B82FB6" w:rsidRPr="000E4CF8" w:rsidRDefault="00B82FB6" w:rsidP="002C3F12">
            <w:pPr>
              <w:spacing w:after="160" w:line="360" w:lineRule="auto"/>
              <w:ind w:left="49"/>
              <w:rPr>
                <w:rFonts w:ascii="GHEA Grapalat" w:eastAsia="Times New Roman" w:hAnsi="GHEA Grapalat" w:cs="Times New Roman"/>
                <w:color w:val="auto"/>
              </w:rPr>
            </w:pPr>
            <w:r w:rsidRPr="000E4CF8">
              <w:rPr>
                <w:rFonts w:ascii="GHEA Grapalat" w:hAnsi="GHEA Grapalat"/>
                <w:color w:val="auto"/>
              </w:rPr>
              <w:t>2. Ապրանքի անվանումը</w:t>
            </w:r>
          </w:p>
        </w:tc>
        <w:tc>
          <w:tcPr>
            <w:tcW w:w="2292" w:type="dxa"/>
            <w:shd w:val="clear" w:color="auto" w:fill="FFFFFF"/>
          </w:tcPr>
          <w:p w:rsidR="00B82FB6" w:rsidRPr="000E4CF8" w:rsidRDefault="00B82FB6" w:rsidP="002C3F12">
            <w:pPr>
              <w:spacing w:after="160" w:line="360" w:lineRule="auto"/>
              <w:ind w:left="84"/>
              <w:rPr>
                <w:rFonts w:ascii="GHEA Grapalat" w:eastAsia="Times New Roman" w:hAnsi="GHEA Grapalat" w:cs="Times New Roman"/>
                <w:color w:val="auto"/>
              </w:rPr>
            </w:pPr>
            <w:r w:rsidRPr="000E4CF8">
              <w:rPr>
                <w:rFonts w:ascii="GHEA Grapalat" w:hAnsi="GHEA Grapalat"/>
                <w:color w:val="auto"/>
              </w:rPr>
              <w:t>սիմվոլային</w:t>
            </w:r>
          </w:p>
        </w:tc>
        <w:tc>
          <w:tcPr>
            <w:tcW w:w="2963" w:type="dxa"/>
            <w:shd w:val="clear" w:color="auto" w:fill="FFFFFF"/>
          </w:tcPr>
          <w:p w:rsidR="00B82FB6" w:rsidRPr="000E4CF8" w:rsidRDefault="00B82FB6" w:rsidP="002C3F12">
            <w:pPr>
              <w:spacing w:after="160" w:line="360" w:lineRule="auto"/>
              <w:ind w:left="74"/>
              <w:rPr>
                <w:rFonts w:ascii="GHEA Grapalat" w:eastAsia="Times New Roman" w:hAnsi="GHEA Grapalat" w:cs="Times New Roman"/>
                <w:color w:val="auto"/>
              </w:rPr>
            </w:pPr>
            <w:r w:rsidRPr="000E4CF8">
              <w:rPr>
                <w:rFonts w:ascii="GHEA Grapalat" w:hAnsi="GHEA Grapalat"/>
                <w:color w:val="auto"/>
              </w:rPr>
              <w:t>ապրանքի անվանումը</w:t>
            </w:r>
          </w:p>
        </w:tc>
        <w:tc>
          <w:tcPr>
            <w:tcW w:w="2327" w:type="dxa"/>
            <w:shd w:val="clear" w:color="auto" w:fill="FFFFFF"/>
          </w:tcPr>
          <w:p w:rsidR="00B82FB6" w:rsidRPr="000E4CF8" w:rsidRDefault="00B82FB6" w:rsidP="002C3F12">
            <w:pPr>
              <w:spacing w:after="160" w:line="360" w:lineRule="auto"/>
              <w:ind w:left="92"/>
              <w:rPr>
                <w:rFonts w:ascii="GHEA Grapalat" w:eastAsia="Times New Roman" w:hAnsi="GHEA Grapalat" w:cs="Times New Roman"/>
                <w:color w:val="auto"/>
              </w:rPr>
            </w:pPr>
            <w:r w:rsidRPr="000E4CF8">
              <w:rPr>
                <w:rFonts w:ascii="GHEA Grapalat" w:hAnsi="GHEA Grapalat"/>
                <w:color w:val="auto"/>
              </w:rPr>
              <w:t>այո</w:t>
            </w:r>
          </w:p>
        </w:tc>
      </w:tr>
      <w:tr w:rsidR="00B82FB6" w:rsidRPr="000E4CF8" w:rsidTr="002C3F12">
        <w:trPr>
          <w:jc w:val="center"/>
        </w:trPr>
        <w:tc>
          <w:tcPr>
            <w:tcW w:w="2831" w:type="dxa"/>
            <w:shd w:val="clear" w:color="auto" w:fill="FFFFFF"/>
          </w:tcPr>
          <w:p w:rsidR="00B82FB6" w:rsidRPr="000E4CF8" w:rsidRDefault="00B82FB6" w:rsidP="002C3F12">
            <w:pPr>
              <w:spacing w:after="160" w:line="360" w:lineRule="auto"/>
              <w:ind w:left="49"/>
              <w:rPr>
                <w:rFonts w:ascii="GHEA Grapalat" w:eastAsia="Times New Roman" w:hAnsi="GHEA Grapalat" w:cs="Times New Roman"/>
                <w:color w:val="auto"/>
              </w:rPr>
            </w:pPr>
            <w:r w:rsidRPr="000E4CF8">
              <w:rPr>
                <w:rFonts w:ascii="GHEA Grapalat" w:hAnsi="GHEA Grapalat"/>
                <w:color w:val="auto"/>
              </w:rPr>
              <w:t>3. Ապրանք արտադրողը</w:t>
            </w:r>
          </w:p>
        </w:tc>
        <w:tc>
          <w:tcPr>
            <w:tcW w:w="2292" w:type="dxa"/>
            <w:shd w:val="clear" w:color="auto" w:fill="FFFFFF"/>
          </w:tcPr>
          <w:p w:rsidR="00B82FB6" w:rsidRPr="000E4CF8" w:rsidRDefault="00B82FB6" w:rsidP="002C3F12">
            <w:pPr>
              <w:spacing w:after="160" w:line="360" w:lineRule="auto"/>
              <w:ind w:left="84"/>
              <w:rPr>
                <w:rFonts w:ascii="GHEA Grapalat" w:eastAsia="Times New Roman" w:hAnsi="GHEA Grapalat" w:cs="Times New Roman"/>
                <w:color w:val="auto"/>
              </w:rPr>
            </w:pPr>
            <w:r w:rsidRPr="000E4CF8">
              <w:rPr>
                <w:rFonts w:ascii="GHEA Grapalat" w:hAnsi="GHEA Grapalat"/>
                <w:color w:val="auto"/>
              </w:rPr>
              <w:t>սիմվոլային</w:t>
            </w:r>
          </w:p>
        </w:tc>
        <w:tc>
          <w:tcPr>
            <w:tcW w:w="2963" w:type="dxa"/>
            <w:shd w:val="clear" w:color="auto" w:fill="FFFFFF"/>
          </w:tcPr>
          <w:p w:rsidR="00B82FB6" w:rsidRPr="000E4CF8" w:rsidRDefault="00B82FB6" w:rsidP="002C3F12">
            <w:pPr>
              <w:spacing w:after="160" w:line="360" w:lineRule="auto"/>
              <w:ind w:left="74"/>
              <w:rPr>
                <w:rFonts w:ascii="GHEA Grapalat" w:eastAsia="Times New Roman" w:hAnsi="GHEA Grapalat" w:cs="Times New Roman"/>
                <w:color w:val="auto"/>
              </w:rPr>
            </w:pPr>
            <w:r w:rsidRPr="000E4CF8">
              <w:rPr>
                <w:rFonts w:ascii="GHEA Grapalat" w:hAnsi="GHEA Grapalat"/>
                <w:color w:val="auto"/>
              </w:rPr>
              <w:t>ապրանք արտադրողը</w:t>
            </w:r>
          </w:p>
        </w:tc>
        <w:tc>
          <w:tcPr>
            <w:tcW w:w="2327" w:type="dxa"/>
            <w:shd w:val="clear" w:color="auto" w:fill="FFFFFF"/>
          </w:tcPr>
          <w:p w:rsidR="00B82FB6" w:rsidRPr="000E4CF8" w:rsidRDefault="00B82FB6" w:rsidP="002C3F12">
            <w:pPr>
              <w:spacing w:after="160" w:line="360" w:lineRule="auto"/>
              <w:ind w:left="92"/>
              <w:rPr>
                <w:rFonts w:ascii="GHEA Grapalat" w:eastAsia="Times New Roman" w:hAnsi="GHEA Grapalat" w:cs="Times New Roman"/>
                <w:color w:val="auto"/>
              </w:rPr>
            </w:pPr>
            <w:r w:rsidRPr="000E4CF8">
              <w:rPr>
                <w:rFonts w:ascii="GHEA Grapalat" w:hAnsi="GHEA Grapalat"/>
                <w:color w:val="auto"/>
              </w:rPr>
              <w:t>այո</w:t>
            </w:r>
          </w:p>
        </w:tc>
      </w:tr>
      <w:tr w:rsidR="00B82FB6" w:rsidRPr="000E4CF8" w:rsidTr="002C3F12">
        <w:trPr>
          <w:jc w:val="center"/>
        </w:trPr>
        <w:tc>
          <w:tcPr>
            <w:tcW w:w="2831" w:type="dxa"/>
            <w:shd w:val="clear" w:color="auto" w:fill="FFFFFF"/>
          </w:tcPr>
          <w:p w:rsidR="00B82FB6" w:rsidRPr="000E4CF8" w:rsidRDefault="00B82FB6" w:rsidP="002C3F12">
            <w:pPr>
              <w:spacing w:after="160" w:line="360" w:lineRule="auto"/>
              <w:ind w:left="49"/>
              <w:rPr>
                <w:rFonts w:ascii="GHEA Grapalat" w:eastAsia="Times New Roman" w:hAnsi="GHEA Grapalat" w:cs="Times New Roman"/>
                <w:color w:val="auto"/>
              </w:rPr>
            </w:pPr>
            <w:r w:rsidRPr="000E4CF8">
              <w:rPr>
                <w:rFonts w:ascii="GHEA Grapalat" w:hAnsi="GHEA Grapalat"/>
                <w:color w:val="auto"/>
              </w:rPr>
              <w:t>4. Նոտիֆիկացիայի գրանցման ամսաթիվը</w:t>
            </w:r>
            <w:r w:rsidR="0083599D" w:rsidRPr="000E4CF8">
              <w:rPr>
                <w:rFonts w:ascii="GHEA Grapalat" w:hAnsi="GHEA Grapalat"/>
                <w:color w:val="auto"/>
                <w:vertAlign w:val="superscript"/>
              </w:rPr>
              <w:t>1</w:t>
            </w:r>
          </w:p>
        </w:tc>
        <w:tc>
          <w:tcPr>
            <w:tcW w:w="2292" w:type="dxa"/>
            <w:shd w:val="clear" w:color="auto" w:fill="FFFFFF"/>
          </w:tcPr>
          <w:p w:rsidR="00B82FB6" w:rsidRPr="000E4CF8" w:rsidRDefault="00B82FB6" w:rsidP="002C3F12">
            <w:pPr>
              <w:spacing w:after="160" w:line="360" w:lineRule="auto"/>
              <w:ind w:left="84"/>
              <w:rPr>
                <w:rFonts w:ascii="GHEA Grapalat" w:eastAsia="Times New Roman" w:hAnsi="GHEA Grapalat" w:cs="Times New Roman"/>
                <w:color w:val="auto"/>
              </w:rPr>
            </w:pPr>
            <w:r w:rsidRPr="000E4CF8">
              <w:rPr>
                <w:rFonts w:ascii="GHEA Grapalat" w:hAnsi="GHEA Grapalat"/>
                <w:color w:val="auto"/>
              </w:rPr>
              <w:t>Ամսաթիվը՝ օր/ամիս/տարի ձեւաչափով</w:t>
            </w:r>
          </w:p>
        </w:tc>
        <w:tc>
          <w:tcPr>
            <w:tcW w:w="2963" w:type="dxa"/>
            <w:shd w:val="clear" w:color="auto" w:fill="FFFFFF"/>
          </w:tcPr>
          <w:p w:rsidR="00B82FB6" w:rsidRPr="000E4CF8" w:rsidRDefault="00B82FB6" w:rsidP="002C3F12">
            <w:pPr>
              <w:spacing w:after="160" w:line="360" w:lineRule="auto"/>
              <w:ind w:left="74"/>
              <w:rPr>
                <w:rFonts w:ascii="GHEA Grapalat" w:eastAsia="Times New Roman" w:hAnsi="GHEA Grapalat" w:cs="Times New Roman"/>
                <w:color w:val="auto"/>
              </w:rPr>
            </w:pPr>
            <w:r w:rsidRPr="000E4CF8">
              <w:rPr>
                <w:rFonts w:ascii="GHEA Grapalat" w:hAnsi="GHEA Grapalat"/>
                <w:color w:val="auto"/>
              </w:rPr>
              <w:t>նոտիֆիկացիայի գրանցման ամսաթիվը</w:t>
            </w:r>
          </w:p>
        </w:tc>
        <w:tc>
          <w:tcPr>
            <w:tcW w:w="2327" w:type="dxa"/>
            <w:shd w:val="clear" w:color="auto" w:fill="FFFFFF"/>
          </w:tcPr>
          <w:p w:rsidR="00B82FB6" w:rsidRPr="000E4CF8" w:rsidRDefault="00B82FB6" w:rsidP="002C3F12">
            <w:pPr>
              <w:spacing w:after="160" w:line="360" w:lineRule="auto"/>
              <w:ind w:left="92"/>
              <w:rPr>
                <w:rFonts w:ascii="GHEA Grapalat" w:eastAsia="Times New Roman" w:hAnsi="GHEA Grapalat" w:cs="Times New Roman"/>
                <w:color w:val="auto"/>
              </w:rPr>
            </w:pPr>
            <w:r w:rsidRPr="000E4CF8">
              <w:rPr>
                <w:rFonts w:ascii="GHEA Grapalat" w:hAnsi="GHEA Grapalat"/>
                <w:color w:val="auto"/>
              </w:rPr>
              <w:t>ոչ</w:t>
            </w:r>
          </w:p>
        </w:tc>
      </w:tr>
      <w:tr w:rsidR="00B82FB6" w:rsidRPr="000E4CF8" w:rsidTr="002C3F12">
        <w:trPr>
          <w:jc w:val="center"/>
        </w:trPr>
        <w:tc>
          <w:tcPr>
            <w:tcW w:w="2831" w:type="dxa"/>
            <w:shd w:val="clear" w:color="auto" w:fill="FFFFFF"/>
          </w:tcPr>
          <w:p w:rsidR="00B82FB6" w:rsidRPr="000E4CF8" w:rsidRDefault="00B82FB6" w:rsidP="002C3F12">
            <w:pPr>
              <w:spacing w:after="160" w:line="360" w:lineRule="auto"/>
              <w:ind w:left="49"/>
              <w:rPr>
                <w:rFonts w:ascii="GHEA Grapalat" w:eastAsia="Times New Roman" w:hAnsi="GHEA Grapalat" w:cs="Times New Roman"/>
                <w:color w:val="auto"/>
              </w:rPr>
            </w:pPr>
            <w:r w:rsidRPr="000E4CF8">
              <w:rPr>
                <w:rFonts w:ascii="GHEA Grapalat" w:hAnsi="GHEA Grapalat"/>
                <w:color w:val="auto"/>
              </w:rPr>
              <w:t>5. Գործողության ժամկետը</w:t>
            </w:r>
          </w:p>
        </w:tc>
        <w:tc>
          <w:tcPr>
            <w:tcW w:w="2292" w:type="dxa"/>
            <w:shd w:val="clear" w:color="auto" w:fill="FFFFFF"/>
          </w:tcPr>
          <w:p w:rsidR="00B82FB6" w:rsidRPr="000E4CF8" w:rsidRDefault="00B82FB6" w:rsidP="002C3F12">
            <w:pPr>
              <w:spacing w:after="160" w:line="360" w:lineRule="auto"/>
              <w:ind w:left="84"/>
              <w:rPr>
                <w:rFonts w:ascii="GHEA Grapalat" w:eastAsia="Times New Roman" w:hAnsi="GHEA Grapalat" w:cs="Times New Roman"/>
                <w:color w:val="auto"/>
              </w:rPr>
            </w:pPr>
            <w:r w:rsidRPr="000E4CF8">
              <w:rPr>
                <w:rFonts w:ascii="GHEA Grapalat" w:hAnsi="GHEA Grapalat"/>
                <w:color w:val="auto"/>
              </w:rPr>
              <w:t xml:space="preserve">Ամսաթիվը՝ </w:t>
            </w:r>
          </w:p>
          <w:p w:rsidR="00B82FB6" w:rsidRPr="000E4CF8" w:rsidRDefault="00B82FB6" w:rsidP="002C3F12">
            <w:pPr>
              <w:spacing w:after="160" w:line="360" w:lineRule="auto"/>
              <w:ind w:left="84"/>
              <w:rPr>
                <w:rFonts w:ascii="GHEA Grapalat" w:eastAsia="Times New Roman" w:hAnsi="GHEA Grapalat" w:cs="Times New Roman"/>
                <w:color w:val="auto"/>
              </w:rPr>
            </w:pPr>
            <w:r w:rsidRPr="000E4CF8">
              <w:rPr>
                <w:rFonts w:ascii="GHEA Grapalat" w:hAnsi="GHEA Grapalat"/>
                <w:color w:val="auto"/>
              </w:rPr>
              <w:t xml:space="preserve">օր/ամիս/տարի </w:t>
            </w:r>
            <w:r w:rsidRPr="000E4CF8">
              <w:rPr>
                <w:rFonts w:ascii="GHEA Grapalat" w:hAnsi="GHEA Grapalat"/>
                <w:color w:val="auto"/>
              </w:rPr>
              <w:lastRenderedPageBreak/>
              <w:t>ձեւաչափով</w:t>
            </w:r>
          </w:p>
        </w:tc>
        <w:tc>
          <w:tcPr>
            <w:tcW w:w="2963" w:type="dxa"/>
            <w:shd w:val="clear" w:color="auto" w:fill="FFFFFF"/>
          </w:tcPr>
          <w:p w:rsidR="00B82FB6" w:rsidRPr="000E4CF8" w:rsidRDefault="00B82FB6" w:rsidP="002C3F12">
            <w:pPr>
              <w:spacing w:after="160" w:line="360" w:lineRule="auto"/>
              <w:ind w:left="74"/>
              <w:rPr>
                <w:rFonts w:ascii="GHEA Grapalat" w:eastAsia="Times New Roman" w:hAnsi="GHEA Grapalat" w:cs="Times New Roman"/>
                <w:color w:val="auto"/>
              </w:rPr>
            </w:pPr>
            <w:r w:rsidRPr="000E4CF8">
              <w:rPr>
                <w:rFonts w:ascii="GHEA Grapalat" w:hAnsi="GHEA Grapalat"/>
                <w:color w:val="auto"/>
              </w:rPr>
              <w:lastRenderedPageBreak/>
              <w:t>նոտիֆիկացիայի գործողության ժամկետը</w:t>
            </w:r>
          </w:p>
        </w:tc>
        <w:tc>
          <w:tcPr>
            <w:tcW w:w="2327" w:type="dxa"/>
            <w:shd w:val="clear" w:color="auto" w:fill="FFFFFF"/>
          </w:tcPr>
          <w:p w:rsidR="00B82FB6" w:rsidRPr="000E4CF8" w:rsidRDefault="00B82FB6" w:rsidP="002C3F12">
            <w:pPr>
              <w:spacing w:after="160" w:line="360" w:lineRule="auto"/>
              <w:ind w:left="92"/>
              <w:rPr>
                <w:rFonts w:ascii="GHEA Grapalat" w:eastAsia="Times New Roman" w:hAnsi="GHEA Grapalat" w:cs="Times New Roman"/>
                <w:color w:val="auto"/>
              </w:rPr>
            </w:pPr>
            <w:r w:rsidRPr="000E4CF8">
              <w:rPr>
                <w:rFonts w:ascii="GHEA Grapalat" w:hAnsi="GHEA Grapalat"/>
                <w:color w:val="auto"/>
              </w:rPr>
              <w:t>այո</w:t>
            </w:r>
          </w:p>
        </w:tc>
      </w:tr>
      <w:tr w:rsidR="00B82FB6" w:rsidRPr="000E4CF8" w:rsidTr="002C3F12">
        <w:trPr>
          <w:jc w:val="center"/>
        </w:trPr>
        <w:tc>
          <w:tcPr>
            <w:tcW w:w="2831" w:type="dxa"/>
            <w:shd w:val="clear" w:color="auto" w:fill="FFFFFF"/>
          </w:tcPr>
          <w:p w:rsidR="00B82FB6" w:rsidRPr="000E4CF8" w:rsidRDefault="00B82FB6" w:rsidP="0083599D">
            <w:pPr>
              <w:spacing w:after="160" w:line="360" w:lineRule="auto"/>
              <w:ind w:left="49"/>
              <w:rPr>
                <w:rFonts w:ascii="GHEA Grapalat" w:eastAsia="Times New Roman" w:hAnsi="GHEA Grapalat" w:cs="Times New Roman"/>
                <w:color w:val="auto"/>
              </w:rPr>
            </w:pPr>
            <w:r w:rsidRPr="000E4CF8">
              <w:rPr>
                <w:rFonts w:ascii="GHEA Grapalat" w:hAnsi="GHEA Grapalat"/>
                <w:color w:val="auto"/>
              </w:rPr>
              <w:lastRenderedPageBreak/>
              <w:t>6. Կարգավիճակը</w:t>
            </w:r>
            <w:r w:rsidR="0083599D" w:rsidRPr="000E4CF8">
              <w:rPr>
                <w:rFonts w:ascii="GHEA Grapalat" w:hAnsi="GHEA Grapalat"/>
                <w:color w:val="auto"/>
                <w:vertAlign w:val="superscript"/>
              </w:rPr>
              <w:t>1</w:t>
            </w:r>
          </w:p>
        </w:tc>
        <w:tc>
          <w:tcPr>
            <w:tcW w:w="2292" w:type="dxa"/>
            <w:shd w:val="clear" w:color="auto" w:fill="FFFFFF"/>
          </w:tcPr>
          <w:p w:rsidR="00B82FB6" w:rsidRPr="000E4CF8" w:rsidRDefault="00B82FB6" w:rsidP="002C3F12">
            <w:pPr>
              <w:spacing w:after="160" w:line="360" w:lineRule="auto"/>
              <w:ind w:left="84"/>
              <w:rPr>
                <w:rFonts w:ascii="GHEA Grapalat" w:eastAsia="Times New Roman" w:hAnsi="GHEA Grapalat" w:cs="Times New Roman"/>
                <w:color w:val="auto"/>
              </w:rPr>
            </w:pPr>
            <w:r w:rsidRPr="000E4CF8">
              <w:rPr>
                <w:rFonts w:ascii="GHEA Grapalat" w:hAnsi="GHEA Grapalat"/>
                <w:color w:val="auto"/>
              </w:rPr>
              <w:t>տրամաբանական</w:t>
            </w:r>
          </w:p>
        </w:tc>
        <w:tc>
          <w:tcPr>
            <w:tcW w:w="2963" w:type="dxa"/>
            <w:shd w:val="clear" w:color="auto" w:fill="FFFFFF"/>
          </w:tcPr>
          <w:p w:rsidR="00B82FB6" w:rsidRPr="000E4CF8" w:rsidRDefault="00B82FB6" w:rsidP="002C3F12">
            <w:pPr>
              <w:spacing w:after="160" w:line="360" w:lineRule="auto"/>
              <w:ind w:left="74"/>
              <w:rPr>
                <w:rFonts w:ascii="GHEA Grapalat" w:eastAsia="Times New Roman" w:hAnsi="GHEA Grapalat" w:cs="Times New Roman"/>
                <w:color w:val="auto"/>
              </w:rPr>
            </w:pPr>
            <w:r w:rsidRPr="000E4CF8">
              <w:rPr>
                <w:rFonts w:ascii="GHEA Grapalat" w:hAnsi="GHEA Grapalat"/>
                <w:color w:val="auto"/>
              </w:rPr>
              <w:t>նոտիֆիկացիայի կարգավիճակը նշանակություն ունի՝ գործում է/ չեղյալ է հայտարարված</w:t>
            </w:r>
          </w:p>
        </w:tc>
        <w:tc>
          <w:tcPr>
            <w:tcW w:w="2327" w:type="dxa"/>
            <w:shd w:val="clear" w:color="auto" w:fill="FFFFFF"/>
          </w:tcPr>
          <w:p w:rsidR="00B82FB6" w:rsidRPr="000E4CF8" w:rsidRDefault="00B82FB6" w:rsidP="002C3F12">
            <w:pPr>
              <w:spacing w:after="160" w:line="360" w:lineRule="auto"/>
              <w:ind w:left="92"/>
              <w:rPr>
                <w:rFonts w:ascii="GHEA Grapalat" w:eastAsia="Times New Roman" w:hAnsi="GHEA Grapalat" w:cs="Times New Roman"/>
                <w:color w:val="auto"/>
              </w:rPr>
            </w:pPr>
            <w:r w:rsidRPr="000E4CF8">
              <w:rPr>
                <w:rFonts w:ascii="GHEA Grapalat" w:hAnsi="GHEA Grapalat"/>
                <w:color w:val="auto"/>
              </w:rPr>
              <w:t>ոչ</w:t>
            </w:r>
          </w:p>
        </w:tc>
      </w:tr>
      <w:tr w:rsidR="00B82FB6" w:rsidRPr="000E4CF8" w:rsidTr="002C3F12">
        <w:trPr>
          <w:jc w:val="center"/>
        </w:trPr>
        <w:tc>
          <w:tcPr>
            <w:tcW w:w="2831" w:type="dxa"/>
            <w:shd w:val="clear" w:color="auto" w:fill="FFFFFF"/>
          </w:tcPr>
          <w:p w:rsidR="00B82FB6" w:rsidRPr="000E4CF8" w:rsidRDefault="00B82FB6" w:rsidP="0083599D">
            <w:pPr>
              <w:spacing w:after="160" w:line="360" w:lineRule="auto"/>
              <w:ind w:left="49"/>
              <w:rPr>
                <w:rFonts w:ascii="GHEA Grapalat" w:eastAsia="Times New Roman" w:hAnsi="GHEA Grapalat" w:cs="Times New Roman"/>
                <w:color w:val="auto"/>
              </w:rPr>
            </w:pPr>
            <w:r w:rsidRPr="000E4CF8">
              <w:rPr>
                <w:rFonts w:ascii="GHEA Grapalat" w:hAnsi="GHEA Grapalat"/>
                <w:color w:val="auto"/>
              </w:rPr>
              <w:t>7. Նույնականացուցիչ</w:t>
            </w:r>
            <w:r w:rsidR="0083599D" w:rsidRPr="000E4CF8">
              <w:rPr>
                <w:rFonts w:ascii="GHEA Grapalat" w:hAnsi="GHEA Grapalat"/>
                <w:color w:val="auto"/>
                <w:vertAlign w:val="superscript"/>
              </w:rPr>
              <w:t>2</w:t>
            </w:r>
          </w:p>
        </w:tc>
        <w:tc>
          <w:tcPr>
            <w:tcW w:w="2292" w:type="dxa"/>
            <w:shd w:val="clear" w:color="auto" w:fill="FFFFFF"/>
          </w:tcPr>
          <w:p w:rsidR="00B82FB6" w:rsidRPr="000E4CF8" w:rsidRDefault="00B82FB6" w:rsidP="002C3F12">
            <w:pPr>
              <w:spacing w:after="160" w:line="360" w:lineRule="auto"/>
              <w:ind w:left="84"/>
              <w:rPr>
                <w:rFonts w:ascii="GHEA Grapalat" w:eastAsia="Times New Roman" w:hAnsi="GHEA Grapalat" w:cs="Times New Roman"/>
                <w:color w:val="auto"/>
              </w:rPr>
            </w:pPr>
            <w:r w:rsidRPr="000E4CF8">
              <w:rPr>
                <w:rFonts w:ascii="GHEA Grapalat" w:hAnsi="GHEA Grapalat"/>
                <w:color w:val="auto"/>
              </w:rPr>
              <w:t>սիմվոլային</w:t>
            </w:r>
          </w:p>
        </w:tc>
        <w:tc>
          <w:tcPr>
            <w:tcW w:w="2963" w:type="dxa"/>
            <w:shd w:val="clear" w:color="auto" w:fill="FFFFFF"/>
          </w:tcPr>
          <w:p w:rsidR="00B82FB6" w:rsidRPr="000E4CF8" w:rsidRDefault="00B82FB6" w:rsidP="002C3F12">
            <w:pPr>
              <w:spacing w:after="160" w:line="360" w:lineRule="auto"/>
              <w:ind w:left="74"/>
              <w:rPr>
                <w:rFonts w:ascii="GHEA Grapalat" w:eastAsia="Times New Roman" w:hAnsi="GHEA Grapalat" w:cs="Times New Roman"/>
                <w:color w:val="auto"/>
              </w:rPr>
            </w:pPr>
            <w:r w:rsidRPr="000E4CF8">
              <w:rPr>
                <w:rFonts w:ascii="GHEA Grapalat" w:hAnsi="GHEA Grapalat"/>
                <w:color w:val="auto"/>
              </w:rPr>
              <w:t>ապրանքի նույնականացուցիչ (12-նիշանոց ծածկագիր)</w:t>
            </w:r>
          </w:p>
        </w:tc>
        <w:tc>
          <w:tcPr>
            <w:tcW w:w="2327" w:type="dxa"/>
            <w:shd w:val="clear" w:color="auto" w:fill="FFFFFF"/>
          </w:tcPr>
          <w:p w:rsidR="00B82FB6" w:rsidRPr="000E4CF8" w:rsidRDefault="00B82FB6" w:rsidP="002C3F12">
            <w:pPr>
              <w:spacing w:after="160" w:line="360" w:lineRule="auto"/>
              <w:ind w:left="92"/>
              <w:rPr>
                <w:rFonts w:ascii="GHEA Grapalat" w:eastAsia="Times New Roman" w:hAnsi="GHEA Grapalat" w:cs="Times New Roman"/>
                <w:color w:val="auto"/>
              </w:rPr>
            </w:pPr>
            <w:r w:rsidRPr="000E4CF8">
              <w:rPr>
                <w:rFonts w:ascii="GHEA Grapalat" w:hAnsi="GHEA Grapalat"/>
                <w:color w:val="auto"/>
              </w:rPr>
              <w:t>այո</w:t>
            </w:r>
          </w:p>
        </w:tc>
      </w:tr>
    </w:tbl>
    <w:p w:rsidR="00B82FB6" w:rsidRPr="000E4CF8" w:rsidRDefault="00B82FB6" w:rsidP="00B82FB6">
      <w:pPr>
        <w:spacing w:after="160" w:line="360" w:lineRule="auto"/>
        <w:rPr>
          <w:rFonts w:ascii="GHEA Grapalat" w:eastAsia="Times New Roman" w:hAnsi="GHEA Grapalat" w:cs="Times New Roman"/>
          <w:color w:val="auto"/>
        </w:rPr>
      </w:pPr>
    </w:p>
    <w:p w:rsidR="00882AD9" w:rsidRPr="000E4CF8" w:rsidRDefault="00882AD9" w:rsidP="00B82FB6">
      <w:pPr>
        <w:spacing w:after="160" w:line="360" w:lineRule="auto"/>
        <w:rPr>
          <w:rFonts w:ascii="GHEA Grapalat" w:eastAsia="Times New Roman" w:hAnsi="GHEA Grapalat" w:cs="Times New Roman"/>
          <w:color w:val="auto"/>
        </w:rPr>
      </w:pPr>
    </w:p>
    <w:p w:rsidR="00882AD9" w:rsidRPr="000E4CF8" w:rsidRDefault="00882AD9" w:rsidP="00B82FB6">
      <w:pPr>
        <w:spacing w:after="160" w:line="360" w:lineRule="auto"/>
        <w:rPr>
          <w:rFonts w:ascii="GHEA Grapalat" w:eastAsia="Times New Roman" w:hAnsi="GHEA Grapalat" w:cs="Times New Roman"/>
          <w:color w:val="auto"/>
        </w:rPr>
      </w:pPr>
    </w:p>
    <w:p w:rsidR="00882AD9" w:rsidRPr="000E4CF8" w:rsidRDefault="00882AD9" w:rsidP="00B82FB6">
      <w:pPr>
        <w:spacing w:after="160" w:line="360" w:lineRule="auto"/>
        <w:rPr>
          <w:rFonts w:ascii="GHEA Grapalat" w:eastAsia="Times New Roman" w:hAnsi="GHEA Grapalat" w:cs="Times New Roman"/>
          <w:color w:val="auto"/>
        </w:rPr>
      </w:pPr>
    </w:p>
    <w:p w:rsidR="00882AD9" w:rsidRPr="000E4CF8" w:rsidRDefault="00882AD9" w:rsidP="00B82FB6">
      <w:pPr>
        <w:spacing w:after="160" w:line="360" w:lineRule="auto"/>
        <w:rPr>
          <w:rFonts w:ascii="GHEA Grapalat" w:eastAsia="Times New Roman" w:hAnsi="GHEA Grapalat" w:cs="Times New Roman"/>
          <w:color w:val="auto"/>
        </w:rPr>
      </w:pPr>
    </w:p>
    <w:p w:rsidR="0083599D" w:rsidRPr="000E4CF8" w:rsidRDefault="0083599D" w:rsidP="0083599D">
      <w:pPr>
        <w:pStyle w:val="FootnoteText"/>
        <w:ind w:firstLine="567"/>
        <w:jc w:val="both"/>
        <w:rPr>
          <w:rFonts w:ascii="GHEA Grapalat" w:hAnsi="GHEA Grapalat"/>
        </w:rPr>
      </w:pPr>
      <w:r w:rsidRPr="000E4CF8">
        <w:rPr>
          <w:rFonts w:ascii="GHEA Grapalat" w:hAnsi="GHEA Grapalat"/>
          <w:vertAlign w:val="superscript"/>
        </w:rPr>
        <w:t>1</w:t>
      </w:r>
      <w:r w:rsidRPr="000E4CF8">
        <w:rPr>
          <w:rFonts w:ascii="GHEA Grapalat" w:hAnsi="GHEA Grapalat"/>
        </w:rPr>
        <w:t xml:space="preserve"> Լրացվում է Եվրասիական տնտեսական միության անդամ պետության համաձայնեցնող մարմնի կողմից։</w:t>
      </w:r>
    </w:p>
    <w:p w:rsidR="0083599D" w:rsidRPr="000E4CF8" w:rsidRDefault="0083599D" w:rsidP="0083599D">
      <w:pPr>
        <w:pStyle w:val="FootnoteText"/>
        <w:ind w:firstLine="567"/>
        <w:jc w:val="both"/>
        <w:rPr>
          <w:rFonts w:ascii="GHEA Grapalat" w:eastAsia="Times New Roman" w:hAnsi="GHEA Grapalat" w:cs="Times New Roman"/>
        </w:rPr>
      </w:pPr>
      <w:r w:rsidRPr="000E4CF8">
        <w:rPr>
          <w:rFonts w:ascii="GHEA Grapalat" w:hAnsi="GHEA Grapalat"/>
          <w:vertAlign w:val="superscript"/>
        </w:rPr>
        <w:t>2</w:t>
      </w:r>
      <w:r w:rsidRPr="000E4CF8">
        <w:rPr>
          <w:rFonts w:ascii="GHEA Grapalat" w:hAnsi="GHEA Grapalat"/>
        </w:rPr>
        <w:t xml:space="preserve"> Լրացվում է նոտիֆիկացիայի 4-րդ կետում ավելացված տեղեկությունների հիման վրա՝ «Ծածկագրման (կրիպտոգրաֆիկ) միջոցները Եվրասիական տնտեսական միության մաքսային տարածք ներմուծելու եւ Եվրասիական տնտեսական միության մաքսային տարածքից արտահանելու մասին» հիմնադրույթի 3-րդ հավելվածով նախատեսված ձեւով (Եվրասիական տնտեսական հանձնաժողովի կոլեգիայի 2015 թվականի ապրիլի 21-ի թիվ 30 որոշման թիվ 9 հավելված):</w:t>
      </w:r>
    </w:p>
    <w:p w:rsidR="00B82FB6" w:rsidRPr="000E4CF8" w:rsidRDefault="0083599D" w:rsidP="0083599D">
      <w:pPr>
        <w:jc w:val="both"/>
        <w:rPr>
          <w:rFonts w:ascii="GHEA Grapalat" w:eastAsia="Times New Roman" w:hAnsi="GHEA Grapalat" w:cs="Times New Roman"/>
          <w:color w:val="auto"/>
          <w:sz w:val="20"/>
          <w:szCs w:val="20"/>
        </w:rPr>
      </w:pPr>
      <w:r w:rsidRPr="000E4CF8">
        <w:rPr>
          <w:rFonts w:ascii="GHEA Grapalat" w:hAnsi="GHEA Grapalat"/>
          <w:sz w:val="20"/>
          <w:szCs w:val="20"/>
        </w:rPr>
        <w:t>Ցուցանիշի նշանակությունը ձեւավորվում է 12 նիշից, որից յուրաքանչյուրը համապատասխանում է ծածկագրման (կրիպտոգրաֆիկ) միջոցներ հանդիսացող կամ իրենց կազմում այնպիսի ծածկագրման (կրիպտոգրաֆիկ) միջոցներ պարունակող ապրանքների կատեգորիաների ցանկի հերթական համարին, որոնց տեխնիկական ու կրիպտոգրաֆիկ բնութագրերը ենթակա են «Ծածկագրման (կրիպտոգրաֆիկ) միջոցները Եվրասիական տնտեսական միության մաքսային տարածք ներմուծելու եւ Եվրասիական տնտեսական միության մաքսային տարածքից արտահանելու մասին» հիմնադրույթի 4-րդ հավելվածով (Եվրասիական տնտեսական հանձնաժողովի կոլեգիայի 2015 թվականի ապրիլի 21-ի թիվ 30 որոշման թիվ 9 հավելված) նախատեսված նոտիֆիկացմանը: Եթե նույնականացուցիչի սիմվոլի հերթական համարի նշանակությունը հավասար է նշված ցանկի կետի համարի նշանակությանը, ապա սիմվոլին տրվում է մեկի նշանակություն, հակառակ դեպքում՝ զրոյի:</w:t>
      </w:r>
    </w:p>
    <w:p w:rsidR="0083599D" w:rsidRPr="000E4CF8" w:rsidRDefault="0083599D" w:rsidP="00B82FB6">
      <w:pPr>
        <w:spacing w:after="160" w:line="360" w:lineRule="auto"/>
        <w:rPr>
          <w:rFonts w:ascii="GHEA Grapalat" w:eastAsia="Times New Roman" w:hAnsi="GHEA Grapalat" w:cs="Times New Roman"/>
          <w:color w:val="auto"/>
        </w:rPr>
      </w:pPr>
    </w:p>
    <w:p w:rsidR="0083599D" w:rsidRPr="000E4CF8" w:rsidRDefault="0083599D" w:rsidP="00B82FB6">
      <w:pPr>
        <w:spacing w:after="160" w:line="360" w:lineRule="auto"/>
        <w:rPr>
          <w:rFonts w:ascii="GHEA Grapalat" w:eastAsia="Times New Roman" w:hAnsi="GHEA Grapalat" w:cs="Times New Roman"/>
          <w:color w:val="auto"/>
        </w:rPr>
        <w:sectPr w:rsidR="0083599D" w:rsidRPr="000E4CF8" w:rsidSect="00465DE5">
          <w:headerReference w:type="first" r:id="rId24"/>
          <w:pgSz w:w="11907" w:h="16840" w:code="9"/>
          <w:pgMar w:top="1418" w:right="1418" w:bottom="1418" w:left="1418" w:header="448" w:footer="720" w:gutter="0"/>
          <w:pgNumType w:start="1"/>
          <w:cols w:space="720"/>
          <w:titlePg/>
          <w:docGrid w:linePitch="360"/>
        </w:sectPr>
      </w:pPr>
    </w:p>
    <w:p w:rsidR="00B82FB6" w:rsidRPr="000E4CF8" w:rsidRDefault="00B82FB6" w:rsidP="00B82FB6">
      <w:pPr>
        <w:spacing w:after="160" w:line="360" w:lineRule="auto"/>
        <w:ind w:left="4536"/>
        <w:jc w:val="center"/>
        <w:rPr>
          <w:rFonts w:ascii="GHEA Grapalat" w:eastAsia="Times New Roman" w:hAnsi="GHEA Grapalat" w:cs="Times New Roman"/>
          <w:color w:val="auto"/>
        </w:rPr>
      </w:pPr>
      <w:r w:rsidRPr="000E4CF8">
        <w:rPr>
          <w:rFonts w:ascii="GHEA Grapalat" w:hAnsi="GHEA Grapalat"/>
          <w:color w:val="auto"/>
        </w:rPr>
        <w:lastRenderedPageBreak/>
        <w:t>ՀԱՎԵԼՎԱԾ ԹԻՎ</w:t>
      </w:r>
      <w:r w:rsidRPr="000E4CF8">
        <w:rPr>
          <w:rFonts w:ascii="GHEA Grapalat" w:eastAsia="Times New Roman" w:hAnsi="GHEA Grapalat" w:cs="Times New Roman"/>
          <w:color w:val="auto"/>
        </w:rPr>
        <w:t xml:space="preserve"> </w:t>
      </w:r>
      <w:r w:rsidR="00D555CC" w:rsidRPr="000E4CF8">
        <w:rPr>
          <w:rFonts w:ascii="GHEA Grapalat" w:eastAsia="Times New Roman" w:hAnsi="GHEA Grapalat" w:cs="Times New Roman"/>
          <w:color w:val="auto"/>
        </w:rPr>
        <w:fldChar w:fldCharType="begin"/>
      </w:r>
      <w:r w:rsidRPr="000E4CF8">
        <w:rPr>
          <w:rFonts w:ascii="GHEA Grapalat" w:eastAsia="Times New Roman" w:hAnsi="GHEA Grapalat" w:cs="Times New Roman"/>
          <w:color w:val="auto"/>
        </w:rPr>
        <w:instrText xml:space="preserve"> PAGE \* MERGEFORMAT </w:instrText>
      </w:r>
      <w:r w:rsidR="00D555CC" w:rsidRPr="000E4CF8">
        <w:rPr>
          <w:rFonts w:ascii="GHEA Grapalat" w:eastAsia="Times New Roman" w:hAnsi="GHEA Grapalat" w:cs="Times New Roman"/>
          <w:color w:val="auto"/>
        </w:rPr>
        <w:fldChar w:fldCharType="separate"/>
      </w:r>
      <w:r w:rsidR="00B27391">
        <w:rPr>
          <w:rFonts w:ascii="GHEA Grapalat" w:eastAsia="Times New Roman" w:hAnsi="GHEA Grapalat" w:cs="Times New Roman"/>
          <w:noProof/>
          <w:color w:val="auto"/>
        </w:rPr>
        <w:t>1</w:t>
      </w:r>
      <w:r w:rsidR="00D555CC" w:rsidRPr="000E4CF8">
        <w:rPr>
          <w:rFonts w:ascii="GHEA Grapalat" w:eastAsia="Times New Roman" w:hAnsi="GHEA Grapalat" w:cs="Times New Roman"/>
          <w:color w:val="auto"/>
        </w:rPr>
        <w:fldChar w:fldCharType="end"/>
      </w:r>
    </w:p>
    <w:p w:rsidR="00B82FB6" w:rsidRPr="000E4CF8" w:rsidRDefault="00B82FB6" w:rsidP="00B82FB6">
      <w:pPr>
        <w:spacing w:after="160" w:line="360" w:lineRule="auto"/>
        <w:ind w:left="4536"/>
        <w:jc w:val="center"/>
        <w:rPr>
          <w:rFonts w:ascii="GHEA Grapalat" w:eastAsia="Times New Roman" w:hAnsi="GHEA Grapalat" w:cs="Times New Roman"/>
          <w:color w:val="auto"/>
        </w:rPr>
      </w:pPr>
      <w:r w:rsidRPr="000E4CF8">
        <w:rPr>
          <w:rFonts w:ascii="GHEA Grapalat" w:hAnsi="GHEA Grapalat"/>
          <w:color w:val="auto"/>
        </w:rPr>
        <w:t>«Ծածկագրման (կրիպտոգրաֆիկ) միջոցների եւ դրանք պարունակող ապրանքների բնութագրերի վերաբերյալ նոտիֆիկացիայի մասին» հիմնադրույթի</w:t>
      </w:r>
    </w:p>
    <w:p w:rsidR="00B82FB6" w:rsidRPr="000E4CF8" w:rsidRDefault="00B82FB6" w:rsidP="00B82FB6">
      <w:pPr>
        <w:keepNext/>
        <w:keepLines/>
        <w:spacing w:after="160" w:line="360" w:lineRule="auto"/>
        <w:ind w:left="1985" w:right="1976"/>
        <w:jc w:val="center"/>
        <w:outlineLvl w:val="1"/>
        <w:rPr>
          <w:rFonts w:ascii="GHEA Grapalat" w:eastAsia="Times New Roman" w:hAnsi="GHEA Grapalat" w:cs="Times New Roman"/>
          <w:b/>
          <w:bCs/>
          <w:color w:val="auto"/>
        </w:rPr>
      </w:pPr>
    </w:p>
    <w:p w:rsidR="00B82FB6" w:rsidRPr="000E4CF8" w:rsidRDefault="00B82FB6" w:rsidP="00B82FB6">
      <w:pPr>
        <w:keepNext/>
        <w:keepLines/>
        <w:tabs>
          <w:tab w:val="left" w:pos="567"/>
        </w:tabs>
        <w:spacing w:after="160" w:line="360" w:lineRule="auto"/>
        <w:ind w:left="567" w:right="566"/>
        <w:jc w:val="center"/>
        <w:outlineLvl w:val="1"/>
        <w:rPr>
          <w:rFonts w:ascii="GHEA Grapalat" w:eastAsia="Times New Roman" w:hAnsi="GHEA Grapalat" w:cs="Times New Roman"/>
          <w:b/>
          <w:bCs/>
          <w:color w:val="auto"/>
        </w:rPr>
      </w:pPr>
      <w:r w:rsidRPr="000E4CF8">
        <w:rPr>
          <w:rFonts w:ascii="GHEA Grapalat" w:hAnsi="GHEA Grapalat"/>
          <w:b/>
          <w:color w:val="auto"/>
        </w:rPr>
        <w:t>Գրանցված նոտիֆիկացիաների վերաբերյալ տվյալների այն ֆայլի կառուցվածքը, որը Եվրասիական տնտեսական միության անդամ պետության համաձայնեցնող մարմնի կողմից ներկայացվում է Եվրասիական տնտեսական հանձնաժողով</w:t>
      </w:r>
    </w:p>
    <w:p w:rsidR="00B82FB6" w:rsidRPr="000E4CF8" w:rsidRDefault="00B82FB6" w:rsidP="00B82FB6">
      <w:pPr>
        <w:spacing w:after="160" w:line="360" w:lineRule="auto"/>
        <w:ind w:firstLine="567"/>
        <w:jc w:val="both"/>
        <w:rPr>
          <w:rFonts w:ascii="GHEA Grapalat" w:eastAsia="Times New Roman" w:hAnsi="GHEA Grapalat" w:cs="Times New Roman"/>
          <w:color w:val="auto"/>
        </w:rPr>
      </w:pPr>
    </w:p>
    <w:p w:rsidR="00B82FB6" w:rsidRPr="000E4CF8" w:rsidRDefault="00B82FB6" w:rsidP="00B82FB6">
      <w:pPr>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Գրանցված նոտիֆիկացիաների վերաբերյալ տվյալների ֆայլը Եվրասիական տնտեսական միության անդամ պետության համաձայնեցնող մարմնի կողմից ներկայացվում է Եվրասիական տնտեսական հանձնաժողով՝ *.хls ձեւաչափով։ Նշված ֆայլի կառուցվածքի նկարագրությունը ներկայացված է աղյուսակում։</w:t>
      </w:r>
    </w:p>
    <w:p w:rsidR="00B82FB6" w:rsidRPr="000E4CF8" w:rsidRDefault="00B82FB6" w:rsidP="00B82FB6">
      <w:pPr>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Գրանցված նոտիֆիկացիաների վերաբերյալ տվյալների ֆայլը պարունակում է գրանցված եւ չեղյալ հայտարարված նոտիֆիկացիաների վերաբերյալ տեղեկություններ՝ տվյալները Եվրասիական տնտեսական հանձնաժողով վերջին անգամ ներկայացնելու օրվանից եւ պետք է ունենա հետեւյալ անվանումը՝</w:t>
      </w:r>
    </w:p>
    <w:p w:rsidR="00B82FB6" w:rsidRPr="000E4CF8" w:rsidRDefault="00B82FB6" w:rsidP="00B82FB6">
      <w:pPr>
        <w:spacing w:after="160" w:line="360" w:lineRule="auto"/>
        <w:ind w:firstLine="567"/>
        <w:jc w:val="center"/>
        <w:rPr>
          <w:rFonts w:ascii="GHEA Grapalat" w:eastAsia="Times New Roman" w:hAnsi="GHEA Grapalat" w:cs="Times New Roman"/>
          <w:color w:val="auto"/>
        </w:rPr>
      </w:pPr>
      <w:r w:rsidRPr="000E4CF8">
        <w:rPr>
          <w:rFonts w:ascii="GHEA Grapalat" w:hAnsi="GHEA Grapalat"/>
          <w:color w:val="auto"/>
        </w:rPr>
        <w:t>nXX_DD_MM_YYYY.xls,</w:t>
      </w:r>
    </w:p>
    <w:p w:rsidR="00B82FB6" w:rsidRPr="000E4CF8" w:rsidRDefault="00B82FB6" w:rsidP="00B82FB6">
      <w:pPr>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որտեղ՝</w:t>
      </w:r>
    </w:p>
    <w:p w:rsidR="00B82FB6" w:rsidRPr="000E4CF8" w:rsidRDefault="00B82FB6" w:rsidP="00B82FB6">
      <w:pPr>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n-ն այն տարրն է, որը ցույց է տալիս, որ տվյալ ֆայլը գրանցված նոտիֆիկացիաների վերաբերյալ տվյալների ֆայլ է.</w:t>
      </w:r>
    </w:p>
    <w:p w:rsidR="00B82FB6" w:rsidRPr="000E4CF8" w:rsidRDefault="00B82FB6" w:rsidP="00B82FB6">
      <w:pPr>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 xml:space="preserve">XX-ը երկրի ծածկագիրն է՝ աշխարհի երկրների դասակարգչին համապատասխան (АМ՝ Հայաստանի Հանրապետություն, BY՝ Բելառուսի Հանրապետություն, KZ՝ Ղազախստանի Հանրապետություն, RU՝ Ռուսաստանի </w:t>
      </w:r>
      <w:r w:rsidRPr="000E4CF8">
        <w:rPr>
          <w:rFonts w:ascii="GHEA Grapalat" w:hAnsi="GHEA Grapalat"/>
          <w:color w:val="auto"/>
        </w:rPr>
        <w:lastRenderedPageBreak/>
        <w:t>Դաշնություն).</w:t>
      </w:r>
    </w:p>
    <w:p w:rsidR="00B82FB6" w:rsidRPr="000E4CF8" w:rsidRDefault="00B82FB6" w:rsidP="00B82FB6">
      <w:pPr>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DD_MM_YYYY՝ ֆայլը Եվրասիական տնտեսական հանձնաժողով ուղարկելու ամսաթիվը։ Օրինակ՝ Ռուսաստանի Դաշնության համաձայնեցնող մարմնի կողմից ուղարկվող՝ 2015 թվականի մարտի 15-ին գրանցված նոտիֆիկացիաների վերաբերյալ տվյալների ֆայլը պետք է ունենա հետեւյալ անվանումը</w:t>
      </w:r>
    </w:p>
    <w:p w:rsidR="00B82FB6" w:rsidRPr="000E4CF8" w:rsidRDefault="00B82FB6" w:rsidP="00B82FB6">
      <w:pPr>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nRU_15_03_2015.xls։</w:t>
      </w:r>
    </w:p>
    <w:tbl>
      <w:tblPr>
        <w:tblOverlap w:val="never"/>
        <w:tblW w:w="10559" w:type="dxa"/>
        <w:jc w:val="center"/>
        <w:tblLayout w:type="fixed"/>
        <w:tblCellMar>
          <w:left w:w="10" w:type="dxa"/>
          <w:right w:w="10" w:type="dxa"/>
        </w:tblCellMar>
        <w:tblLook w:val="0000" w:firstRow="0" w:lastRow="0" w:firstColumn="0" w:lastColumn="0" w:noHBand="0" w:noVBand="0"/>
      </w:tblPr>
      <w:tblGrid>
        <w:gridCol w:w="2562"/>
        <w:gridCol w:w="2524"/>
        <w:gridCol w:w="3092"/>
        <w:gridCol w:w="2381"/>
      </w:tblGrid>
      <w:tr w:rsidR="00B82FB6" w:rsidRPr="000E4CF8" w:rsidTr="002C3F12">
        <w:trPr>
          <w:jc w:val="center"/>
        </w:trPr>
        <w:tc>
          <w:tcPr>
            <w:tcW w:w="2562" w:type="dxa"/>
            <w:tcBorders>
              <w:top w:val="single" w:sz="4" w:space="0" w:color="auto"/>
              <w:left w:val="single" w:sz="4" w:space="0" w:color="auto"/>
            </w:tcBorders>
            <w:shd w:val="clear" w:color="auto" w:fill="FFFFFF"/>
            <w:vAlign w:val="bottom"/>
          </w:tcPr>
          <w:p w:rsidR="00B82FB6" w:rsidRPr="000E4CF8" w:rsidRDefault="00B82FB6" w:rsidP="002C3F12">
            <w:pPr>
              <w:spacing w:after="160" w:line="360" w:lineRule="auto"/>
              <w:jc w:val="center"/>
              <w:rPr>
                <w:rFonts w:ascii="GHEA Grapalat" w:eastAsia="Times New Roman" w:hAnsi="GHEA Grapalat" w:cs="Times New Roman"/>
                <w:color w:val="auto"/>
              </w:rPr>
            </w:pPr>
            <w:r w:rsidRPr="000E4CF8">
              <w:rPr>
                <w:rFonts w:ascii="GHEA Grapalat" w:hAnsi="GHEA Grapalat"/>
                <w:color w:val="auto"/>
              </w:rPr>
              <w:t>Կառուցվածքի տարրի անվանումը</w:t>
            </w:r>
          </w:p>
        </w:tc>
        <w:tc>
          <w:tcPr>
            <w:tcW w:w="2524" w:type="dxa"/>
            <w:tcBorders>
              <w:top w:val="single" w:sz="4" w:space="0" w:color="auto"/>
              <w:left w:val="single" w:sz="4" w:space="0" w:color="auto"/>
            </w:tcBorders>
            <w:shd w:val="clear" w:color="auto" w:fill="FFFFFF"/>
            <w:vAlign w:val="center"/>
          </w:tcPr>
          <w:p w:rsidR="00B82FB6" w:rsidRPr="000E4CF8" w:rsidRDefault="00B82FB6" w:rsidP="002C3F12">
            <w:pPr>
              <w:spacing w:after="160" w:line="360" w:lineRule="auto"/>
              <w:jc w:val="center"/>
              <w:rPr>
                <w:rFonts w:ascii="GHEA Grapalat" w:eastAsia="Times New Roman" w:hAnsi="GHEA Grapalat" w:cs="Times New Roman"/>
                <w:color w:val="auto"/>
              </w:rPr>
            </w:pPr>
            <w:r w:rsidRPr="000E4CF8">
              <w:rPr>
                <w:rFonts w:ascii="GHEA Grapalat" w:hAnsi="GHEA Grapalat"/>
                <w:color w:val="auto"/>
              </w:rPr>
              <w:t>Դաշտի տեսակը</w:t>
            </w:r>
          </w:p>
        </w:tc>
        <w:tc>
          <w:tcPr>
            <w:tcW w:w="3092" w:type="dxa"/>
            <w:tcBorders>
              <w:top w:val="single" w:sz="4" w:space="0" w:color="auto"/>
              <w:left w:val="single" w:sz="4" w:space="0" w:color="auto"/>
            </w:tcBorders>
            <w:shd w:val="clear" w:color="auto" w:fill="FFFFFF"/>
            <w:vAlign w:val="center"/>
          </w:tcPr>
          <w:p w:rsidR="00B82FB6" w:rsidRPr="000E4CF8" w:rsidRDefault="00B82FB6" w:rsidP="002C3F12">
            <w:pPr>
              <w:spacing w:after="160" w:line="360" w:lineRule="auto"/>
              <w:jc w:val="center"/>
              <w:rPr>
                <w:rFonts w:ascii="GHEA Grapalat" w:eastAsia="Times New Roman" w:hAnsi="GHEA Grapalat" w:cs="Times New Roman"/>
                <w:color w:val="auto"/>
              </w:rPr>
            </w:pPr>
            <w:r w:rsidRPr="000E4CF8">
              <w:rPr>
                <w:rFonts w:ascii="GHEA Grapalat" w:hAnsi="GHEA Grapalat"/>
                <w:color w:val="auto"/>
              </w:rPr>
              <w:t>Իմաստային բովանդակությունը</w:t>
            </w:r>
          </w:p>
        </w:tc>
        <w:tc>
          <w:tcPr>
            <w:tcW w:w="2381" w:type="dxa"/>
            <w:tcBorders>
              <w:top w:val="single" w:sz="4" w:space="0" w:color="auto"/>
              <w:left w:val="single" w:sz="4" w:space="0" w:color="auto"/>
              <w:right w:val="single" w:sz="4" w:space="0" w:color="auto"/>
            </w:tcBorders>
            <w:shd w:val="clear" w:color="auto" w:fill="FFFFFF"/>
            <w:vAlign w:val="center"/>
          </w:tcPr>
          <w:p w:rsidR="00B82FB6" w:rsidRPr="000E4CF8" w:rsidRDefault="00B82FB6" w:rsidP="002C3F12">
            <w:pPr>
              <w:spacing w:after="160" w:line="360" w:lineRule="auto"/>
              <w:jc w:val="center"/>
              <w:rPr>
                <w:rFonts w:ascii="GHEA Grapalat" w:eastAsia="Times New Roman" w:hAnsi="GHEA Grapalat" w:cs="Times New Roman"/>
                <w:color w:val="auto"/>
              </w:rPr>
            </w:pPr>
            <w:r w:rsidRPr="000E4CF8">
              <w:rPr>
                <w:rFonts w:ascii="GHEA Grapalat" w:hAnsi="GHEA Grapalat"/>
                <w:color w:val="auto"/>
              </w:rPr>
              <w:t>Պարտավորությունը</w:t>
            </w:r>
          </w:p>
        </w:tc>
      </w:tr>
      <w:tr w:rsidR="00B82FB6" w:rsidRPr="000E4CF8" w:rsidTr="002C3F12">
        <w:trPr>
          <w:jc w:val="center"/>
        </w:trPr>
        <w:tc>
          <w:tcPr>
            <w:tcW w:w="2562" w:type="dxa"/>
            <w:tcBorders>
              <w:top w:val="single" w:sz="4" w:space="0" w:color="auto"/>
            </w:tcBorders>
            <w:shd w:val="clear" w:color="auto" w:fill="FFFFFF"/>
          </w:tcPr>
          <w:p w:rsidR="00B82FB6" w:rsidRPr="000E4CF8" w:rsidRDefault="00B82FB6" w:rsidP="002C3F12">
            <w:pPr>
              <w:spacing w:after="160" w:line="360" w:lineRule="auto"/>
              <w:rPr>
                <w:rFonts w:ascii="GHEA Grapalat" w:eastAsia="Times New Roman" w:hAnsi="GHEA Grapalat" w:cs="Times New Roman"/>
                <w:color w:val="auto"/>
              </w:rPr>
            </w:pPr>
            <w:r w:rsidRPr="000E4CF8">
              <w:rPr>
                <w:rFonts w:ascii="GHEA Grapalat" w:hAnsi="GHEA Grapalat"/>
                <w:color w:val="auto"/>
              </w:rPr>
              <w:t>1. Համարը</w:t>
            </w:r>
          </w:p>
        </w:tc>
        <w:tc>
          <w:tcPr>
            <w:tcW w:w="2524" w:type="dxa"/>
            <w:tcBorders>
              <w:top w:val="single" w:sz="4" w:space="0" w:color="auto"/>
            </w:tcBorders>
            <w:shd w:val="clear" w:color="auto" w:fill="FFFFFF"/>
            <w:vAlign w:val="center"/>
          </w:tcPr>
          <w:p w:rsidR="00B82FB6" w:rsidRPr="000E4CF8" w:rsidRDefault="00B82FB6" w:rsidP="002C3F12">
            <w:pPr>
              <w:spacing w:after="160" w:line="360" w:lineRule="auto"/>
              <w:rPr>
                <w:rFonts w:ascii="GHEA Grapalat" w:eastAsia="Times New Roman" w:hAnsi="GHEA Grapalat" w:cs="Times New Roman"/>
                <w:color w:val="auto"/>
              </w:rPr>
            </w:pPr>
            <w:r w:rsidRPr="000E4CF8">
              <w:rPr>
                <w:rFonts w:ascii="GHEA Grapalat" w:hAnsi="GHEA Grapalat"/>
                <w:color w:val="auto"/>
              </w:rPr>
              <w:t>սիմվոլային՝ ХХNNNNNNNNNN ձեւաչափով,</w:t>
            </w:r>
          </w:p>
          <w:p w:rsidR="00B82FB6" w:rsidRPr="000E4CF8" w:rsidRDefault="00B82FB6" w:rsidP="002C3F12">
            <w:pPr>
              <w:spacing w:after="160" w:line="360" w:lineRule="auto"/>
              <w:rPr>
                <w:rFonts w:ascii="GHEA Grapalat" w:eastAsia="Times New Roman" w:hAnsi="GHEA Grapalat" w:cs="Times New Roman"/>
                <w:color w:val="auto"/>
              </w:rPr>
            </w:pPr>
            <w:r w:rsidRPr="000E4CF8">
              <w:rPr>
                <w:rFonts w:ascii="GHEA Grapalat" w:hAnsi="GHEA Grapalat"/>
                <w:color w:val="auto"/>
              </w:rPr>
              <w:t>որտեղ՝</w:t>
            </w:r>
          </w:p>
          <w:p w:rsidR="00B82FB6" w:rsidRPr="000E4CF8" w:rsidRDefault="00B82FB6" w:rsidP="002C3F12">
            <w:pPr>
              <w:spacing w:after="160" w:line="360" w:lineRule="auto"/>
              <w:rPr>
                <w:rFonts w:ascii="GHEA Grapalat" w:eastAsia="Times New Roman" w:hAnsi="GHEA Grapalat" w:cs="Times New Roman"/>
                <w:color w:val="auto"/>
              </w:rPr>
            </w:pPr>
            <w:r w:rsidRPr="000E4CF8">
              <w:rPr>
                <w:rFonts w:ascii="GHEA Grapalat" w:hAnsi="GHEA Grapalat"/>
                <w:color w:val="auto"/>
              </w:rPr>
              <w:t>XX -ը երկրի տառային ծածկագիրն է՝ աշխարհի երկրների դասակարգչին համապատասխան.</w:t>
            </w:r>
          </w:p>
          <w:p w:rsidR="00B82FB6" w:rsidRPr="000E4CF8" w:rsidRDefault="00B82FB6" w:rsidP="002C3F12">
            <w:pPr>
              <w:spacing w:after="160" w:line="360" w:lineRule="auto"/>
              <w:rPr>
                <w:rFonts w:ascii="GHEA Grapalat" w:eastAsia="Times New Roman" w:hAnsi="GHEA Grapalat" w:cs="Times New Roman"/>
                <w:color w:val="auto"/>
              </w:rPr>
            </w:pPr>
            <w:r w:rsidRPr="000E4CF8">
              <w:rPr>
                <w:rFonts w:ascii="GHEA Grapalat" w:hAnsi="GHEA Grapalat"/>
                <w:color w:val="auto"/>
              </w:rPr>
              <w:t>NNNNNNNNNN-ը՝ հերթական համարը</w:t>
            </w:r>
          </w:p>
        </w:tc>
        <w:tc>
          <w:tcPr>
            <w:tcW w:w="3092" w:type="dxa"/>
            <w:tcBorders>
              <w:top w:val="single" w:sz="4" w:space="0" w:color="auto"/>
            </w:tcBorders>
            <w:shd w:val="clear" w:color="auto" w:fill="FFFFFF"/>
          </w:tcPr>
          <w:p w:rsidR="00B82FB6" w:rsidRPr="000E4CF8" w:rsidRDefault="00B82FB6" w:rsidP="002C3F12">
            <w:pPr>
              <w:keepNext/>
              <w:keepLines/>
              <w:spacing w:after="160" w:line="360" w:lineRule="auto"/>
              <w:outlineLvl w:val="0"/>
              <w:rPr>
                <w:rFonts w:ascii="GHEA Grapalat" w:hAnsi="GHEA Grapalat"/>
                <w:color w:val="auto"/>
              </w:rPr>
            </w:pPr>
            <w:r w:rsidRPr="000E4CF8">
              <w:rPr>
                <w:rFonts w:ascii="GHEA Grapalat" w:hAnsi="GHEA Grapalat"/>
                <w:color w:val="auto"/>
              </w:rPr>
              <w:t xml:space="preserve">գրանցման համարը </w:t>
            </w:r>
          </w:p>
          <w:p w:rsidR="00B82FB6" w:rsidRPr="000E4CF8" w:rsidRDefault="00B82FB6" w:rsidP="002C3F12">
            <w:pPr>
              <w:spacing w:after="160" w:line="360" w:lineRule="auto"/>
              <w:rPr>
                <w:rFonts w:ascii="GHEA Grapalat" w:eastAsia="Times New Roman" w:hAnsi="GHEA Grapalat" w:cs="Times New Roman"/>
                <w:color w:val="auto"/>
              </w:rPr>
            </w:pPr>
            <w:r w:rsidRPr="000E4CF8">
              <w:rPr>
                <w:rFonts w:ascii="GHEA Grapalat" w:hAnsi="GHEA Grapalat"/>
                <w:color w:val="auto"/>
              </w:rPr>
              <w:t>Դաշտի նշանակությունը պետք է լինի ունիկալ</w:t>
            </w:r>
          </w:p>
        </w:tc>
        <w:tc>
          <w:tcPr>
            <w:tcW w:w="2381" w:type="dxa"/>
            <w:tcBorders>
              <w:top w:val="single" w:sz="4" w:space="0" w:color="auto"/>
            </w:tcBorders>
            <w:shd w:val="clear" w:color="auto" w:fill="FFFFFF"/>
          </w:tcPr>
          <w:p w:rsidR="00B82FB6" w:rsidRPr="000E4CF8" w:rsidRDefault="00B82FB6" w:rsidP="002C3F12">
            <w:pPr>
              <w:spacing w:after="160" w:line="360" w:lineRule="auto"/>
              <w:rPr>
                <w:rFonts w:ascii="GHEA Grapalat" w:eastAsia="Times New Roman" w:hAnsi="GHEA Grapalat" w:cs="Times New Roman"/>
                <w:color w:val="auto"/>
              </w:rPr>
            </w:pPr>
            <w:r w:rsidRPr="000E4CF8">
              <w:rPr>
                <w:rFonts w:ascii="GHEA Grapalat" w:hAnsi="GHEA Grapalat"/>
                <w:color w:val="auto"/>
              </w:rPr>
              <w:t>այո</w:t>
            </w:r>
          </w:p>
        </w:tc>
      </w:tr>
      <w:tr w:rsidR="00B82FB6" w:rsidRPr="000E4CF8" w:rsidTr="002C3F12">
        <w:trPr>
          <w:jc w:val="center"/>
        </w:trPr>
        <w:tc>
          <w:tcPr>
            <w:tcW w:w="2562" w:type="dxa"/>
            <w:shd w:val="clear" w:color="auto" w:fill="FFFFFF"/>
            <w:vAlign w:val="center"/>
          </w:tcPr>
          <w:p w:rsidR="00B82FB6" w:rsidRPr="000E4CF8" w:rsidRDefault="00B82FB6" w:rsidP="002C3F12">
            <w:pPr>
              <w:spacing w:after="160" w:line="360" w:lineRule="auto"/>
              <w:rPr>
                <w:rFonts w:ascii="GHEA Grapalat" w:eastAsia="Times New Roman" w:hAnsi="GHEA Grapalat" w:cs="Times New Roman"/>
                <w:color w:val="auto"/>
              </w:rPr>
            </w:pPr>
            <w:r w:rsidRPr="000E4CF8">
              <w:rPr>
                <w:rFonts w:ascii="GHEA Grapalat" w:hAnsi="GHEA Grapalat"/>
                <w:color w:val="auto"/>
              </w:rPr>
              <w:t>2. Ապրանքի անվանումը</w:t>
            </w:r>
          </w:p>
        </w:tc>
        <w:tc>
          <w:tcPr>
            <w:tcW w:w="2524" w:type="dxa"/>
            <w:shd w:val="clear" w:color="auto" w:fill="FFFFFF"/>
            <w:vAlign w:val="center"/>
          </w:tcPr>
          <w:p w:rsidR="00B82FB6" w:rsidRPr="000E4CF8" w:rsidRDefault="00B82FB6" w:rsidP="002C3F12">
            <w:pPr>
              <w:spacing w:after="160" w:line="360" w:lineRule="auto"/>
              <w:rPr>
                <w:rFonts w:ascii="GHEA Grapalat" w:eastAsia="Times New Roman" w:hAnsi="GHEA Grapalat" w:cs="Times New Roman"/>
                <w:color w:val="auto"/>
              </w:rPr>
            </w:pPr>
            <w:r w:rsidRPr="000E4CF8">
              <w:rPr>
                <w:rFonts w:ascii="GHEA Grapalat" w:hAnsi="GHEA Grapalat"/>
                <w:color w:val="auto"/>
              </w:rPr>
              <w:t>սիմվոլային</w:t>
            </w:r>
          </w:p>
        </w:tc>
        <w:tc>
          <w:tcPr>
            <w:tcW w:w="3092" w:type="dxa"/>
            <w:shd w:val="clear" w:color="auto" w:fill="FFFFFF"/>
            <w:vAlign w:val="center"/>
          </w:tcPr>
          <w:p w:rsidR="00B82FB6" w:rsidRPr="000E4CF8" w:rsidRDefault="00B82FB6" w:rsidP="002C3F12">
            <w:pPr>
              <w:spacing w:after="160" w:line="360" w:lineRule="auto"/>
              <w:rPr>
                <w:rFonts w:ascii="GHEA Grapalat" w:eastAsia="Times New Roman" w:hAnsi="GHEA Grapalat" w:cs="Times New Roman"/>
                <w:color w:val="auto"/>
              </w:rPr>
            </w:pPr>
            <w:r w:rsidRPr="000E4CF8">
              <w:rPr>
                <w:rFonts w:ascii="GHEA Grapalat" w:hAnsi="GHEA Grapalat"/>
                <w:color w:val="auto"/>
              </w:rPr>
              <w:t>ապրանքի անվանումը</w:t>
            </w:r>
          </w:p>
        </w:tc>
        <w:tc>
          <w:tcPr>
            <w:tcW w:w="2381" w:type="dxa"/>
            <w:shd w:val="clear" w:color="auto" w:fill="FFFFFF"/>
            <w:vAlign w:val="center"/>
          </w:tcPr>
          <w:p w:rsidR="00B82FB6" w:rsidRPr="000E4CF8" w:rsidRDefault="00B82FB6" w:rsidP="002C3F12">
            <w:pPr>
              <w:spacing w:after="160" w:line="360" w:lineRule="auto"/>
              <w:rPr>
                <w:rFonts w:ascii="GHEA Grapalat" w:eastAsia="Times New Roman" w:hAnsi="GHEA Grapalat" w:cs="Times New Roman"/>
                <w:color w:val="auto"/>
              </w:rPr>
            </w:pPr>
            <w:r w:rsidRPr="000E4CF8">
              <w:rPr>
                <w:rFonts w:ascii="GHEA Grapalat" w:hAnsi="GHEA Grapalat"/>
                <w:color w:val="auto"/>
              </w:rPr>
              <w:t>այո</w:t>
            </w:r>
          </w:p>
        </w:tc>
      </w:tr>
      <w:tr w:rsidR="00B82FB6" w:rsidRPr="000E4CF8" w:rsidTr="002C3F12">
        <w:trPr>
          <w:jc w:val="center"/>
        </w:trPr>
        <w:tc>
          <w:tcPr>
            <w:tcW w:w="2562" w:type="dxa"/>
            <w:shd w:val="clear" w:color="auto" w:fill="FFFFFF"/>
            <w:vAlign w:val="center"/>
          </w:tcPr>
          <w:p w:rsidR="00B82FB6" w:rsidRPr="000E4CF8" w:rsidRDefault="00B82FB6" w:rsidP="002C3F12">
            <w:pPr>
              <w:spacing w:after="160" w:line="360" w:lineRule="auto"/>
              <w:rPr>
                <w:rFonts w:ascii="GHEA Grapalat" w:eastAsia="Times New Roman" w:hAnsi="GHEA Grapalat" w:cs="Times New Roman"/>
                <w:color w:val="auto"/>
              </w:rPr>
            </w:pPr>
            <w:r w:rsidRPr="000E4CF8">
              <w:rPr>
                <w:rFonts w:ascii="GHEA Grapalat" w:hAnsi="GHEA Grapalat"/>
                <w:color w:val="auto"/>
              </w:rPr>
              <w:t>3. Ապրանքի (արտադրանքի) գլխավոր պատրաստողը</w:t>
            </w:r>
          </w:p>
        </w:tc>
        <w:tc>
          <w:tcPr>
            <w:tcW w:w="2524" w:type="dxa"/>
            <w:shd w:val="clear" w:color="auto" w:fill="FFFFFF"/>
          </w:tcPr>
          <w:p w:rsidR="00B82FB6" w:rsidRPr="000E4CF8" w:rsidRDefault="00B82FB6" w:rsidP="002C3F12">
            <w:pPr>
              <w:spacing w:after="160" w:line="360" w:lineRule="auto"/>
              <w:rPr>
                <w:rFonts w:ascii="GHEA Grapalat" w:eastAsia="Times New Roman" w:hAnsi="GHEA Grapalat" w:cs="Times New Roman"/>
                <w:color w:val="auto"/>
              </w:rPr>
            </w:pPr>
            <w:r w:rsidRPr="000E4CF8">
              <w:rPr>
                <w:rFonts w:ascii="GHEA Grapalat" w:hAnsi="GHEA Grapalat"/>
                <w:color w:val="auto"/>
              </w:rPr>
              <w:t>սիմվոլային</w:t>
            </w:r>
          </w:p>
        </w:tc>
        <w:tc>
          <w:tcPr>
            <w:tcW w:w="3092" w:type="dxa"/>
            <w:shd w:val="clear" w:color="auto" w:fill="FFFFFF"/>
          </w:tcPr>
          <w:p w:rsidR="00B82FB6" w:rsidRPr="000E4CF8" w:rsidRDefault="00B82FB6" w:rsidP="002C3F12">
            <w:pPr>
              <w:spacing w:after="160" w:line="360" w:lineRule="auto"/>
              <w:rPr>
                <w:rFonts w:ascii="GHEA Grapalat" w:eastAsia="Times New Roman" w:hAnsi="GHEA Grapalat" w:cs="Times New Roman"/>
                <w:color w:val="auto"/>
              </w:rPr>
            </w:pPr>
            <w:r w:rsidRPr="000E4CF8">
              <w:rPr>
                <w:rFonts w:ascii="GHEA Grapalat" w:hAnsi="GHEA Grapalat"/>
                <w:color w:val="auto"/>
              </w:rPr>
              <w:t>ապրանք արտադրողը</w:t>
            </w:r>
          </w:p>
        </w:tc>
        <w:tc>
          <w:tcPr>
            <w:tcW w:w="2381" w:type="dxa"/>
            <w:shd w:val="clear" w:color="auto" w:fill="FFFFFF"/>
          </w:tcPr>
          <w:p w:rsidR="00B82FB6" w:rsidRPr="000E4CF8" w:rsidRDefault="00B82FB6" w:rsidP="002C3F12">
            <w:pPr>
              <w:spacing w:after="160" w:line="360" w:lineRule="auto"/>
              <w:rPr>
                <w:rFonts w:ascii="GHEA Grapalat" w:eastAsia="Times New Roman" w:hAnsi="GHEA Grapalat" w:cs="Times New Roman"/>
                <w:color w:val="auto"/>
              </w:rPr>
            </w:pPr>
            <w:r w:rsidRPr="000E4CF8">
              <w:rPr>
                <w:rFonts w:ascii="GHEA Grapalat" w:hAnsi="GHEA Grapalat"/>
                <w:color w:val="auto"/>
              </w:rPr>
              <w:t>այո</w:t>
            </w:r>
          </w:p>
        </w:tc>
      </w:tr>
      <w:tr w:rsidR="00B82FB6" w:rsidRPr="000E4CF8" w:rsidTr="002C3F12">
        <w:trPr>
          <w:jc w:val="center"/>
        </w:trPr>
        <w:tc>
          <w:tcPr>
            <w:tcW w:w="2562" w:type="dxa"/>
            <w:shd w:val="clear" w:color="auto" w:fill="FFFFFF"/>
            <w:vAlign w:val="center"/>
          </w:tcPr>
          <w:p w:rsidR="00B82FB6" w:rsidRPr="000E4CF8" w:rsidRDefault="00B82FB6" w:rsidP="002C3F12">
            <w:pPr>
              <w:spacing w:after="160" w:line="360" w:lineRule="auto"/>
              <w:rPr>
                <w:rFonts w:ascii="GHEA Grapalat" w:eastAsia="Times New Roman" w:hAnsi="GHEA Grapalat" w:cs="Times New Roman"/>
                <w:color w:val="auto"/>
              </w:rPr>
            </w:pPr>
            <w:r w:rsidRPr="000E4CF8">
              <w:rPr>
                <w:rFonts w:ascii="GHEA Grapalat" w:hAnsi="GHEA Grapalat"/>
                <w:color w:val="auto"/>
              </w:rPr>
              <w:lastRenderedPageBreak/>
              <w:t>4. Նոտիֆիկացիայի գրանցման ամսաթիվը</w:t>
            </w:r>
          </w:p>
        </w:tc>
        <w:tc>
          <w:tcPr>
            <w:tcW w:w="2524" w:type="dxa"/>
            <w:shd w:val="clear" w:color="auto" w:fill="FFFFFF"/>
          </w:tcPr>
          <w:p w:rsidR="00B82FB6" w:rsidRPr="000E4CF8" w:rsidRDefault="00B82FB6" w:rsidP="002C3F12">
            <w:pPr>
              <w:spacing w:after="160" w:line="360" w:lineRule="auto"/>
              <w:rPr>
                <w:rFonts w:ascii="GHEA Grapalat" w:eastAsia="Times New Roman" w:hAnsi="GHEA Grapalat" w:cs="Times New Roman"/>
                <w:color w:val="auto"/>
              </w:rPr>
            </w:pPr>
            <w:r w:rsidRPr="000E4CF8">
              <w:rPr>
                <w:rFonts w:ascii="GHEA Grapalat" w:hAnsi="GHEA Grapalat"/>
                <w:color w:val="auto"/>
              </w:rPr>
              <w:t>Ամսաթիվը՝ օր/ամիս/տարի ձեւաչափով</w:t>
            </w:r>
          </w:p>
        </w:tc>
        <w:tc>
          <w:tcPr>
            <w:tcW w:w="3092" w:type="dxa"/>
            <w:shd w:val="clear" w:color="auto" w:fill="FFFFFF"/>
            <w:vAlign w:val="center"/>
          </w:tcPr>
          <w:p w:rsidR="00B82FB6" w:rsidRPr="000E4CF8" w:rsidRDefault="00B82FB6" w:rsidP="002C3F12">
            <w:pPr>
              <w:spacing w:after="160" w:line="360" w:lineRule="auto"/>
              <w:rPr>
                <w:rFonts w:ascii="GHEA Grapalat" w:eastAsia="Times New Roman" w:hAnsi="GHEA Grapalat" w:cs="Times New Roman"/>
                <w:color w:val="auto"/>
              </w:rPr>
            </w:pPr>
            <w:r w:rsidRPr="000E4CF8">
              <w:rPr>
                <w:rFonts w:ascii="GHEA Grapalat" w:hAnsi="GHEA Grapalat"/>
                <w:color w:val="auto"/>
              </w:rPr>
              <w:t>նոտիֆիկացիայի գրանցման ամսաթիվը</w:t>
            </w:r>
          </w:p>
        </w:tc>
        <w:tc>
          <w:tcPr>
            <w:tcW w:w="2381" w:type="dxa"/>
            <w:shd w:val="clear" w:color="auto" w:fill="FFFFFF"/>
          </w:tcPr>
          <w:p w:rsidR="00B82FB6" w:rsidRPr="000E4CF8" w:rsidRDefault="00B82FB6" w:rsidP="002C3F12">
            <w:pPr>
              <w:spacing w:after="160" w:line="360" w:lineRule="auto"/>
              <w:rPr>
                <w:rFonts w:ascii="GHEA Grapalat" w:eastAsia="Times New Roman" w:hAnsi="GHEA Grapalat" w:cs="Times New Roman"/>
                <w:color w:val="auto"/>
              </w:rPr>
            </w:pPr>
            <w:r w:rsidRPr="000E4CF8">
              <w:rPr>
                <w:rFonts w:ascii="GHEA Grapalat" w:hAnsi="GHEA Grapalat"/>
                <w:color w:val="auto"/>
              </w:rPr>
              <w:t>այո</w:t>
            </w:r>
          </w:p>
        </w:tc>
      </w:tr>
      <w:tr w:rsidR="00B82FB6" w:rsidRPr="000E4CF8" w:rsidTr="002C3F12">
        <w:trPr>
          <w:jc w:val="center"/>
        </w:trPr>
        <w:tc>
          <w:tcPr>
            <w:tcW w:w="2562" w:type="dxa"/>
            <w:shd w:val="clear" w:color="auto" w:fill="FFFFFF"/>
            <w:vAlign w:val="center"/>
          </w:tcPr>
          <w:p w:rsidR="00B82FB6" w:rsidRPr="000E4CF8" w:rsidRDefault="00B82FB6" w:rsidP="002C3F12">
            <w:pPr>
              <w:spacing w:after="160" w:line="360" w:lineRule="auto"/>
              <w:rPr>
                <w:rFonts w:ascii="GHEA Grapalat" w:eastAsia="Times New Roman" w:hAnsi="GHEA Grapalat" w:cs="Times New Roman"/>
                <w:color w:val="auto"/>
              </w:rPr>
            </w:pPr>
            <w:r w:rsidRPr="000E4CF8">
              <w:rPr>
                <w:rFonts w:ascii="GHEA Grapalat" w:hAnsi="GHEA Grapalat"/>
                <w:color w:val="auto"/>
              </w:rPr>
              <w:t>5. Գործողության ժամկետը</w:t>
            </w:r>
          </w:p>
        </w:tc>
        <w:tc>
          <w:tcPr>
            <w:tcW w:w="2524" w:type="dxa"/>
            <w:shd w:val="clear" w:color="auto" w:fill="FFFFFF"/>
            <w:vAlign w:val="center"/>
          </w:tcPr>
          <w:p w:rsidR="00B82FB6" w:rsidRPr="000E4CF8" w:rsidRDefault="00B82FB6" w:rsidP="002C3F12">
            <w:pPr>
              <w:spacing w:after="160" w:line="360" w:lineRule="auto"/>
              <w:rPr>
                <w:rFonts w:ascii="GHEA Grapalat" w:eastAsia="Times New Roman" w:hAnsi="GHEA Grapalat" w:cs="Times New Roman"/>
                <w:color w:val="auto"/>
              </w:rPr>
            </w:pPr>
            <w:r w:rsidRPr="000E4CF8">
              <w:rPr>
                <w:rFonts w:ascii="GHEA Grapalat" w:hAnsi="GHEA Grapalat"/>
                <w:color w:val="auto"/>
              </w:rPr>
              <w:t>Ամսաթիվը՝ օր/ամիս/տարի ձեւաչափով</w:t>
            </w:r>
          </w:p>
        </w:tc>
        <w:tc>
          <w:tcPr>
            <w:tcW w:w="3092" w:type="dxa"/>
            <w:shd w:val="clear" w:color="auto" w:fill="FFFFFF"/>
            <w:vAlign w:val="center"/>
          </w:tcPr>
          <w:p w:rsidR="00B82FB6" w:rsidRPr="000E4CF8" w:rsidRDefault="00B82FB6" w:rsidP="002C3F12">
            <w:pPr>
              <w:spacing w:after="160" w:line="360" w:lineRule="auto"/>
              <w:rPr>
                <w:rFonts w:ascii="GHEA Grapalat" w:eastAsia="Times New Roman" w:hAnsi="GHEA Grapalat" w:cs="Times New Roman"/>
                <w:color w:val="auto"/>
              </w:rPr>
            </w:pPr>
            <w:r w:rsidRPr="000E4CF8">
              <w:rPr>
                <w:rFonts w:ascii="GHEA Grapalat" w:hAnsi="GHEA Grapalat"/>
                <w:color w:val="auto"/>
              </w:rPr>
              <w:t>նոտիֆիկացիայի գործողության ժամկետը</w:t>
            </w:r>
          </w:p>
        </w:tc>
        <w:tc>
          <w:tcPr>
            <w:tcW w:w="2381" w:type="dxa"/>
            <w:shd w:val="clear" w:color="auto" w:fill="FFFFFF"/>
            <w:vAlign w:val="center"/>
          </w:tcPr>
          <w:p w:rsidR="00B82FB6" w:rsidRPr="000E4CF8" w:rsidRDefault="00B82FB6" w:rsidP="002C3F12">
            <w:pPr>
              <w:spacing w:after="160" w:line="360" w:lineRule="auto"/>
              <w:rPr>
                <w:rFonts w:ascii="GHEA Grapalat" w:eastAsia="Times New Roman" w:hAnsi="GHEA Grapalat" w:cs="Times New Roman"/>
                <w:color w:val="auto"/>
              </w:rPr>
            </w:pPr>
            <w:r w:rsidRPr="000E4CF8">
              <w:rPr>
                <w:rFonts w:ascii="GHEA Grapalat" w:hAnsi="GHEA Grapalat"/>
                <w:color w:val="auto"/>
              </w:rPr>
              <w:t>այո</w:t>
            </w:r>
          </w:p>
        </w:tc>
      </w:tr>
      <w:tr w:rsidR="00B82FB6" w:rsidRPr="000E4CF8" w:rsidTr="002C3F12">
        <w:trPr>
          <w:jc w:val="center"/>
        </w:trPr>
        <w:tc>
          <w:tcPr>
            <w:tcW w:w="2562" w:type="dxa"/>
            <w:shd w:val="clear" w:color="auto" w:fill="FFFFFF"/>
            <w:vAlign w:val="center"/>
          </w:tcPr>
          <w:p w:rsidR="00B82FB6" w:rsidRPr="000E4CF8" w:rsidRDefault="00B82FB6" w:rsidP="002C3F12">
            <w:pPr>
              <w:spacing w:after="160" w:line="360" w:lineRule="auto"/>
              <w:rPr>
                <w:rFonts w:ascii="GHEA Grapalat" w:eastAsia="Times New Roman" w:hAnsi="GHEA Grapalat" w:cs="Times New Roman"/>
                <w:color w:val="auto"/>
              </w:rPr>
            </w:pPr>
            <w:r w:rsidRPr="000E4CF8">
              <w:rPr>
                <w:rFonts w:ascii="GHEA Grapalat" w:hAnsi="GHEA Grapalat"/>
                <w:color w:val="auto"/>
              </w:rPr>
              <w:t>6. Նույնականացուցիչ</w:t>
            </w:r>
          </w:p>
        </w:tc>
        <w:tc>
          <w:tcPr>
            <w:tcW w:w="2524" w:type="dxa"/>
            <w:shd w:val="clear" w:color="auto" w:fill="FFFFFF"/>
            <w:vAlign w:val="center"/>
          </w:tcPr>
          <w:p w:rsidR="00B82FB6" w:rsidRPr="000E4CF8" w:rsidRDefault="00B82FB6" w:rsidP="002C3F12">
            <w:pPr>
              <w:spacing w:after="160" w:line="360" w:lineRule="auto"/>
              <w:rPr>
                <w:rFonts w:ascii="GHEA Grapalat" w:eastAsia="Times New Roman" w:hAnsi="GHEA Grapalat" w:cs="Times New Roman"/>
                <w:color w:val="auto"/>
              </w:rPr>
            </w:pPr>
            <w:r w:rsidRPr="000E4CF8">
              <w:rPr>
                <w:rFonts w:ascii="GHEA Grapalat" w:hAnsi="GHEA Grapalat"/>
                <w:color w:val="auto"/>
              </w:rPr>
              <w:t>սիմվոլային</w:t>
            </w:r>
          </w:p>
        </w:tc>
        <w:tc>
          <w:tcPr>
            <w:tcW w:w="3092" w:type="dxa"/>
            <w:shd w:val="clear" w:color="auto" w:fill="FFFFFF"/>
            <w:vAlign w:val="center"/>
          </w:tcPr>
          <w:p w:rsidR="00B82FB6" w:rsidRPr="000E4CF8" w:rsidRDefault="00B82FB6" w:rsidP="002C3F12">
            <w:pPr>
              <w:spacing w:after="160" w:line="360" w:lineRule="auto"/>
              <w:rPr>
                <w:rFonts w:ascii="GHEA Grapalat" w:eastAsia="Times New Roman" w:hAnsi="GHEA Grapalat" w:cs="Times New Roman"/>
                <w:color w:val="auto"/>
              </w:rPr>
            </w:pPr>
            <w:r w:rsidRPr="000E4CF8">
              <w:rPr>
                <w:rFonts w:ascii="GHEA Grapalat" w:hAnsi="GHEA Grapalat"/>
                <w:color w:val="auto"/>
              </w:rPr>
              <w:t>ապրանքի նույնականացուցիչ (12-նիշանոց ծածկագիր)</w:t>
            </w:r>
          </w:p>
        </w:tc>
        <w:tc>
          <w:tcPr>
            <w:tcW w:w="2381" w:type="dxa"/>
            <w:shd w:val="clear" w:color="auto" w:fill="FFFFFF"/>
            <w:vAlign w:val="center"/>
          </w:tcPr>
          <w:p w:rsidR="00B82FB6" w:rsidRPr="000E4CF8" w:rsidRDefault="00B82FB6" w:rsidP="002C3F12">
            <w:pPr>
              <w:spacing w:after="160" w:line="360" w:lineRule="auto"/>
              <w:rPr>
                <w:rFonts w:ascii="GHEA Grapalat" w:eastAsia="Times New Roman" w:hAnsi="GHEA Grapalat" w:cs="Times New Roman"/>
                <w:color w:val="auto"/>
              </w:rPr>
            </w:pPr>
            <w:r w:rsidRPr="000E4CF8">
              <w:rPr>
                <w:rFonts w:ascii="GHEA Grapalat" w:hAnsi="GHEA Grapalat"/>
                <w:color w:val="auto"/>
              </w:rPr>
              <w:t>այո</w:t>
            </w:r>
          </w:p>
        </w:tc>
      </w:tr>
      <w:tr w:rsidR="00B82FB6" w:rsidRPr="000E4CF8" w:rsidTr="002C3F12">
        <w:trPr>
          <w:jc w:val="center"/>
        </w:trPr>
        <w:tc>
          <w:tcPr>
            <w:tcW w:w="2562" w:type="dxa"/>
            <w:shd w:val="clear" w:color="auto" w:fill="FFFFFF"/>
          </w:tcPr>
          <w:p w:rsidR="00B82FB6" w:rsidRPr="000E4CF8" w:rsidRDefault="00B82FB6" w:rsidP="002C3F12">
            <w:pPr>
              <w:spacing w:after="160" w:line="360" w:lineRule="auto"/>
              <w:rPr>
                <w:rFonts w:ascii="GHEA Grapalat" w:eastAsia="Times New Roman" w:hAnsi="GHEA Grapalat" w:cs="Times New Roman"/>
                <w:color w:val="auto"/>
              </w:rPr>
            </w:pPr>
            <w:r w:rsidRPr="000E4CF8">
              <w:rPr>
                <w:rFonts w:ascii="GHEA Grapalat" w:hAnsi="GHEA Grapalat"/>
                <w:color w:val="auto"/>
              </w:rPr>
              <w:t>7. Կարգավիճակը</w:t>
            </w:r>
          </w:p>
        </w:tc>
        <w:tc>
          <w:tcPr>
            <w:tcW w:w="2524" w:type="dxa"/>
            <w:shd w:val="clear" w:color="auto" w:fill="FFFFFF"/>
          </w:tcPr>
          <w:p w:rsidR="00B82FB6" w:rsidRPr="000E4CF8" w:rsidRDefault="00B82FB6" w:rsidP="002C3F12">
            <w:pPr>
              <w:spacing w:after="160" w:line="360" w:lineRule="auto"/>
              <w:rPr>
                <w:rFonts w:ascii="GHEA Grapalat" w:eastAsia="Times New Roman" w:hAnsi="GHEA Grapalat" w:cs="Times New Roman"/>
                <w:color w:val="auto"/>
              </w:rPr>
            </w:pPr>
            <w:r w:rsidRPr="000E4CF8">
              <w:rPr>
                <w:rFonts w:ascii="GHEA Grapalat" w:hAnsi="GHEA Grapalat"/>
                <w:color w:val="auto"/>
              </w:rPr>
              <w:t>տրամաբանական</w:t>
            </w:r>
          </w:p>
        </w:tc>
        <w:tc>
          <w:tcPr>
            <w:tcW w:w="3092" w:type="dxa"/>
            <w:shd w:val="clear" w:color="auto" w:fill="FFFFFF"/>
            <w:vAlign w:val="center"/>
          </w:tcPr>
          <w:p w:rsidR="00B82FB6" w:rsidRPr="000E4CF8" w:rsidRDefault="00B82FB6" w:rsidP="002C3F12">
            <w:pPr>
              <w:spacing w:after="160" w:line="360" w:lineRule="auto"/>
              <w:rPr>
                <w:rFonts w:ascii="GHEA Grapalat" w:eastAsia="Times New Roman" w:hAnsi="GHEA Grapalat" w:cs="Times New Roman"/>
                <w:color w:val="auto"/>
              </w:rPr>
            </w:pPr>
            <w:r w:rsidRPr="000E4CF8">
              <w:rPr>
                <w:rFonts w:ascii="GHEA Grapalat" w:hAnsi="GHEA Grapalat"/>
                <w:color w:val="auto"/>
              </w:rPr>
              <w:t>նոտիֆիկացիայի կարգավիճակը նշանակություն ունի՝</w:t>
            </w:r>
          </w:p>
          <w:p w:rsidR="00B82FB6" w:rsidRPr="000E4CF8" w:rsidRDefault="00B82FB6" w:rsidP="002C3F12">
            <w:pPr>
              <w:spacing w:after="160" w:line="360" w:lineRule="auto"/>
              <w:rPr>
                <w:rFonts w:ascii="GHEA Grapalat" w:eastAsia="Times New Roman" w:hAnsi="GHEA Grapalat" w:cs="Times New Roman"/>
                <w:color w:val="auto"/>
              </w:rPr>
            </w:pPr>
            <w:r w:rsidRPr="000E4CF8">
              <w:rPr>
                <w:rFonts w:ascii="GHEA Grapalat" w:hAnsi="GHEA Grapalat"/>
                <w:color w:val="auto"/>
              </w:rPr>
              <w:t>գործում է/ չեղյալ է հայտարարված</w:t>
            </w:r>
          </w:p>
        </w:tc>
        <w:tc>
          <w:tcPr>
            <w:tcW w:w="2381" w:type="dxa"/>
            <w:shd w:val="clear" w:color="auto" w:fill="FFFFFF"/>
          </w:tcPr>
          <w:p w:rsidR="00B82FB6" w:rsidRPr="000E4CF8" w:rsidRDefault="00B82FB6" w:rsidP="002C3F12">
            <w:pPr>
              <w:spacing w:after="160" w:line="360" w:lineRule="auto"/>
              <w:rPr>
                <w:rFonts w:ascii="GHEA Grapalat" w:eastAsia="Times New Roman" w:hAnsi="GHEA Grapalat" w:cs="Times New Roman"/>
                <w:color w:val="auto"/>
              </w:rPr>
            </w:pPr>
            <w:r w:rsidRPr="000E4CF8">
              <w:rPr>
                <w:rFonts w:ascii="GHEA Grapalat" w:hAnsi="GHEA Grapalat"/>
                <w:color w:val="auto"/>
              </w:rPr>
              <w:t>այո</w:t>
            </w:r>
          </w:p>
        </w:tc>
      </w:tr>
      <w:tr w:rsidR="00B82FB6" w:rsidRPr="000E4CF8" w:rsidTr="002C3F12">
        <w:trPr>
          <w:jc w:val="center"/>
        </w:trPr>
        <w:tc>
          <w:tcPr>
            <w:tcW w:w="2562" w:type="dxa"/>
            <w:shd w:val="clear" w:color="auto" w:fill="FFFFFF"/>
            <w:vAlign w:val="center"/>
          </w:tcPr>
          <w:p w:rsidR="00B82FB6" w:rsidRPr="000E4CF8" w:rsidRDefault="00B82FB6" w:rsidP="002C3F12">
            <w:pPr>
              <w:spacing w:after="160" w:line="360" w:lineRule="auto"/>
              <w:rPr>
                <w:rFonts w:ascii="GHEA Grapalat" w:eastAsia="Times New Roman" w:hAnsi="GHEA Grapalat" w:cs="Times New Roman"/>
                <w:color w:val="auto"/>
              </w:rPr>
            </w:pPr>
            <w:r w:rsidRPr="000E4CF8">
              <w:rPr>
                <w:rFonts w:ascii="GHEA Grapalat" w:hAnsi="GHEA Grapalat"/>
                <w:color w:val="auto"/>
              </w:rPr>
              <w:t>8. Չեղյալ հայտարարելու ամսաթիվը</w:t>
            </w:r>
          </w:p>
        </w:tc>
        <w:tc>
          <w:tcPr>
            <w:tcW w:w="2524" w:type="dxa"/>
            <w:shd w:val="clear" w:color="auto" w:fill="FFFFFF"/>
            <w:vAlign w:val="center"/>
          </w:tcPr>
          <w:p w:rsidR="00B82FB6" w:rsidRPr="000E4CF8" w:rsidRDefault="00B82FB6" w:rsidP="002C3F12">
            <w:pPr>
              <w:spacing w:after="160" w:line="360" w:lineRule="auto"/>
              <w:rPr>
                <w:rFonts w:ascii="GHEA Grapalat" w:eastAsia="Times New Roman" w:hAnsi="GHEA Grapalat" w:cs="Times New Roman"/>
                <w:color w:val="auto"/>
              </w:rPr>
            </w:pPr>
            <w:r w:rsidRPr="000E4CF8">
              <w:rPr>
                <w:rFonts w:ascii="GHEA Grapalat" w:hAnsi="GHEA Grapalat"/>
                <w:color w:val="auto"/>
              </w:rPr>
              <w:t>Ամսաթիվը՝ օր/ամիս/տարի ձեւաչափով</w:t>
            </w:r>
          </w:p>
        </w:tc>
        <w:tc>
          <w:tcPr>
            <w:tcW w:w="3092" w:type="dxa"/>
            <w:shd w:val="clear" w:color="auto" w:fill="FFFFFF"/>
            <w:vAlign w:val="center"/>
          </w:tcPr>
          <w:p w:rsidR="00B82FB6" w:rsidRPr="000E4CF8" w:rsidRDefault="00B82FB6" w:rsidP="002C3F12">
            <w:pPr>
              <w:spacing w:after="160" w:line="360" w:lineRule="auto"/>
              <w:rPr>
                <w:rFonts w:ascii="GHEA Grapalat" w:eastAsia="Times New Roman" w:hAnsi="GHEA Grapalat" w:cs="Times New Roman"/>
                <w:color w:val="auto"/>
              </w:rPr>
            </w:pPr>
            <w:r w:rsidRPr="000E4CF8">
              <w:rPr>
                <w:rFonts w:ascii="GHEA Grapalat" w:hAnsi="GHEA Grapalat"/>
                <w:color w:val="auto"/>
              </w:rPr>
              <w:t>Նոտիֆիկացիան չեղյալ հայտարարելու ամսաթիվը</w:t>
            </w:r>
          </w:p>
        </w:tc>
        <w:tc>
          <w:tcPr>
            <w:tcW w:w="2381" w:type="dxa"/>
            <w:shd w:val="clear" w:color="auto" w:fill="FFFFFF"/>
            <w:vAlign w:val="bottom"/>
          </w:tcPr>
          <w:p w:rsidR="00B82FB6" w:rsidRPr="000E4CF8" w:rsidRDefault="00B82FB6" w:rsidP="002C3F12">
            <w:pPr>
              <w:spacing w:after="160" w:line="360" w:lineRule="auto"/>
              <w:rPr>
                <w:rFonts w:ascii="GHEA Grapalat" w:eastAsia="Times New Roman" w:hAnsi="GHEA Grapalat" w:cs="Times New Roman"/>
                <w:color w:val="auto"/>
              </w:rPr>
            </w:pPr>
            <w:r w:rsidRPr="000E4CF8">
              <w:rPr>
                <w:rFonts w:ascii="GHEA Grapalat" w:hAnsi="GHEA Grapalat"/>
                <w:color w:val="auto"/>
              </w:rPr>
              <w:t>այո (չեղյալ հայտարարելու դեպքում)</w:t>
            </w:r>
          </w:p>
        </w:tc>
      </w:tr>
    </w:tbl>
    <w:p w:rsidR="00B82FB6" w:rsidRPr="000E4CF8" w:rsidRDefault="00B82FB6" w:rsidP="00B82FB6">
      <w:pPr>
        <w:spacing w:after="160" w:line="360" w:lineRule="auto"/>
        <w:jc w:val="both"/>
        <w:rPr>
          <w:rFonts w:ascii="GHEA Grapalat" w:hAnsi="GHEA Grapalat"/>
          <w:color w:val="auto"/>
        </w:rPr>
      </w:pPr>
    </w:p>
    <w:p w:rsidR="00B82FB6" w:rsidRPr="000E4CF8" w:rsidRDefault="00B82FB6" w:rsidP="00B82FB6">
      <w:pPr>
        <w:spacing w:after="160" w:line="360" w:lineRule="auto"/>
        <w:jc w:val="both"/>
        <w:rPr>
          <w:rFonts w:ascii="GHEA Grapalat" w:hAnsi="GHEA Grapalat"/>
          <w:color w:val="auto"/>
        </w:rPr>
      </w:pPr>
    </w:p>
    <w:p w:rsidR="00B82FB6" w:rsidRPr="000E4CF8" w:rsidRDefault="00B82FB6" w:rsidP="00B82FB6">
      <w:pPr>
        <w:spacing w:after="160" w:line="360" w:lineRule="auto"/>
        <w:rPr>
          <w:rFonts w:ascii="GHEA Grapalat" w:hAnsi="GHEA Grapalat"/>
          <w:color w:val="auto"/>
        </w:rPr>
        <w:sectPr w:rsidR="00B82FB6" w:rsidRPr="000E4CF8" w:rsidSect="00465DE5">
          <w:headerReference w:type="first" r:id="rId25"/>
          <w:pgSz w:w="11907" w:h="16840" w:code="9"/>
          <w:pgMar w:top="1418" w:right="1418" w:bottom="1418" w:left="1418" w:header="426" w:footer="720" w:gutter="0"/>
          <w:pgNumType w:start="1"/>
          <w:cols w:space="720"/>
          <w:titlePg/>
          <w:docGrid w:linePitch="360"/>
        </w:sectPr>
      </w:pPr>
    </w:p>
    <w:p w:rsidR="00B82FB6" w:rsidRPr="000E4CF8" w:rsidRDefault="00B82FB6" w:rsidP="00B82FB6">
      <w:pPr>
        <w:spacing w:after="160" w:line="360" w:lineRule="auto"/>
        <w:ind w:left="4253"/>
        <w:jc w:val="center"/>
        <w:rPr>
          <w:rFonts w:ascii="GHEA Grapalat" w:eastAsia="Times New Roman" w:hAnsi="GHEA Grapalat" w:cs="Times New Roman"/>
          <w:color w:val="auto"/>
        </w:rPr>
      </w:pPr>
      <w:r w:rsidRPr="000E4CF8">
        <w:rPr>
          <w:rFonts w:ascii="GHEA Grapalat" w:hAnsi="GHEA Grapalat"/>
          <w:color w:val="auto"/>
        </w:rPr>
        <w:lastRenderedPageBreak/>
        <w:t>ՀԱՎԵԼՎԱԾ ԹԻՎ 3</w:t>
      </w:r>
    </w:p>
    <w:p w:rsidR="00B82FB6" w:rsidRPr="000E4CF8" w:rsidRDefault="00B82FB6" w:rsidP="00B82FB6">
      <w:pPr>
        <w:spacing w:after="160" w:line="360" w:lineRule="auto"/>
        <w:ind w:left="4253"/>
        <w:jc w:val="center"/>
        <w:rPr>
          <w:rFonts w:ascii="GHEA Grapalat" w:hAnsi="GHEA Grapalat"/>
          <w:color w:val="auto"/>
        </w:rPr>
      </w:pPr>
      <w:r w:rsidRPr="000E4CF8">
        <w:rPr>
          <w:rFonts w:ascii="GHEA Grapalat" w:hAnsi="GHEA Grapalat"/>
          <w:color w:val="auto"/>
        </w:rPr>
        <w:t>«Ծածկագրման (կրիպտոգրաֆիկ) միջոցները Եվրասիական տնտեսական միության մաքսային տարածք ներմուծելու եւ Եվրասիական տնտեսական միության մաքսային տարածքից արտահանելու մասին» հիմնադրույթի</w:t>
      </w:r>
    </w:p>
    <w:p w:rsidR="00B82FB6" w:rsidRPr="000E4CF8" w:rsidRDefault="00B82FB6" w:rsidP="00B82FB6">
      <w:pPr>
        <w:spacing w:after="160" w:line="360" w:lineRule="auto"/>
        <w:ind w:left="4536"/>
        <w:jc w:val="center"/>
        <w:rPr>
          <w:rFonts w:ascii="GHEA Grapalat" w:eastAsia="Times New Roman" w:hAnsi="GHEA Grapalat" w:cs="Times New Roman"/>
          <w:color w:val="auto"/>
        </w:rPr>
      </w:pPr>
    </w:p>
    <w:p w:rsidR="00B82FB6" w:rsidRPr="000E4CF8" w:rsidRDefault="00B82FB6" w:rsidP="00B82FB6">
      <w:pPr>
        <w:keepNext/>
        <w:keepLines/>
        <w:spacing w:after="160" w:line="360" w:lineRule="auto"/>
        <w:ind w:left="567" w:right="566"/>
        <w:jc w:val="center"/>
        <w:outlineLvl w:val="1"/>
        <w:rPr>
          <w:rFonts w:ascii="GHEA Grapalat" w:eastAsia="Times New Roman" w:hAnsi="GHEA Grapalat" w:cs="Times New Roman"/>
          <w:b/>
          <w:bCs/>
          <w:color w:val="auto"/>
        </w:rPr>
      </w:pPr>
      <w:r w:rsidRPr="000E4CF8">
        <w:rPr>
          <w:rFonts w:ascii="GHEA Grapalat" w:hAnsi="GHEA Grapalat"/>
          <w:b/>
          <w:color w:val="auto"/>
        </w:rPr>
        <w:t>ՆՈՏԻՖԻԿԱՑԻԱՅԻ ՁԵՎ</w:t>
      </w:r>
    </w:p>
    <w:p w:rsidR="00B82FB6" w:rsidRPr="000E4CF8" w:rsidRDefault="00B82FB6" w:rsidP="00B82FB6">
      <w:pPr>
        <w:keepNext/>
        <w:keepLines/>
        <w:spacing w:after="160" w:line="360" w:lineRule="auto"/>
        <w:ind w:left="567" w:right="566"/>
        <w:jc w:val="center"/>
        <w:outlineLvl w:val="1"/>
        <w:rPr>
          <w:rFonts w:ascii="GHEA Grapalat" w:hAnsi="GHEA Grapalat"/>
          <w:b/>
          <w:color w:val="auto"/>
        </w:rPr>
      </w:pPr>
      <w:r w:rsidRPr="000E4CF8">
        <w:rPr>
          <w:rFonts w:ascii="GHEA Grapalat" w:hAnsi="GHEA Grapalat"/>
          <w:b/>
          <w:color w:val="auto"/>
        </w:rPr>
        <w:t>ծածկագրման (կրիպտոգրաֆիկ) միջոցների եւ դրանք պարունակող ապրանքների բնութագրերի վերաբերյալ նոտիֆիկացիաների</w:t>
      </w:r>
    </w:p>
    <w:p w:rsidR="00B82FB6" w:rsidRPr="000E4CF8" w:rsidRDefault="00B82FB6" w:rsidP="00B82FB6">
      <w:pPr>
        <w:keepNext/>
        <w:keepLines/>
        <w:spacing w:after="160" w:line="360" w:lineRule="auto"/>
        <w:ind w:left="1418" w:right="1409"/>
        <w:jc w:val="center"/>
        <w:outlineLvl w:val="1"/>
        <w:rPr>
          <w:rFonts w:ascii="GHEA Grapalat" w:eastAsia="Times New Roman" w:hAnsi="GHEA Grapalat" w:cs="Times New Roman"/>
          <w:b/>
          <w:bCs/>
          <w:color w:val="auto"/>
        </w:rPr>
      </w:pPr>
    </w:p>
    <w:p w:rsidR="00B82FB6" w:rsidRPr="000E4CF8" w:rsidRDefault="00B82FB6" w:rsidP="00B82FB6">
      <w:pPr>
        <w:spacing w:after="160" w:line="360" w:lineRule="auto"/>
        <w:jc w:val="both"/>
        <w:rPr>
          <w:rFonts w:ascii="GHEA Grapalat" w:eastAsia="Times New Roman" w:hAnsi="GHEA Grapalat" w:cs="Times New Roman"/>
          <w:color w:val="auto"/>
        </w:rPr>
      </w:pPr>
      <w:r w:rsidRPr="000E4CF8">
        <w:rPr>
          <w:rFonts w:ascii="GHEA Grapalat" w:hAnsi="GHEA Grapalat"/>
          <w:color w:val="auto"/>
        </w:rPr>
        <w:t>Գրանցված է ռեեստրում «___» ______________ 20___ թ. թիվ ____________________ Համարը</w:t>
      </w:r>
    </w:p>
    <w:p w:rsidR="00B82FB6" w:rsidRPr="000E4CF8" w:rsidRDefault="00B82FB6" w:rsidP="00B82FB6">
      <w:pPr>
        <w:jc w:val="both"/>
        <w:rPr>
          <w:rFonts w:ascii="GHEA Grapalat" w:eastAsia="Times New Roman" w:hAnsi="GHEA Grapalat" w:cs="Times New Roman"/>
          <w:color w:val="auto"/>
        </w:rPr>
      </w:pPr>
      <w:r w:rsidRPr="000E4CF8">
        <w:rPr>
          <w:rFonts w:ascii="GHEA Grapalat" w:hAnsi="GHEA Grapalat"/>
          <w:color w:val="auto"/>
        </w:rPr>
        <w:t>Կ. Տ. (կնիքի տեղը) _____________________________________________ _____________________</w:t>
      </w:r>
    </w:p>
    <w:p w:rsidR="00B82FB6" w:rsidRPr="000E4CF8" w:rsidRDefault="00B82FB6" w:rsidP="00B82FB6">
      <w:pPr>
        <w:spacing w:after="160" w:line="360" w:lineRule="auto"/>
        <w:ind w:left="567"/>
        <w:jc w:val="both"/>
        <w:rPr>
          <w:rFonts w:ascii="GHEA Grapalat" w:eastAsia="Times New Roman" w:hAnsi="GHEA Grapalat" w:cs="Times New Roman"/>
          <w:color w:val="auto"/>
          <w:sz w:val="20"/>
          <w:szCs w:val="20"/>
        </w:rPr>
      </w:pPr>
      <w:r w:rsidRPr="000E4CF8">
        <w:rPr>
          <w:rFonts w:ascii="GHEA Grapalat" w:hAnsi="GHEA Grapalat"/>
          <w:color w:val="auto"/>
          <w:sz w:val="20"/>
          <w:szCs w:val="20"/>
        </w:rPr>
        <w:t>(համաձայնեցնող մարմնի պաշտոնատար անձի ստորագրությունը) (Ա.Ա.Հ.)</w:t>
      </w:r>
    </w:p>
    <w:p w:rsidR="00B82FB6" w:rsidRPr="000E4CF8" w:rsidRDefault="00B82FB6" w:rsidP="00B82FB6">
      <w:pPr>
        <w:spacing w:after="160" w:line="360" w:lineRule="auto"/>
        <w:jc w:val="center"/>
        <w:rPr>
          <w:rFonts w:ascii="GHEA Grapalat" w:eastAsia="Times New Roman" w:hAnsi="GHEA Grapalat" w:cs="Times New Roman"/>
          <w:color w:val="auto"/>
        </w:rPr>
      </w:pPr>
      <w:r w:rsidRPr="000E4CF8">
        <w:rPr>
          <w:rFonts w:ascii="GHEA Grapalat" w:hAnsi="GHEA Grapalat"/>
          <w:color w:val="auto"/>
        </w:rPr>
        <w:t>ՆՈՏԻՖԻԿԱՑԻԱ</w:t>
      </w:r>
    </w:p>
    <w:p w:rsidR="00B82FB6" w:rsidRPr="000E4CF8" w:rsidRDefault="00B82FB6" w:rsidP="00B82FB6">
      <w:pPr>
        <w:spacing w:after="160" w:line="360" w:lineRule="auto"/>
        <w:ind w:right="-150"/>
        <w:jc w:val="both"/>
        <w:rPr>
          <w:rFonts w:ascii="GHEA Grapalat" w:eastAsia="Times New Roman" w:hAnsi="GHEA Grapalat" w:cs="Times New Roman"/>
          <w:color w:val="auto"/>
        </w:rPr>
      </w:pPr>
      <w:r w:rsidRPr="000E4CF8">
        <w:rPr>
          <w:rFonts w:ascii="GHEA Grapalat" w:hAnsi="GHEA Grapalat"/>
          <w:color w:val="auto"/>
        </w:rPr>
        <w:t>բնութագրերի (ծածկագրման (կրիպտոգրաֆիկ) միջոցների եւ (կամ) դրանք պարունակող ապրանքների. նշել անհրաժեշտը) վերաբերյալ________________________________________________________________</w:t>
      </w:r>
    </w:p>
    <w:p w:rsidR="00B82FB6" w:rsidRPr="000E4CF8" w:rsidRDefault="00B82FB6" w:rsidP="00B82FB6">
      <w:pPr>
        <w:spacing w:after="160" w:line="360" w:lineRule="auto"/>
        <w:rPr>
          <w:rFonts w:ascii="GHEA Grapalat" w:eastAsia="Times New Roman" w:hAnsi="GHEA Grapalat" w:cs="Times New Roman"/>
          <w:color w:val="auto"/>
        </w:rPr>
      </w:pPr>
      <w:r w:rsidRPr="000E4CF8">
        <w:rPr>
          <w:rFonts w:ascii="GHEA Grapalat" w:hAnsi="GHEA Grapalat"/>
          <w:color w:val="auto"/>
        </w:rPr>
        <w:t>1. Ապրանքի անվանումը _________________________________________________________________________</w:t>
      </w:r>
    </w:p>
    <w:p w:rsidR="00B82FB6" w:rsidRPr="000E4CF8" w:rsidRDefault="00B82FB6" w:rsidP="00B82FB6">
      <w:pPr>
        <w:spacing w:after="160" w:line="360" w:lineRule="auto"/>
        <w:rPr>
          <w:rFonts w:ascii="GHEA Grapalat" w:eastAsia="Times New Roman" w:hAnsi="GHEA Grapalat" w:cs="Times New Roman"/>
          <w:color w:val="auto"/>
        </w:rPr>
      </w:pPr>
      <w:r w:rsidRPr="000E4CF8">
        <w:rPr>
          <w:rFonts w:ascii="GHEA Grapalat" w:hAnsi="GHEA Grapalat"/>
          <w:color w:val="auto"/>
        </w:rPr>
        <w:t>2. Ապրանքի նշանակումը _________________________________________________________________________</w:t>
      </w:r>
    </w:p>
    <w:p w:rsidR="00B82FB6" w:rsidRPr="000E4CF8" w:rsidRDefault="00B82FB6" w:rsidP="00B82FB6">
      <w:pPr>
        <w:spacing w:after="160" w:line="360" w:lineRule="auto"/>
        <w:rPr>
          <w:rFonts w:ascii="GHEA Grapalat" w:eastAsia="Times New Roman" w:hAnsi="GHEA Grapalat" w:cs="Times New Roman"/>
          <w:color w:val="auto"/>
        </w:rPr>
      </w:pPr>
      <w:r w:rsidRPr="000E4CF8">
        <w:rPr>
          <w:rFonts w:ascii="GHEA Grapalat" w:hAnsi="GHEA Grapalat"/>
          <w:color w:val="auto"/>
        </w:rPr>
        <w:t xml:space="preserve">3. Տեղեկություններ ապրանքներն արտադրողի վերաբերյալ </w:t>
      </w:r>
      <w:r w:rsidRPr="000E4CF8">
        <w:rPr>
          <w:rFonts w:ascii="GHEA Grapalat" w:hAnsi="GHEA Grapalat"/>
          <w:color w:val="auto"/>
        </w:rPr>
        <w:lastRenderedPageBreak/>
        <w:t>_________________________________________________________________________4. Օգտագործվող կրիպտոգրաֆիկ ալգորիթմները (ֆունկցիաները) եւ դրանց նշանակումը Կատեգորիայի թիվը՝ 4-րդ հավելվածից</w:t>
      </w:r>
    </w:p>
    <w:p w:rsidR="00B82FB6" w:rsidRPr="000E4CF8" w:rsidRDefault="006462FE" w:rsidP="00B82FB6">
      <w:pPr>
        <w:spacing w:after="160" w:line="360" w:lineRule="auto"/>
        <w:jc w:val="both"/>
        <w:rPr>
          <w:rFonts w:ascii="GHEA Grapalat" w:eastAsia="Times New Roman" w:hAnsi="GHEA Grapalat" w:cs="Times New Roman"/>
          <w:color w:val="auto"/>
        </w:rPr>
      </w:pPr>
      <w:r>
        <w:rPr>
          <w:rFonts w:ascii="GHEA Grapalat" w:eastAsia="Times New Roman" w:hAnsi="GHEA Grapalat" w:cs="Times New Roman"/>
          <w:noProof/>
          <w:color w:val="auto"/>
        </w:rPr>
        <w:pict>
          <v:rect id="_x0000_s1026" style="position:absolute;left:0;text-align:left;margin-left:415.1pt;margin-top:4.3pt;width:51pt;height:24.75pt;z-index:251660288"/>
        </w:pict>
      </w:r>
      <w:r w:rsidR="00B82FB6" w:rsidRPr="000E4CF8">
        <w:rPr>
          <w:rFonts w:ascii="GHEA Grapalat" w:hAnsi="GHEA Grapalat"/>
          <w:color w:val="auto"/>
        </w:rPr>
        <w:t>ա)_______________________________________________________________________</w:t>
      </w:r>
    </w:p>
    <w:p w:rsidR="00B82FB6" w:rsidRPr="000E4CF8" w:rsidRDefault="00B82FB6" w:rsidP="00B82FB6">
      <w:pPr>
        <w:spacing w:after="160" w:line="360" w:lineRule="auto"/>
        <w:jc w:val="both"/>
        <w:rPr>
          <w:rFonts w:ascii="GHEA Grapalat" w:eastAsia="Times New Roman" w:hAnsi="GHEA Grapalat" w:cs="Times New Roman"/>
          <w:color w:val="auto"/>
        </w:rPr>
      </w:pPr>
      <w:r w:rsidRPr="000E4CF8">
        <w:rPr>
          <w:rFonts w:ascii="GHEA Grapalat" w:hAnsi="GHEA Grapalat"/>
          <w:color w:val="auto"/>
        </w:rPr>
        <w:t>բ)_______________________________________________________________________</w:t>
      </w:r>
    </w:p>
    <w:p w:rsidR="00B82FB6" w:rsidRPr="000E4CF8" w:rsidRDefault="006462FE" w:rsidP="00B82FB6">
      <w:pPr>
        <w:spacing w:after="160" w:line="360" w:lineRule="auto"/>
        <w:ind w:firstLine="196"/>
        <w:jc w:val="both"/>
        <w:rPr>
          <w:rFonts w:ascii="GHEA Grapalat" w:eastAsia="Times New Roman" w:hAnsi="GHEA Grapalat" w:cs="Times New Roman"/>
          <w:color w:val="auto"/>
        </w:rPr>
      </w:pPr>
      <w:r>
        <w:rPr>
          <w:rFonts w:ascii="GHEA Grapalat" w:eastAsia="Times New Roman" w:hAnsi="GHEA Grapalat" w:cs="Times New Roman"/>
          <w:noProof/>
          <w:color w:val="auto"/>
        </w:rPr>
        <w:pict>
          <v:rect id="_x0000_s1027" style="position:absolute;left:0;text-align:left;margin-left:415.1pt;margin-top:3.45pt;width:51pt;height:24pt;z-index:251661312"/>
        </w:pict>
      </w:r>
      <w:r w:rsidR="00B82FB6" w:rsidRPr="000E4CF8">
        <w:rPr>
          <w:rFonts w:ascii="GHEA Grapalat" w:hAnsi="GHEA Grapalat"/>
          <w:color w:val="auto"/>
        </w:rPr>
        <w:t>________________________________________________________________________</w:t>
      </w:r>
    </w:p>
    <w:p w:rsidR="00B82FB6" w:rsidRPr="000E4CF8" w:rsidRDefault="00B82FB6" w:rsidP="00B82FB6">
      <w:pPr>
        <w:spacing w:after="160" w:line="360" w:lineRule="auto"/>
        <w:jc w:val="both"/>
        <w:rPr>
          <w:rFonts w:ascii="GHEA Grapalat" w:eastAsia="Times New Roman" w:hAnsi="GHEA Grapalat" w:cs="Times New Roman"/>
          <w:color w:val="auto"/>
        </w:rPr>
      </w:pPr>
      <w:r w:rsidRPr="000E4CF8">
        <w:rPr>
          <w:rFonts w:ascii="GHEA Grapalat" w:hAnsi="GHEA Grapalat"/>
          <w:color w:val="auto"/>
        </w:rPr>
        <w:t>գ)________________________________________________________________________</w:t>
      </w:r>
    </w:p>
    <w:p w:rsidR="00B82FB6" w:rsidRPr="000E4CF8" w:rsidRDefault="006462FE" w:rsidP="00B82FB6">
      <w:pPr>
        <w:spacing w:after="160" w:line="360" w:lineRule="auto"/>
        <w:ind w:left="142" w:firstLine="40"/>
        <w:jc w:val="both"/>
        <w:rPr>
          <w:rFonts w:ascii="GHEA Grapalat" w:eastAsia="Times New Roman" w:hAnsi="GHEA Grapalat" w:cs="Times New Roman"/>
          <w:color w:val="auto"/>
        </w:rPr>
      </w:pPr>
      <w:r>
        <w:rPr>
          <w:rFonts w:ascii="GHEA Grapalat" w:eastAsia="Times New Roman" w:hAnsi="GHEA Grapalat" w:cs="Times New Roman"/>
          <w:noProof/>
          <w:color w:val="auto"/>
        </w:rPr>
        <w:pict>
          <v:rect id="_x0000_s1028" style="position:absolute;left:0;text-align:left;margin-left:415.1pt;margin-top:7.65pt;width:51pt;height:24pt;z-index:251662336"/>
        </w:pict>
      </w:r>
      <w:r w:rsidR="00B82FB6" w:rsidRPr="000E4CF8">
        <w:rPr>
          <w:rFonts w:ascii="GHEA Grapalat" w:hAnsi="GHEA Grapalat"/>
          <w:color w:val="auto"/>
        </w:rPr>
        <w:t>________________________________________________________________________</w:t>
      </w:r>
    </w:p>
    <w:p w:rsidR="00B82FB6" w:rsidRPr="000E4CF8" w:rsidRDefault="00B82FB6" w:rsidP="00B82FB6">
      <w:pPr>
        <w:spacing w:after="160" w:line="360" w:lineRule="auto"/>
        <w:ind w:left="142" w:firstLine="40"/>
        <w:jc w:val="both"/>
        <w:rPr>
          <w:rFonts w:ascii="GHEA Grapalat" w:eastAsia="Times New Roman" w:hAnsi="GHEA Grapalat" w:cs="Times New Roman"/>
          <w:color w:val="auto"/>
        </w:rPr>
      </w:pPr>
      <w:r w:rsidRPr="000E4CF8">
        <w:rPr>
          <w:rFonts w:ascii="GHEA Grapalat" w:hAnsi="GHEA Grapalat"/>
          <w:color w:val="auto"/>
        </w:rPr>
        <w:t>________________________________________________________________________</w:t>
      </w:r>
    </w:p>
    <w:p w:rsidR="00B82FB6" w:rsidRPr="000E4CF8" w:rsidRDefault="00B82FB6" w:rsidP="00B82FB6">
      <w:pPr>
        <w:spacing w:after="160" w:line="360" w:lineRule="auto"/>
        <w:rPr>
          <w:rFonts w:ascii="GHEA Grapalat" w:eastAsia="Times New Roman" w:hAnsi="GHEA Grapalat" w:cs="Times New Roman"/>
          <w:color w:val="auto"/>
        </w:rPr>
      </w:pPr>
      <w:r w:rsidRPr="000E4CF8">
        <w:rPr>
          <w:rFonts w:ascii="GHEA Grapalat" w:hAnsi="GHEA Grapalat"/>
          <w:color w:val="auto"/>
        </w:rPr>
        <w:t>5. Օգտագործողին ներկայացվող շահագործման փաստաթղթերում չնկարագրված՝ ապրանքի ֆունկցիոնալ հնարավորությունները _________________________________________________________________________</w:t>
      </w:r>
    </w:p>
    <w:p w:rsidR="00B82FB6" w:rsidRPr="000E4CF8" w:rsidRDefault="00B82FB6" w:rsidP="00B82FB6">
      <w:pPr>
        <w:spacing w:after="160" w:line="360" w:lineRule="auto"/>
        <w:jc w:val="both"/>
        <w:rPr>
          <w:rFonts w:ascii="GHEA Grapalat" w:eastAsia="Times New Roman" w:hAnsi="GHEA Grapalat" w:cs="Times New Roman"/>
          <w:color w:val="auto"/>
        </w:rPr>
      </w:pPr>
      <w:r w:rsidRPr="000E4CF8">
        <w:rPr>
          <w:rFonts w:ascii="GHEA Grapalat" w:hAnsi="GHEA Grapalat"/>
          <w:color w:val="auto"/>
        </w:rPr>
        <w:t>6. Նոտիֆիկացիայի գործողության ժամկետը ____/___</w:t>
      </w:r>
      <w:r w:rsidRPr="000E4CF8">
        <w:rPr>
          <w:rFonts w:ascii="GHEA Grapalat" w:hAnsi="GHEA Grapalat"/>
          <w:color w:val="auto"/>
          <w:u w:val="single"/>
        </w:rPr>
        <w:t>/________</w:t>
      </w:r>
    </w:p>
    <w:p w:rsidR="00B82FB6" w:rsidRPr="000E4CF8" w:rsidRDefault="00B82FB6" w:rsidP="00B82FB6">
      <w:pPr>
        <w:spacing w:after="160" w:line="360" w:lineRule="auto"/>
        <w:rPr>
          <w:rFonts w:ascii="GHEA Grapalat" w:eastAsia="Times New Roman" w:hAnsi="GHEA Grapalat" w:cs="Times New Roman"/>
          <w:color w:val="auto"/>
        </w:rPr>
      </w:pPr>
      <w:r w:rsidRPr="000E4CF8">
        <w:rPr>
          <w:rFonts w:ascii="GHEA Grapalat" w:hAnsi="GHEA Grapalat"/>
          <w:color w:val="auto"/>
        </w:rPr>
        <w:t>7. Տեղեկություններ հայտատուի վերաբերյալ _________________________________________________________________________8. Տեղեկություններ արտադրողի՝ նոտիֆիկացիան ձեւակերպելու համար անձի լիազորությունները հաստատող փաստաթղթի վերաբերյալ (անհրաժեշտության դեպքում) __________________________________________________________________________________________________________________________________________________</w:t>
      </w:r>
    </w:p>
    <w:p w:rsidR="00B82FB6" w:rsidRPr="000E4CF8" w:rsidRDefault="00B82FB6" w:rsidP="00B82FB6">
      <w:pPr>
        <w:spacing w:after="160" w:line="360" w:lineRule="auto"/>
        <w:jc w:val="both"/>
        <w:rPr>
          <w:rFonts w:ascii="GHEA Grapalat" w:eastAsia="Times New Roman" w:hAnsi="GHEA Grapalat" w:cs="Times New Roman"/>
          <w:color w:val="auto"/>
        </w:rPr>
      </w:pPr>
      <w:r w:rsidRPr="000E4CF8">
        <w:rPr>
          <w:rFonts w:ascii="GHEA Grapalat" w:hAnsi="GHEA Grapalat"/>
          <w:color w:val="auto"/>
        </w:rPr>
        <w:t>9. Նոտիֆիկացիայի լրացման ամսաթիվը ____/____/____________</w:t>
      </w:r>
    </w:p>
    <w:p w:rsidR="00B82FB6" w:rsidRPr="000E4CF8" w:rsidRDefault="00B82FB6" w:rsidP="00B82FB6">
      <w:pPr>
        <w:spacing w:after="160" w:line="360" w:lineRule="auto"/>
        <w:jc w:val="both"/>
        <w:rPr>
          <w:rFonts w:ascii="GHEA Grapalat" w:eastAsia="Times New Roman" w:hAnsi="GHEA Grapalat" w:cs="Times New Roman"/>
          <w:color w:val="auto"/>
        </w:rPr>
      </w:pPr>
      <w:r w:rsidRPr="000E4CF8">
        <w:rPr>
          <w:rFonts w:ascii="GHEA Grapalat" w:hAnsi="GHEA Grapalat"/>
          <w:color w:val="auto"/>
        </w:rPr>
        <w:t>Հաստատում եմ նոտիֆիկացիայի մեջ ներառված տեղեկությունների արժանահավատությունն ու ամբողջականությունը</w:t>
      </w:r>
    </w:p>
    <w:p w:rsidR="00B82FB6" w:rsidRPr="000E4CF8" w:rsidRDefault="00B82FB6" w:rsidP="00B82FB6">
      <w:pPr>
        <w:spacing w:after="160" w:line="360" w:lineRule="auto"/>
        <w:rPr>
          <w:rFonts w:ascii="GHEA Grapalat" w:eastAsia="Times New Roman" w:hAnsi="GHEA Grapalat" w:cs="Times New Roman"/>
          <w:color w:val="auto"/>
        </w:rPr>
      </w:pPr>
      <w:r w:rsidRPr="000E4CF8">
        <w:rPr>
          <w:rFonts w:ascii="GHEA Grapalat" w:hAnsi="GHEA Grapalat"/>
          <w:color w:val="auto"/>
        </w:rPr>
        <w:t xml:space="preserve">Կ. Տ. </w:t>
      </w:r>
      <w:r w:rsidRPr="000E4CF8">
        <w:rPr>
          <w:rFonts w:ascii="GHEA Grapalat" w:hAnsi="GHEA Grapalat"/>
          <w:color w:val="auto"/>
          <w:sz w:val="20"/>
          <w:szCs w:val="20"/>
        </w:rPr>
        <w:t xml:space="preserve">(կնիքի տեղը) </w:t>
      </w:r>
      <w:r w:rsidRPr="000E4CF8">
        <w:rPr>
          <w:rFonts w:ascii="GHEA Grapalat" w:hAnsi="GHEA Grapalat"/>
          <w:color w:val="auto"/>
        </w:rPr>
        <w:t>___________________________ ______________________________</w:t>
      </w:r>
    </w:p>
    <w:p w:rsidR="00B82FB6" w:rsidRPr="000E4CF8" w:rsidRDefault="00B82FB6" w:rsidP="00B82FB6">
      <w:pPr>
        <w:spacing w:after="160" w:line="360" w:lineRule="auto"/>
        <w:jc w:val="center"/>
        <w:rPr>
          <w:rFonts w:ascii="GHEA Grapalat" w:hAnsi="GHEA Grapalat"/>
          <w:color w:val="auto"/>
        </w:rPr>
      </w:pPr>
      <w:r w:rsidRPr="000E4CF8">
        <w:rPr>
          <w:rFonts w:ascii="GHEA Grapalat" w:hAnsi="GHEA Grapalat"/>
          <w:color w:val="auto"/>
          <w:sz w:val="20"/>
          <w:szCs w:val="20"/>
        </w:rPr>
        <w:t xml:space="preserve">(հայտատուի ստորագրությունը) </w:t>
      </w:r>
      <w:r w:rsidRPr="000E4CF8">
        <w:rPr>
          <w:rFonts w:ascii="GHEA Grapalat" w:hAnsi="GHEA Grapalat"/>
          <w:color w:val="auto"/>
          <w:sz w:val="20"/>
          <w:szCs w:val="20"/>
        </w:rPr>
        <w:tab/>
      </w:r>
      <w:r w:rsidRPr="000E4CF8">
        <w:rPr>
          <w:rFonts w:ascii="GHEA Grapalat" w:hAnsi="GHEA Grapalat"/>
          <w:color w:val="auto"/>
          <w:sz w:val="20"/>
          <w:szCs w:val="20"/>
        </w:rPr>
        <w:tab/>
        <w:t>(Ա.Ա.Հ.)</w:t>
      </w:r>
    </w:p>
    <w:p w:rsidR="00B82FB6" w:rsidRPr="000E4CF8" w:rsidRDefault="00B82FB6" w:rsidP="00B82FB6">
      <w:pPr>
        <w:widowControl/>
        <w:spacing w:after="200" w:line="276" w:lineRule="auto"/>
        <w:rPr>
          <w:rFonts w:ascii="GHEA Grapalat" w:hAnsi="GHEA Grapalat"/>
          <w:color w:val="auto"/>
        </w:rPr>
      </w:pPr>
      <w:r w:rsidRPr="000E4CF8">
        <w:rPr>
          <w:rFonts w:ascii="GHEA Grapalat" w:hAnsi="GHEA Grapalat"/>
          <w:noProof/>
          <w:color w:val="auto"/>
          <w:lang w:val="en-US" w:eastAsia="en-US" w:bidi="ar-SA"/>
        </w:rPr>
        <w:lastRenderedPageBreak/>
        <w:drawing>
          <wp:inline distT="0" distB="0" distL="0" distR="0" wp14:anchorId="32D87BDE" wp14:editId="3614BA15">
            <wp:extent cx="5760085" cy="6007997"/>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760085" cy="6007997"/>
                    </a:xfrm>
                    <a:prstGeom prst="rect">
                      <a:avLst/>
                    </a:prstGeom>
                    <a:noFill/>
                    <a:ln w="9525">
                      <a:noFill/>
                      <a:miter lim="800000"/>
                      <a:headEnd/>
                      <a:tailEnd/>
                    </a:ln>
                  </pic:spPr>
                </pic:pic>
              </a:graphicData>
            </a:graphic>
          </wp:inline>
        </w:drawing>
      </w:r>
    </w:p>
    <w:p w:rsidR="00465DE5" w:rsidRPr="000E4CF8" w:rsidRDefault="00465DE5" w:rsidP="00B82FB6">
      <w:pPr>
        <w:widowControl/>
        <w:spacing w:after="200" w:line="276" w:lineRule="auto"/>
        <w:rPr>
          <w:rFonts w:ascii="GHEA Grapalat" w:hAnsi="GHEA Grapalat"/>
          <w:color w:val="auto"/>
        </w:rPr>
        <w:sectPr w:rsidR="00465DE5" w:rsidRPr="000E4CF8" w:rsidSect="00465DE5">
          <w:headerReference w:type="default" r:id="rId27"/>
          <w:headerReference w:type="first" r:id="rId28"/>
          <w:pgSz w:w="11907" w:h="16840" w:code="9"/>
          <w:pgMar w:top="1418" w:right="1418" w:bottom="1418" w:left="1418" w:header="392" w:footer="720" w:gutter="0"/>
          <w:pgNumType w:start="1"/>
          <w:cols w:space="720"/>
          <w:titlePg/>
          <w:docGrid w:linePitch="360"/>
        </w:sectPr>
      </w:pPr>
    </w:p>
    <w:p w:rsidR="00B82FB6" w:rsidRPr="000E4CF8" w:rsidRDefault="00B82FB6" w:rsidP="00B82FB6">
      <w:pPr>
        <w:spacing w:after="160" w:line="360" w:lineRule="auto"/>
        <w:ind w:left="4253"/>
        <w:jc w:val="center"/>
        <w:rPr>
          <w:rFonts w:ascii="GHEA Grapalat" w:eastAsia="Times New Roman" w:hAnsi="GHEA Grapalat" w:cs="Times New Roman"/>
          <w:color w:val="auto"/>
        </w:rPr>
      </w:pPr>
      <w:r w:rsidRPr="000E4CF8">
        <w:rPr>
          <w:rFonts w:ascii="GHEA Grapalat" w:hAnsi="GHEA Grapalat"/>
          <w:color w:val="auto"/>
        </w:rPr>
        <w:lastRenderedPageBreak/>
        <w:t>ՀԱՎԵԼՎԱԾ ԹԻՎ 4</w:t>
      </w:r>
    </w:p>
    <w:p w:rsidR="00B82FB6" w:rsidRPr="000E4CF8" w:rsidRDefault="00B82FB6" w:rsidP="00B82FB6">
      <w:pPr>
        <w:spacing w:after="160" w:line="360" w:lineRule="auto"/>
        <w:ind w:left="4253"/>
        <w:jc w:val="center"/>
        <w:rPr>
          <w:rFonts w:ascii="GHEA Grapalat" w:eastAsia="Times New Roman" w:hAnsi="GHEA Grapalat" w:cs="Times New Roman"/>
          <w:color w:val="auto"/>
        </w:rPr>
      </w:pPr>
      <w:r w:rsidRPr="000E4CF8">
        <w:rPr>
          <w:rFonts w:ascii="GHEA Grapalat" w:hAnsi="GHEA Grapalat"/>
          <w:color w:val="auto"/>
        </w:rPr>
        <w:t>«Ծածկագրման (կրիպտոգրաֆիկ) միջոցները Եվրասիական տնտեսական միության մաքսային տարածք ներմուծելու եւ Եվրասիական տնտեսական միության մաքսային տարածքից արտահանելու մասին» հիմնադրույթի</w:t>
      </w:r>
    </w:p>
    <w:p w:rsidR="00B82FB6" w:rsidRPr="000E4CF8" w:rsidRDefault="00B82FB6" w:rsidP="00B82FB6">
      <w:pPr>
        <w:spacing w:after="160" w:line="360" w:lineRule="auto"/>
        <w:jc w:val="center"/>
        <w:rPr>
          <w:rFonts w:ascii="GHEA Grapalat" w:eastAsia="Times New Roman" w:hAnsi="GHEA Grapalat" w:cs="Times New Roman"/>
          <w:b/>
          <w:bCs/>
          <w:color w:val="auto"/>
        </w:rPr>
      </w:pPr>
    </w:p>
    <w:p w:rsidR="00B82FB6" w:rsidRPr="000E4CF8" w:rsidRDefault="00B82FB6" w:rsidP="00B82FB6">
      <w:pPr>
        <w:spacing w:after="160" w:line="360" w:lineRule="auto"/>
        <w:ind w:left="567" w:right="566"/>
        <w:jc w:val="center"/>
        <w:rPr>
          <w:rFonts w:ascii="GHEA Grapalat" w:eastAsia="Times New Roman" w:hAnsi="GHEA Grapalat" w:cs="Times New Roman"/>
          <w:b/>
          <w:bCs/>
          <w:color w:val="auto"/>
        </w:rPr>
      </w:pPr>
      <w:r w:rsidRPr="000E4CF8">
        <w:rPr>
          <w:rFonts w:ascii="GHEA Grapalat" w:hAnsi="GHEA Grapalat"/>
          <w:b/>
          <w:color w:val="auto"/>
        </w:rPr>
        <w:t>ՑԱՆԿ</w:t>
      </w:r>
    </w:p>
    <w:p w:rsidR="00B82FB6" w:rsidRPr="000E4CF8" w:rsidRDefault="00B82FB6" w:rsidP="00B82FB6">
      <w:pPr>
        <w:spacing w:after="160" w:line="360" w:lineRule="auto"/>
        <w:ind w:left="567" w:right="566"/>
        <w:jc w:val="center"/>
        <w:rPr>
          <w:rFonts w:ascii="GHEA Grapalat" w:hAnsi="GHEA Grapalat"/>
          <w:b/>
          <w:color w:val="auto"/>
        </w:rPr>
      </w:pPr>
      <w:r w:rsidRPr="000E4CF8">
        <w:rPr>
          <w:rFonts w:ascii="GHEA Grapalat" w:hAnsi="GHEA Grapalat"/>
          <w:b/>
          <w:color w:val="auto"/>
        </w:rPr>
        <w:t>ծածկագրման (կրիպտոգրաֆիկ) միջոցներ հանդիսացող կամ իրենց կազմում ծածկագրման (կրիպտոգրաֆիկ) միջոցներ պարունակող այն ապրանքների կատեգորիաների, որոնց տեխնիկական կամ կրիպտոգրաֆիկ բնութագրերը ենթակա են նոտիֆիկացիայի</w:t>
      </w:r>
    </w:p>
    <w:p w:rsidR="00B82FB6" w:rsidRPr="000E4CF8" w:rsidRDefault="00B82FB6" w:rsidP="00B82FB6">
      <w:pPr>
        <w:spacing w:after="160" w:line="360" w:lineRule="auto"/>
        <w:ind w:left="567" w:right="566"/>
        <w:jc w:val="center"/>
        <w:rPr>
          <w:rFonts w:ascii="GHEA Grapalat" w:eastAsia="Times New Roman" w:hAnsi="GHEA Grapalat" w:cs="Times New Roman"/>
          <w:b/>
          <w:bCs/>
          <w:color w:val="auto"/>
        </w:rPr>
      </w:pP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w:t>
      </w:r>
      <w:r w:rsidRPr="000E4CF8">
        <w:rPr>
          <w:rFonts w:ascii="GHEA Grapalat" w:hAnsi="GHEA Grapalat"/>
          <w:color w:val="auto"/>
        </w:rPr>
        <w:tab/>
        <w:t>Իրենց կազմում ծածկագրման (կրիպտոգրաֆիկ) միջոցներ պարունակող ապրանքներ, որոնք ունեն հետեւյալ բաղկացուցիչներից որեւէ մեկը՝</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w:t>
      </w:r>
      <w:r w:rsidRPr="000E4CF8">
        <w:rPr>
          <w:rFonts w:ascii="GHEA Grapalat" w:hAnsi="GHEA Grapalat"/>
          <w:color w:val="auto"/>
        </w:rPr>
        <w:tab/>
        <w:t>սիմետրիկ կրիպտոգրաֆիկ ալգորիթմ, որն օգտագործում է 56 բիտը չգերազանցող երկարություն ունեցող կրիպտոգրաֆիկ բանալի.</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2)</w:t>
      </w:r>
      <w:r w:rsidRPr="000E4CF8">
        <w:rPr>
          <w:rFonts w:ascii="GHEA Grapalat" w:hAnsi="GHEA Grapalat"/>
          <w:color w:val="auto"/>
        </w:rPr>
        <w:tab/>
        <w:t>ասիմետրիկ կրիպտոգրաֆիկ ալգորիթմ՝ հիմնված հետեւյալ մեթոդներից ցանկացածի վրա՝</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512 բիտը չգերազանցող չափով ամբողջական թվերի վերլուծություն արտադրիչների.</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512 բիտը չգերազանցող չափով վերջնական դաշտի բազմապատկական խմբում դիսկրետ լոգարիթմների հաշվարկում.</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 xml:space="preserve">սույն ենթակետի երրորդ պարբերության մեջ նշված դաշտից բացի այլ </w:t>
      </w:r>
      <w:r w:rsidRPr="000E4CF8">
        <w:rPr>
          <w:rFonts w:ascii="GHEA Grapalat" w:hAnsi="GHEA Grapalat"/>
          <w:color w:val="auto"/>
        </w:rPr>
        <w:lastRenderedPageBreak/>
        <w:t>վերջնական դաշտի խմբում 112 բիտը չգերազանցող չափով դիսկրետ լոգարիթմ։</w:t>
      </w:r>
    </w:p>
    <w:tbl>
      <w:tblPr>
        <w:tblOverlap w:val="never"/>
        <w:tblW w:w="10161" w:type="dxa"/>
        <w:jc w:val="center"/>
        <w:tblLayout w:type="fixed"/>
        <w:tblCellMar>
          <w:left w:w="10" w:type="dxa"/>
          <w:right w:w="10" w:type="dxa"/>
        </w:tblCellMar>
        <w:tblLook w:val="0000" w:firstRow="0" w:lastRow="0" w:firstColumn="0" w:lastColumn="0" w:noHBand="0" w:noVBand="0"/>
      </w:tblPr>
      <w:tblGrid>
        <w:gridCol w:w="2137"/>
        <w:gridCol w:w="8024"/>
      </w:tblGrid>
      <w:tr w:rsidR="00B82FB6" w:rsidRPr="000E4CF8" w:rsidTr="002C3F12">
        <w:trPr>
          <w:jc w:val="center"/>
        </w:trPr>
        <w:tc>
          <w:tcPr>
            <w:tcW w:w="2137" w:type="dxa"/>
            <w:shd w:val="clear" w:color="auto" w:fill="FFFFFF"/>
          </w:tcPr>
          <w:p w:rsidR="00B82FB6" w:rsidRPr="000E4CF8" w:rsidRDefault="00B82FB6" w:rsidP="002C3F12">
            <w:pPr>
              <w:spacing w:after="160" w:line="360" w:lineRule="auto"/>
              <w:jc w:val="both"/>
              <w:rPr>
                <w:rFonts w:ascii="GHEA Grapalat" w:eastAsia="Times New Roman" w:hAnsi="GHEA Grapalat" w:cs="Times New Roman"/>
                <w:color w:val="auto"/>
                <w:sz w:val="20"/>
                <w:szCs w:val="20"/>
              </w:rPr>
            </w:pPr>
            <w:r w:rsidRPr="000E4CF8">
              <w:rPr>
                <w:rFonts w:ascii="GHEA Grapalat" w:hAnsi="GHEA Grapalat"/>
                <w:color w:val="auto"/>
                <w:sz w:val="20"/>
                <w:szCs w:val="20"/>
              </w:rPr>
              <w:t>Ծանոթագրություններ.</w:t>
            </w:r>
          </w:p>
        </w:tc>
        <w:tc>
          <w:tcPr>
            <w:tcW w:w="8024" w:type="dxa"/>
            <w:shd w:val="clear" w:color="auto" w:fill="FFFFFF"/>
            <w:vAlign w:val="bottom"/>
          </w:tcPr>
          <w:p w:rsidR="00B82FB6" w:rsidRPr="000E4CF8" w:rsidRDefault="00B82FB6" w:rsidP="002C3F12">
            <w:pPr>
              <w:spacing w:after="160" w:line="360" w:lineRule="auto"/>
              <w:jc w:val="both"/>
              <w:rPr>
                <w:rFonts w:ascii="GHEA Grapalat" w:eastAsia="Times New Roman" w:hAnsi="GHEA Grapalat" w:cs="Times New Roman"/>
                <w:color w:val="auto"/>
                <w:sz w:val="20"/>
                <w:szCs w:val="20"/>
              </w:rPr>
            </w:pPr>
            <w:r w:rsidRPr="000E4CF8">
              <w:rPr>
                <w:rFonts w:ascii="GHEA Grapalat" w:hAnsi="GHEA Grapalat"/>
                <w:color w:val="auto"/>
                <w:sz w:val="20"/>
                <w:szCs w:val="20"/>
              </w:rPr>
              <w:t>1. Զույգության բիտերը չեն ընդգրկվում բանալու երկարության մեջ:</w:t>
            </w:r>
          </w:p>
          <w:p w:rsidR="00B82FB6" w:rsidRPr="000E4CF8" w:rsidRDefault="00B82FB6" w:rsidP="002C3F12">
            <w:pPr>
              <w:spacing w:after="160" w:line="360" w:lineRule="auto"/>
              <w:ind w:right="108"/>
              <w:jc w:val="both"/>
              <w:rPr>
                <w:rFonts w:ascii="GHEA Grapalat" w:eastAsia="Times New Roman" w:hAnsi="GHEA Grapalat" w:cs="Times New Roman"/>
                <w:color w:val="auto"/>
                <w:sz w:val="20"/>
                <w:szCs w:val="20"/>
              </w:rPr>
            </w:pPr>
            <w:r w:rsidRPr="000E4CF8">
              <w:rPr>
                <w:rFonts w:ascii="GHEA Grapalat" w:hAnsi="GHEA Grapalat"/>
                <w:color w:val="auto"/>
                <w:sz w:val="20"/>
                <w:szCs w:val="20"/>
              </w:rPr>
              <w:t>2. «Կրիպտոգրաֆիա» եզրույթը չի վերաբերում տվյալների սեղմման կամ կոդավորման ֆիքսված մեթոդներին:</w:t>
            </w:r>
          </w:p>
        </w:tc>
      </w:tr>
    </w:tbl>
    <w:p w:rsidR="00B82FB6" w:rsidRPr="000E4CF8" w:rsidRDefault="00B82FB6" w:rsidP="00B82FB6">
      <w:pPr>
        <w:spacing w:after="160" w:line="360" w:lineRule="auto"/>
        <w:jc w:val="both"/>
        <w:rPr>
          <w:rFonts w:ascii="GHEA Grapalat" w:hAnsi="GHEA Grapalat"/>
          <w:color w:val="auto"/>
        </w:rPr>
      </w:pP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2.</w:t>
      </w:r>
      <w:r w:rsidRPr="000E4CF8">
        <w:rPr>
          <w:rFonts w:ascii="GHEA Grapalat" w:hAnsi="GHEA Grapalat"/>
          <w:color w:val="auto"/>
        </w:rPr>
        <w:tab/>
        <w:t>Ծածկագրման (կրիպտոգրաֆիկ) միջոցներ պարունակող ապրանքներ, որոնք ունեն հետեւյալ սահմանափակ ֆունկցիաները՝</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w:t>
      </w:r>
      <w:r w:rsidRPr="000E4CF8">
        <w:rPr>
          <w:rFonts w:ascii="GHEA Grapalat" w:hAnsi="GHEA Grapalat"/>
          <w:color w:val="auto"/>
        </w:rPr>
        <w:tab/>
        <w:t>աուտենտիֆիկացիա, որը ներառում է հասանելիության նկատմամբ հսկողության բոլոր ասպեկտները, որտեղ չկա ֆայլերի կամ տեքստերի ծածկագրություն՝ բացի այն ծածկագրությունից, որն անմիջականորեն կապված է գաղտնաբառերի, անհատական նույնականացնող համարների կամ նման տվյալների պաշտպանության հետ՝ չթույլատրված հասանելիությունից պաշտպանելու համար.</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2)</w:t>
      </w:r>
      <w:r w:rsidRPr="000E4CF8">
        <w:rPr>
          <w:rFonts w:ascii="GHEA Grapalat" w:hAnsi="GHEA Grapalat"/>
          <w:color w:val="auto"/>
        </w:rPr>
        <w:tab/>
        <w:t>էլեկտրոնային թվային ստորագրություն (էլեկտրոնային ստորագրություն)։</w:t>
      </w:r>
    </w:p>
    <w:tbl>
      <w:tblPr>
        <w:tblOverlap w:val="never"/>
        <w:tblW w:w="10180" w:type="dxa"/>
        <w:jc w:val="center"/>
        <w:tblLayout w:type="fixed"/>
        <w:tblCellMar>
          <w:left w:w="10" w:type="dxa"/>
          <w:right w:w="10" w:type="dxa"/>
        </w:tblCellMar>
        <w:tblLook w:val="0000" w:firstRow="0" w:lastRow="0" w:firstColumn="0" w:lastColumn="0" w:noHBand="0" w:noVBand="0"/>
      </w:tblPr>
      <w:tblGrid>
        <w:gridCol w:w="2123"/>
        <w:gridCol w:w="8057"/>
      </w:tblGrid>
      <w:tr w:rsidR="00B82FB6" w:rsidRPr="000E4CF8" w:rsidTr="002C3F12">
        <w:trPr>
          <w:jc w:val="center"/>
        </w:trPr>
        <w:tc>
          <w:tcPr>
            <w:tcW w:w="2123" w:type="dxa"/>
            <w:shd w:val="clear" w:color="auto" w:fill="FFFFFF"/>
          </w:tcPr>
          <w:p w:rsidR="00B82FB6" w:rsidRPr="000E4CF8" w:rsidRDefault="00B82FB6" w:rsidP="002C3F12">
            <w:pPr>
              <w:spacing w:after="160" w:line="360" w:lineRule="auto"/>
              <w:jc w:val="both"/>
              <w:rPr>
                <w:rFonts w:ascii="GHEA Grapalat" w:eastAsia="Times New Roman" w:hAnsi="GHEA Grapalat" w:cs="Times New Roman"/>
                <w:color w:val="auto"/>
                <w:sz w:val="20"/>
                <w:szCs w:val="20"/>
              </w:rPr>
            </w:pPr>
            <w:r w:rsidRPr="000E4CF8">
              <w:rPr>
                <w:rFonts w:ascii="GHEA Grapalat" w:hAnsi="GHEA Grapalat"/>
                <w:color w:val="auto"/>
                <w:sz w:val="20"/>
                <w:szCs w:val="20"/>
              </w:rPr>
              <w:t>Ծանոթագրություն:</w:t>
            </w:r>
          </w:p>
        </w:tc>
        <w:tc>
          <w:tcPr>
            <w:tcW w:w="8057" w:type="dxa"/>
            <w:shd w:val="clear" w:color="auto" w:fill="FFFFFF"/>
            <w:vAlign w:val="bottom"/>
          </w:tcPr>
          <w:p w:rsidR="00B82FB6" w:rsidRPr="000E4CF8" w:rsidRDefault="00B82FB6" w:rsidP="002C3F12">
            <w:pPr>
              <w:spacing w:after="160" w:line="360" w:lineRule="auto"/>
              <w:ind w:right="110"/>
              <w:jc w:val="both"/>
              <w:rPr>
                <w:rFonts w:ascii="GHEA Grapalat" w:eastAsia="Times New Roman" w:hAnsi="GHEA Grapalat" w:cs="Times New Roman"/>
                <w:color w:val="auto"/>
                <w:sz w:val="20"/>
                <w:szCs w:val="20"/>
              </w:rPr>
            </w:pPr>
            <w:r w:rsidRPr="000E4CF8">
              <w:rPr>
                <w:rFonts w:ascii="GHEA Grapalat" w:hAnsi="GHEA Grapalat"/>
                <w:color w:val="auto"/>
                <w:sz w:val="20"/>
                <w:szCs w:val="20"/>
              </w:rPr>
              <w:t>Աուտենտիֆիկացիայի եւ էլեկտրոնային թվային ստորագրության (էլեկտրոնային ստորագրության) ֆունկցիաները ներառում են դրանց հետ կապված բանալիների բաշխման ֆունկցիան:</w:t>
            </w:r>
          </w:p>
        </w:tc>
      </w:tr>
    </w:tbl>
    <w:p w:rsidR="00B82FB6" w:rsidRPr="000E4CF8" w:rsidRDefault="00B82FB6" w:rsidP="00B82FB6">
      <w:pPr>
        <w:spacing w:after="160" w:line="360" w:lineRule="auto"/>
        <w:jc w:val="both"/>
        <w:rPr>
          <w:rFonts w:ascii="GHEA Grapalat" w:hAnsi="GHEA Grapalat"/>
          <w:color w:val="auto"/>
        </w:rPr>
      </w:pP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3.</w:t>
      </w:r>
      <w:r w:rsidRPr="000E4CF8">
        <w:rPr>
          <w:rFonts w:ascii="GHEA Grapalat" w:hAnsi="GHEA Grapalat"/>
          <w:color w:val="auto"/>
        </w:rPr>
        <w:tab/>
        <w:t>Ծրագրային օպերացիոն համակարգերի բաղկացուցիչներ հանդիսացող ծածկագրման (կրիպտոգրաֆիկ) միջոցներ, որոնց կրիպտոգրաֆիկ հնարավորությունները չեն կարող փոփոխվել օգտագործողների կողմից, որոնք մշակվել են օգտագործողի կողմից ինքնուրույն տեղադրման համար առանց մատակարարի հետագա էական աջակցության եւ որոնց տեխնիկական փաստաթղթերը (կրիպտոգրաֆիկ փոխակերպումների ալգորիթմների նկարագրություն, փոխգործակցության արձանագրություններ, ինտերֆեյսի նկարագրություն եւ այլն) հասանելի են օգտագործողին:</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lastRenderedPageBreak/>
        <w:t>4.</w:t>
      </w:r>
      <w:r w:rsidRPr="000E4CF8">
        <w:rPr>
          <w:rFonts w:ascii="GHEA Grapalat" w:hAnsi="GHEA Grapalat"/>
          <w:color w:val="auto"/>
        </w:rPr>
        <w:tab/>
        <w:t>Անհատական սմարթ-քարտեր (ինտելեկտուալ քարտեր),</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w:t>
      </w:r>
      <w:r w:rsidRPr="000E4CF8">
        <w:rPr>
          <w:rFonts w:ascii="GHEA Grapalat" w:hAnsi="GHEA Grapalat"/>
          <w:color w:val="auto"/>
        </w:rPr>
        <w:tab/>
        <w:t>որոնց կրիպտոգրաֆիկ հնարավորությունները սահմանափակ են սույն ցանկի 5-8-րդ կետերում նշված ապրանքների (արտադրանքի) կատեգորիաներում դրանց օգտագործմամբ.</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2)</w:t>
      </w:r>
      <w:r w:rsidRPr="000E4CF8">
        <w:rPr>
          <w:rFonts w:ascii="GHEA Grapalat" w:hAnsi="GHEA Grapalat"/>
          <w:color w:val="auto"/>
        </w:rPr>
        <w:tab/>
        <w:t>լայն հանրային օգտագործման համար, որոնց կրիպտոգրաֆիկ հնարավորություններն օգտագործողի համար անհասանելի են, եւ որոնք հատուկ մշակման արդյունքում իրենց վրա պահպանվող անհատական տեղեկությունների համար ունեն պաշտպանության սահմանափակ հնարավորություններ:</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Ծանոթագրություն. Եթե անձնական սիմ-քարտը (ինտելեկտուալ քարտը) կարող է իրականացնել մի քանի ֆունկցիա, ապա յուրաքանչյուր ֆունկցիայի հսկողական կարգավիճակը սահմանվում է առանձին:</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5.</w:t>
      </w:r>
      <w:r w:rsidRPr="000E4CF8">
        <w:rPr>
          <w:rFonts w:ascii="GHEA Grapalat" w:hAnsi="GHEA Grapalat"/>
          <w:color w:val="auto"/>
        </w:rPr>
        <w:tab/>
        <w:t>Ընդունիչ ապարատուրա՝ ռադիոհեռարձակման, կոմերցիոն հեռուստատեսության համար կամ սահմանափակ լսարանին առանց թվային ազդանշանի ծածկագրման` հեռարձակման համար նախատեսված նույնօրինակ կոմերցիոն ապարատուրա՝ բացի բացառապես վիդեո կամ աուդիոալիքները կառավարելու, հեռարձակման մատակարարներին հաշիվներն ուղարկելու կամ հաղորդումների հետ կապված տեղեկությունները հետ ուղարկելու համար ծածկագրությունն օգտագործելու դեպքերից:</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6.</w:t>
      </w:r>
      <w:r w:rsidRPr="000E4CF8">
        <w:rPr>
          <w:rFonts w:ascii="GHEA Grapalat" w:hAnsi="GHEA Grapalat"/>
          <w:color w:val="auto"/>
        </w:rPr>
        <w:tab/>
        <w:t>Սարքավորումներ, որոնց կրիպտոգրաֆիկ հնարավորություններն օգտագործողի համար հասանելի չեն, որոնք հատուկ մշակված են, եւ որոնց կիրառումը սահմանափակված է հետեւյալ ցանկացած միջոցով ՝</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w:t>
      </w:r>
      <w:r w:rsidRPr="000E4CF8">
        <w:rPr>
          <w:rFonts w:ascii="GHEA Grapalat" w:hAnsi="GHEA Grapalat"/>
          <w:color w:val="auto"/>
        </w:rPr>
        <w:tab/>
        <w:t>ծրագրային ապահովումը մշակված է պատճենումից պաշտպանված ձեւով.</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2)</w:t>
      </w:r>
      <w:r w:rsidRPr="000E4CF8">
        <w:rPr>
          <w:rFonts w:ascii="GHEA Grapalat" w:hAnsi="GHEA Grapalat"/>
          <w:color w:val="auto"/>
        </w:rPr>
        <w:tab/>
        <w:t>հետեւյալից ցանկացածի հասանելիությամբ՝</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միայն ընթերցման համար հասանելի՝ տեղեկությունների էլեկտրոնային կրիչի վրա պահպանվող՝ պատճենումից պաշտպանվող բովանդակություն.</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lastRenderedPageBreak/>
        <w:t>ծածկագրված ձեւով կրիչների վրա պահվող տեղեկություններ, երբ տեղեկությունների այդ էլեկտրոնային կրիչները նույնական հավաքածուներով առաջարկվում են բնակչությանը վաճառվելու համար.</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3)</w:t>
      </w:r>
      <w:r w:rsidRPr="000E4CF8">
        <w:rPr>
          <w:rFonts w:ascii="GHEA Grapalat" w:hAnsi="GHEA Grapalat"/>
          <w:color w:val="auto"/>
        </w:rPr>
        <w:tab/>
        <w:t>հեղինակային իրավունքներով պաշտպանված աուդիո եւ վիդեոտեղեկատվության պատճենման հսկողություն:</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7.</w:t>
      </w:r>
      <w:r w:rsidRPr="000E4CF8">
        <w:rPr>
          <w:rFonts w:ascii="GHEA Grapalat" w:hAnsi="GHEA Grapalat"/>
          <w:color w:val="auto"/>
        </w:rPr>
        <w:tab/>
        <w:t>Ծածկագրման (կրիպտոգրաֆիկ) սարքավորումներ, որոնք հատուկ մշակված են բանկային կամ ֆինանսական գործառնությունների համար, եւ որոնց կիրառումը սահմանափակված է այդ գործառնություններով:</w:t>
      </w:r>
    </w:p>
    <w:tbl>
      <w:tblPr>
        <w:tblOverlap w:val="never"/>
        <w:tblW w:w="9817" w:type="dxa"/>
        <w:jc w:val="center"/>
        <w:tblLayout w:type="fixed"/>
        <w:tblCellMar>
          <w:left w:w="10" w:type="dxa"/>
          <w:right w:w="10" w:type="dxa"/>
        </w:tblCellMar>
        <w:tblLook w:val="0000" w:firstRow="0" w:lastRow="0" w:firstColumn="0" w:lastColumn="0" w:noHBand="0" w:noVBand="0"/>
      </w:tblPr>
      <w:tblGrid>
        <w:gridCol w:w="1811"/>
        <w:gridCol w:w="8006"/>
      </w:tblGrid>
      <w:tr w:rsidR="00B82FB6" w:rsidRPr="000E4CF8" w:rsidTr="002C3F12">
        <w:trPr>
          <w:jc w:val="center"/>
        </w:trPr>
        <w:tc>
          <w:tcPr>
            <w:tcW w:w="1811" w:type="dxa"/>
            <w:shd w:val="clear" w:color="auto" w:fill="FFFFFF"/>
          </w:tcPr>
          <w:p w:rsidR="00B82FB6" w:rsidRPr="000E4CF8" w:rsidRDefault="00B82FB6" w:rsidP="002C3F12">
            <w:pPr>
              <w:spacing w:after="160" w:line="360" w:lineRule="auto"/>
              <w:jc w:val="both"/>
              <w:rPr>
                <w:rFonts w:ascii="GHEA Grapalat" w:eastAsia="Times New Roman" w:hAnsi="GHEA Grapalat" w:cs="Times New Roman"/>
                <w:color w:val="auto"/>
                <w:sz w:val="20"/>
                <w:szCs w:val="20"/>
                <w:lang w:val="en-US"/>
              </w:rPr>
            </w:pPr>
            <w:r w:rsidRPr="000E4CF8">
              <w:rPr>
                <w:rFonts w:ascii="GHEA Grapalat" w:hAnsi="GHEA Grapalat"/>
                <w:color w:val="auto"/>
                <w:sz w:val="20"/>
                <w:szCs w:val="20"/>
              </w:rPr>
              <w:t>Ծանոթագրություն</w:t>
            </w:r>
            <w:r w:rsidRPr="000E4CF8">
              <w:rPr>
                <w:rFonts w:ascii="GHEA Grapalat" w:hAnsi="GHEA Grapalat"/>
                <w:color w:val="auto"/>
                <w:sz w:val="20"/>
                <w:szCs w:val="20"/>
                <w:lang w:val="en-US"/>
              </w:rPr>
              <w:t>.</w:t>
            </w:r>
          </w:p>
        </w:tc>
        <w:tc>
          <w:tcPr>
            <w:tcW w:w="8006" w:type="dxa"/>
            <w:shd w:val="clear" w:color="auto" w:fill="FFFFFF"/>
            <w:vAlign w:val="bottom"/>
          </w:tcPr>
          <w:p w:rsidR="00B82FB6" w:rsidRPr="000E4CF8" w:rsidRDefault="00B82FB6" w:rsidP="002C3F12">
            <w:pPr>
              <w:spacing w:after="160" w:line="360" w:lineRule="auto"/>
              <w:jc w:val="both"/>
              <w:rPr>
                <w:rFonts w:ascii="GHEA Grapalat" w:eastAsia="Times New Roman" w:hAnsi="GHEA Grapalat" w:cs="Times New Roman"/>
                <w:color w:val="auto"/>
                <w:sz w:val="20"/>
                <w:szCs w:val="20"/>
              </w:rPr>
            </w:pPr>
            <w:r w:rsidRPr="000E4CF8">
              <w:rPr>
                <w:rFonts w:ascii="GHEA Grapalat" w:hAnsi="GHEA Grapalat"/>
                <w:color w:val="auto"/>
                <w:sz w:val="20"/>
                <w:szCs w:val="20"/>
              </w:rPr>
              <w:t>Ֆինանսական գործառնությունները ներառում են նաեւ տրանսպորտային ծառայությունների եւ վարկավորման համար հավաքագրումները եւ վճարումները:</w:t>
            </w:r>
          </w:p>
        </w:tc>
      </w:tr>
    </w:tbl>
    <w:p w:rsidR="00B82FB6" w:rsidRPr="000E4CF8" w:rsidRDefault="00B82FB6" w:rsidP="00B82FB6">
      <w:pPr>
        <w:spacing w:after="160" w:line="360" w:lineRule="auto"/>
        <w:jc w:val="both"/>
        <w:rPr>
          <w:rFonts w:ascii="GHEA Grapalat" w:hAnsi="GHEA Grapalat"/>
          <w:color w:val="auto"/>
        </w:rPr>
      </w:pP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8.</w:t>
      </w:r>
      <w:r w:rsidRPr="000E4CF8">
        <w:rPr>
          <w:rFonts w:ascii="GHEA Grapalat" w:hAnsi="GHEA Grapalat"/>
          <w:color w:val="auto"/>
        </w:rPr>
        <w:tab/>
        <w:t>Քաղաքացիական նշանակության դյուրակիր կամ շարժական ռադիոէլեկտրոնային միջոցներ (օրինակ՝ բջջային կապի քաղաքացիական առեւտրային համակարգերում օգտագործելու համար), որոնք ունակ չեն միջանցիկ (բաժանորդից մինչեւ բաժանորդ) ծածկագրման:</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9.</w:t>
      </w:r>
      <w:r w:rsidRPr="000E4CF8">
        <w:rPr>
          <w:rFonts w:ascii="GHEA Grapalat" w:hAnsi="GHEA Grapalat"/>
          <w:color w:val="auto"/>
        </w:rPr>
        <w:tab/>
        <w:t>Անլար ռադիոէլեկտրոնային սարքավորումներ, որոնք իրականացնում են տեղեկությունների ծածկագրում միայն անլար գործողության առավելագույն հեռավորությամբ ռադիոալիքում առանց ուժեղացման եւ 400 մ-ից պակաս վերահաղորդման՝ արտադրողի տեխնիկական պայմաններին համապատասխան:</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10.</w:t>
      </w:r>
      <w:r w:rsidRPr="000E4CF8">
        <w:rPr>
          <w:rFonts w:ascii="GHEA Grapalat" w:hAnsi="GHEA Grapalat"/>
          <w:color w:val="auto"/>
        </w:rPr>
        <w:tab/>
        <w:t>Ծածկագրման (կրիպտոգրաֆիկ) միջոցներ, որոնք օգտագործվում են տեղեկատվական հեռահաղորդակցման համակարգերի տեխնոլոգիական ալիքների եւ կապի ցանցերի պաշտպանության համար:</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11.</w:t>
      </w:r>
      <w:r w:rsidRPr="000E4CF8">
        <w:rPr>
          <w:rFonts w:ascii="GHEA Grapalat" w:hAnsi="GHEA Grapalat"/>
          <w:color w:val="auto"/>
        </w:rPr>
        <w:tab/>
        <w:t>Ապրանքներ, որոնց կրիպտոգրաֆիկ ֆունկցիան արգելափակված է արտադրողի կողմից:</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12.</w:t>
      </w:r>
      <w:r w:rsidRPr="000E4CF8">
        <w:rPr>
          <w:rFonts w:ascii="GHEA Grapalat" w:hAnsi="GHEA Grapalat"/>
          <w:color w:val="auto"/>
        </w:rPr>
        <w:tab/>
        <w:t xml:space="preserve">Այլ ապրանքներ, որոնք պարունակում են սույն ցանկի 1-11-րդ կետերում նշվածներից բացի այլ ծածկագրման (կրիպտոգրաֆիկ) միջոցներ, եւ </w:t>
      </w:r>
      <w:r w:rsidRPr="000E4CF8">
        <w:rPr>
          <w:rFonts w:ascii="GHEA Grapalat" w:hAnsi="GHEA Grapalat"/>
          <w:color w:val="auto"/>
        </w:rPr>
        <w:lastRenderedPageBreak/>
        <w:t xml:space="preserve">համապատասխանում են հետեւյալ կատեգորիաներին՝ </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w:t>
      </w:r>
      <w:r w:rsidRPr="000E4CF8">
        <w:rPr>
          <w:rFonts w:ascii="GHEA Grapalat" w:hAnsi="GHEA Grapalat"/>
          <w:color w:val="auto"/>
        </w:rPr>
        <w:tab/>
        <w:t>Եվրասիական տնտեսական միության անդամ պետության օրենսդրությանը համապատասխան՝ հանրամատչելի են բնակչությանը առկա տեսականուց առանց սահմանափակումների վաճառքի համար մանրածախ առեւտրի վայրերում հետեւյալից յուրաքանչյուրի միջոցով՝ կանխիկ վաճառք. վաճառք՝ փոստով ապրանքները պատվիրելու միջոցով. էլեկտրոնային գործարքներ. վաճառք՝ հեռախոսով պատվերների միջոցով.</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2)</w:t>
      </w:r>
      <w:r w:rsidRPr="000E4CF8">
        <w:rPr>
          <w:rFonts w:ascii="GHEA Grapalat" w:hAnsi="GHEA Grapalat"/>
          <w:color w:val="auto"/>
        </w:rPr>
        <w:tab/>
        <w:t>ծածկագրման (կրիպտոգրաֆիկ) ֆունկցիոնալ հնարավորությունները չեն կարող փոփոխվել օգտագործողի կողմից հեշտ եղանակով.</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3)</w:t>
      </w:r>
      <w:r w:rsidRPr="000E4CF8">
        <w:rPr>
          <w:rFonts w:ascii="GHEA Grapalat" w:hAnsi="GHEA Grapalat"/>
          <w:color w:val="auto"/>
        </w:rPr>
        <w:tab/>
        <w:t>մշակված են օգտագործողի կողմից տեղադրման համար՝ առանց մատուցողի հետագա էական օգնության.</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4)</w:t>
      </w:r>
      <w:r w:rsidRPr="000E4CF8">
        <w:rPr>
          <w:rFonts w:ascii="GHEA Grapalat" w:hAnsi="GHEA Grapalat"/>
          <w:color w:val="auto"/>
        </w:rPr>
        <w:tab/>
        <w:t>տեխնիկական փաստաթղթեր, որոնք հաստատում են, որ ապրանքները համապատասխանում են սույն կետի 1- 3-րդ ենթակետերի պահանջներին, արտադրողի կողմից հեշտ հասանելի են եւ անհրաժեշտության դեպքում արտադրողի (նրա կողմից լիազորված անձի) կողմից ներկայացվում են համաձայնեցնող մարմին՝ վերջինիս պահանջով։</w:t>
      </w:r>
    </w:p>
    <w:p w:rsidR="00B82FB6" w:rsidRPr="000E4CF8" w:rsidRDefault="00B82FB6" w:rsidP="00B82FB6">
      <w:pPr>
        <w:spacing w:after="160" w:line="360" w:lineRule="auto"/>
        <w:ind w:left="5103"/>
        <w:jc w:val="center"/>
        <w:rPr>
          <w:rFonts w:ascii="GHEA Grapalat" w:hAnsi="GHEA Grapalat"/>
          <w:color w:val="auto"/>
        </w:rPr>
      </w:pPr>
    </w:p>
    <w:p w:rsidR="00B82FB6" w:rsidRPr="000E4CF8" w:rsidRDefault="00B82FB6" w:rsidP="00B82FB6">
      <w:pPr>
        <w:spacing w:after="160" w:line="360" w:lineRule="auto"/>
        <w:ind w:left="5103"/>
        <w:jc w:val="center"/>
        <w:rPr>
          <w:rFonts w:ascii="GHEA Grapalat" w:hAnsi="GHEA Grapalat"/>
          <w:color w:val="auto"/>
        </w:rPr>
        <w:sectPr w:rsidR="00B82FB6" w:rsidRPr="000E4CF8" w:rsidSect="00465DE5">
          <w:headerReference w:type="first" r:id="rId29"/>
          <w:pgSz w:w="11907" w:h="16840" w:code="9"/>
          <w:pgMar w:top="1418" w:right="1418" w:bottom="1418" w:left="1418" w:header="392" w:footer="720" w:gutter="0"/>
          <w:pgNumType w:start="1"/>
          <w:cols w:space="720"/>
          <w:titlePg/>
          <w:docGrid w:linePitch="360"/>
        </w:sectPr>
      </w:pPr>
    </w:p>
    <w:p w:rsidR="00B82FB6" w:rsidRPr="000E4CF8" w:rsidRDefault="00B82FB6" w:rsidP="00B82FB6">
      <w:pPr>
        <w:spacing w:after="160" w:line="360" w:lineRule="auto"/>
        <w:ind w:left="3969"/>
        <w:jc w:val="center"/>
        <w:rPr>
          <w:rFonts w:ascii="GHEA Grapalat" w:eastAsia="Times New Roman" w:hAnsi="GHEA Grapalat" w:cs="Times New Roman"/>
          <w:color w:val="auto"/>
        </w:rPr>
      </w:pPr>
      <w:r w:rsidRPr="000E4CF8">
        <w:rPr>
          <w:rFonts w:ascii="GHEA Grapalat" w:hAnsi="GHEA Grapalat"/>
          <w:color w:val="auto"/>
        </w:rPr>
        <w:lastRenderedPageBreak/>
        <w:t>ՀԱՎԵԼՎԱԾ ԹԻՎ 10</w:t>
      </w:r>
    </w:p>
    <w:p w:rsidR="00B82FB6" w:rsidRPr="000E4CF8" w:rsidRDefault="00B82FB6" w:rsidP="00B82FB6">
      <w:pPr>
        <w:spacing w:after="160" w:line="360" w:lineRule="auto"/>
        <w:ind w:left="3969"/>
        <w:jc w:val="center"/>
        <w:rPr>
          <w:rFonts w:ascii="GHEA Grapalat" w:hAnsi="GHEA Grapalat"/>
          <w:color w:val="auto"/>
        </w:rPr>
      </w:pPr>
      <w:r w:rsidRPr="000E4CF8">
        <w:rPr>
          <w:rFonts w:ascii="GHEA Grapalat" w:hAnsi="GHEA Grapalat"/>
          <w:color w:val="auto"/>
        </w:rPr>
        <w:t>Եվրասիական տնտեսական հանձնաժողովի կոլեգիայի 2015 թվականի</w:t>
      </w:r>
      <w:r w:rsidRPr="000E4CF8">
        <w:rPr>
          <w:rFonts w:ascii="GHEA Grapalat" w:hAnsi="GHEA Grapalat"/>
          <w:color w:val="auto"/>
        </w:rPr>
        <w:br/>
        <w:t xml:space="preserve"> ապրիլի 21–ի թիվ 30 որոշման</w:t>
      </w:r>
    </w:p>
    <w:p w:rsidR="00B82FB6" w:rsidRPr="000E4CF8" w:rsidRDefault="00B82FB6" w:rsidP="00B82FB6">
      <w:pPr>
        <w:spacing w:after="160" w:line="360" w:lineRule="auto"/>
        <w:ind w:left="5103"/>
        <w:jc w:val="center"/>
        <w:rPr>
          <w:rFonts w:ascii="GHEA Grapalat" w:eastAsia="Times New Roman" w:hAnsi="GHEA Grapalat" w:cs="Times New Roman"/>
          <w:color w:val="auto"/>
        </w:rPr>
      </w:pPr>
    </w:p>
    <w:p w:rsidR="00B82FB6" w:rsidRPr="000E4CF8" w:rsidRDefault="00B82FB6" w:rsidP="00B82FB6">
      <w:pPr>
        <w:keepNext/>
        <w:keepLines/>
        <w:spacing w:after="160" w:line="360" w:lineRule="auto"/>
        <w:ind w:left="567" w:right="566"/>
        <w:jc w:val="center"/>
        <w:outlineLvl w:val="1"/>
        <w:rPr>
          <w:rFonts w:ascii="GHEA Grapalat" w:eastAsia="Times New Roman" w:hAnsi="GHEA Grapalat" w:cs="Times New Roman"/>
          <w:b/>
          <w:bCs/>
          <w:color w:val="auto"/>
        </w:rPr>
      </w:pPr>
      <w:r w:rsidRPr="000E4CF8">
        <w:rPr>
          <w:rFonts w:ascii="GHEA Grapalat" w:hAnsi="GHEA Grapalat"/>
          <w:b/>
          <w:color w:val="auto"/>
        </w:rPr>
        <w:t>ՀԻՄՆԱԴՐՈՒՅԹ</w:t>
      </w:r>
    </w:p>
    <w:p w:rsidR="00B82FB6" w:rsidRPr="000E4CF8" w:rsidRDefault="00B82FB6" w:rsidP="00B82FB6">
      <w:pPr>
        <w:spacing w:after="160" w:line="360" w:lineRule="auto"/>
        <w:ind w:left="567" w:right="566"/>
        <w:jc w:val="center"/>
        <w:rPr>
          <w:rFonts w:ascii="GHEA Grapalat" w:hAnsi="GHEA Grapalat"/>
          <w:b/>
          <w:color w:val="auto"/>
        </w:rPr>
      </w:pPr>
      <w:r w:rsidRPr="000E4CF8">
        <w:rPr>
          <w:rFonts w:ascii="GHEA Grapalat" w:hAnsi="GHEA Grapalat"/>
          <w:b/>
          <w:color w:val="auto"/>
        </w:rPr>
        <w:t>Թմրամիջոցները, հոգեներգործուն (հոգեմետ) նյութերը եւ դրանց պրեկուրսորները Եվրասիական տնտեսական միության մաքսային տարածք ներմուծելու եւ Եվրասիական տնտեսական միության մաքսային տարածքից արտահանելու մասին</w:t>
      </w:r>
    </w:p>
    <w:p w:rsidR="00B82FB6" w:rsidRPr="000E4CF8" w:rsidRDefault="00B82FB6" w:rsidP="00B82FB6">
      <w:pPr>
        <w:spacing w:after="160" w:line="360" w:lineRule="auto"/>
        <w:ind w:left="567" w:right="566"/>
        <w:jc w:val="center"/>
        <w:rPr>
          <w:rFonts w:ascii="GHEA Grapalat" w:eastAsia="Times New Roman" w:hAnsi="GHEA Grapalat" w:cs="Times New Roman"/>
          <w:b/>
          <w:bCs/>
          <w:color w:val="auto"/>
        </w:rPr>
      </w:pPr>
    </w:p>
    <w:p w:rsidR="00B82FB6" w:rsidRPr="000E4CF8" w:rsidRDefault="00B82FB6" w:rsidP="00B82FB6">
      <w:pPr>
        <w:spacing w:after="160" w:line="360" w:lineRule="auto"/>
        <w:jc w:val="center"/>
        <w:rPr>
          <w:rFonts w:ascii="GHEA Grapalat" w:hAnsi="GHEA Grapalat"/>
          <w:color w:val="auto"/>
        </w:rPr>
      </w:pPr>
      <w:r w:rsidRPr="000E4CF8">
        <w:rPr>
          <w:rFonts w:ascii="GHEA Grapalat" w:hAnsi="GHEA Grapalat"/>
          <w:color w:val="auto"/>
        </w:rPr>
        <w:t>I. Ընդհանուր դրույթներ</w:t>
      </w:r>
    </w:p>
    <w:p w:rsidR="00B82FB6" w:rsidRPr="000E4CF8" w:rsidRDefault="00B82FB6" w:rsidP="00B82FB6">
      <w:pPr>
        <w:spacing w:after="160" w:line="360" w:lineRule="auto"/>
        <w:jc w:val="center"/>
        <w:rPr>
          <w:rFonts w:ascii="GHEA Grapalat" w:eastAsia="Times New Roman" w:hAnsi="GHEA Grapalat" w:cs="Times New Roman"/>
          <w:color w:val="auto"/>
        </w:rPr>
      </w:pP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w:t>
      </w:r>
      <w:r w:rsidRPr="000E4CF8">
        <w:rPr>
          <w:rFonts w:ascii="GHEA Grapalat" w:hAnsi="GHEA Grapalat"/>
          <w:color w:val="auto"/>
        </w:rPr>
        <w:tab/>
        <w:t>Սույն Հիմնադրույթով սահմանվում է այն Ապրանքների միասնական ցանկի 2.12 բաժնում ներառված թմրամիջոցները, հոգեներգործուն (հոգեմետ) նյութերը եւ դրանց պրեկուրսորները Եվրասիական տնտեսական միության մաքսային տարածք ներմուծելու (այսուհետ՝ ներմուծում) եւ Եվրասիական տնտեսական միության մաքսային տարածքից արտահանելու (այսուհետ համապատասխանաբար՝ արտահանում) կարգը, որոնց նկատմամբ երրորդ երկրների հետ առեւտրի ժամանակ կիրառվում են «Երրորդ երկրների առնչությամբ ոչ սակագնային կարգավորման միջոցների մասին» արձանագրությամբ նախատեսված ոչ սակագնային կարգավորման միջոցները («Եվրասիական տնտեսական միության մասին» 2014 թվականի մայիսի 29-ի պայմանագրի թիվ 7 հավելված) (այսուհետ՝ թմրամիջոցներ, հոգեներգործուն (հոգեմետ) նյութեր եւ դրանց պրեկուրսորներ)։</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2.</w:t>
      </w:r>
      <w:r w:rsidRPr="000E4CF8">
        <w:rPr>
          <w:rFonts w:ascii="GHEA Grapalat" w:hAnsi="GHEA Grapalat"/>
          <w:color w:val="auto"/>
        </w:rPr>
        <w:tab/>
        <w:t xml:space="preserve">Սույն Հիմնադրույթում գործածվող հասկացությունները կիրառվում են </w:t>
      </w:r>
      <w:r w:rsidRPr="000E4CF8">
        <w:rPr>
          <w:rFonts w:ascii="GHEA Grapalat" w:hAnsi="GHEA Grapalat"/>
          <w:color w:val="auto"/>
        </w:rPr>
        <w:lastRenderedPageBreak/>
        <w:t>«Երրորդ երկրների առնչությամբ ոչ սակագնային կարգավորման միջոցների մասին» արձանագրությամբ («Եվրասիական տնտեսական միության մասին» 2014 թվականի մայիսի 29–ի պայմանագրի 7–րդ հավելված) եւ Միության իրավունքի մաս կազմող միջազգային պայմանագրերով սահմանված իմաստներով։</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3.</w:t>
      </w:r>
      <w:r w:rsidRPr="000E4CF8">
        <w:rPr>
          <w:rFonts w:ascii="GHEA Grapalat" w:hAnsi="GHEA Grapalat"/>
          <w:color w:val="auto"/>
        </w:rPr>
        <w:tab/>
        <w:t>Թմրամիջոցների, հոգեներգործուն (հոգեմետ) նյութերի եւ դրանց պրեկուրսորների ներմուծումը եւ (կամ) արտահանումն իրականացվում են Ապրանքների առանձին տեսակների արտահանման եւ (կամ) ներմուծման համար լիցենզիա ստանալու մասին հայտի ձեւակերպմանն ու Եվրասիական տնտեսական հանձնաժողովի կոլեգիայի 2014 թվականի նոյեմբերի 6-ի թիվ 199 որոշմամբ հաստատված այդպիսի լիցենզիայի ձեւակերպմանն առնչվող հրահանգին համապատասխան ձեւակերպված լիցենզիայի (այսուհետ՝ լիցենզիա) առկայության դեպքում՝ բացառությամբ թմրամիջոցների, հոգեներգործուն (հոգեմետ) նյութերի եւ դրանց պրեկուրսորների ներմուծման եւ (կամ) արտահանման՝ սույն Հիմնադրույթի 6-րդ կետին համապատասխան։</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4.</w:t>
      </w:r>
      <w:r w:rsidRPr="000E4CF8">
        <w:rPr>
          <w:rFonts w:ascii="GHEA Grapalat" w:hAnsi="GHEA Grapalat"/>
          <w:color w:val="auto"/>
        </w:rPr>
        <w:tab/>
        <w:t>Լիցենզիան ներկայացվում է Միության անդամ պետության (այսուհետ՝ անդամ պետություն) մաքսային մարմին Միության մաքսային սահման թմրամիջոցների, հոգեներգործուն (հոգեմետ) նյութերի եւ դրանց պրեկուրսորների ժամանման ժամանակ։</w:t>
      </w:r>
    </w:p>
    <w:p w:rsidR="00B82FB6" w:rsidRPr="000E4CF8" w:rsidRDefault="00B82FB6" w:rsidP="00B82FB6">
      <w:pPr>
        <w:spacing w:after="160" w:line="360" w:lineRule="auto"/>
        <w:ind w:firstLine="567"/>
        <w:jc w:val="both"/>
        <w:rPr>
          <w:rFonts w:ascii="GHEA Grapalat" w:eastAsia="Times New Roman" w:hAnsi="GHEA Grapalat" w:cs="Times New Roman"/>
          <w:color w:val="auto"/>
        </w:rPr>
      </w:pPr>
    </w:p>
    <w:p w:rsidR="00B82FB6" w:rsidRPr="000E4CF8" w:rsidRDefault="00B82FB6" w:rsidP="00B82FB6">
      <w:pPr>
        <w:spacing w:after="160" w:line="360" w:lineRule="auto"/>
        <w:jc w:val="center"/>
        <w:rPr>
          <w:rFonts w:ascii="GHEA Grapalat" w:eastAsia="Times New Roman" w:hAnsi="GHEA Grapalat" w:cs="Times New Roman"/>
          <w:color w:val="auto"/>
        </w:rPr>
      </w:pPr>
      <w:r w:rsidRPr="000E4CF8">
        <w:rPr>
          <w:rFonts w:ascii="GHEA Grapalat" w:hAnsi="GHEA Grapalat"/>
          <w:color w:val="auto"/>
        </w:rPr>
        <w:t>II. Մաքսային ընթացակարգերով ձեւակերպելը</w:t>
      </w:r>
    </w:p>
    <w:p w:rsidR="00B82FB6" w:rsidRPr="000E4CF8" w:rsidRDefault="00B82FB6" w:rsidP="00B82FB6">
      <w:pPr>
        <w:spacing w:after="160" w:line="360" w:lineRule="auto"/>
        <w:ind w:firstLine="567"/>
        <w:jc w:val="both"/>
        <w:rPr>
          <w:rFonts w:ascii="GHEA Grapalat" w:eastAsia="Times New Roman" w:hAnsi="GHEA Grapalat" w:cs="Times New Roman"/>
          <w:color w:val="auto"/>
        </w:rPr>
      </w:pP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5.</w:t>
      </w:r>
      <w:r w:rsidRPr="000E4CF8">
        <w:rPr>
          <w:rFonts w:ascii="GHEA Grapalat" w:hAnsi="GHEA Grapalat"/>
          <w:color w:val="auto"/>
        </w:rPr>
        <w:tab/>
        <w:t>Թմրամիջոցները, հոգեներգործուն (հոգեմետ) նյութերը եւ դրանց պրեկուրսորները «ներքին սպառման համար բացթողում» եւ «արտահանում» մաքսային ընթացակարգերով ձեւակերպելն իրականացվում է անդամ պետության մաքսային մարմին լիցենզիա ներկայացնելու դեպքում։</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6.</w:t>
      </w:r>
      <w:r w:rsidRPr="000E4CF8">
        <w:rPr>
          <w:rFonts w:ascii="GHEA Grapalat" w:hAnsi="GHEA Grapalat"/>
          <w:color w:val="auto"/>
        </w:rPr>
        <w:tab/>
        <w:t>Չի պահանջվում լիցենզիա ներկայացնել անդամ պետության մաքսային մարմին հետեւյալ դեպքերում՝</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lastRenderedPageBreak/>
        <w:t>ա)</w:t>
      </w:r>
      <w:r w:rsidRPr="000E4CF8">
        <w:rPr>
          <w:rFonts w:ascii="GHEA Grapalat" w:hAnsi="GHEA Grapalat"/>
          <w:color w:val="auto"/>
        </w:rPr>
        <w:tab/>
        <w:t>ֆիզիկական անձանց կողմից սահմանափակ քանակությամբ թմրամիջոցների, հոգեներգործուն (հոգեմետ) նյութերի եւ դրանց պրեկուրսորների՝ որպես բժշկական նշանակության անձնական օգտագործման դեղորայքային միջոցների ներմուծում եւ (կամ) արտահանում (ներքին տարանցում) հաստատող այնպիսի բժշկական փաստաթղթերի առկայության դեպքում, որոնցում պետք է նշված լինեն այդ ապրանքի, ինչպես նաեւ պրեկուրսորների անվանումն ու քանակը՝ որպես անձնական օգտագործման համար նախատեսված ապրանքներ՝ Կողմերի օրենսդրությամբ սահմանված ծավալներով։</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Հաստատող բժշկական փաստաթղթերը (դրանց հաստատված պատճենները) կազմվում են այն անդամ պետության լեզվով, որի տարածք ներմուծվում են նշված դեղամիջոցները, կամ կցվում է դրանց՝ նոտարական հաստատմամբ թարգմանությունը</w:t>
      </w:r>
      <w:r w:rsidR="003F519E" w:rsidRPr="000E4CF8">
        <w:rPr>
          <w:rFonts w:ascii="GHEA Grapalat" w:hAnsi="GHEA Grapalat"/>
          <w:color w:val="auto"/>
        </w:rPr>
        <w:t>`</w:t>
      </w:r>
      <w:r w:rsidRPr="000E4CF8">
        <w:rPr>
          <w:rFonts w:ascii="GHEA Grapalat" w:hAnsi="GHEA Grapalat"/>
          <w:color w:val="auto"/>
        </w:rPr>
        <w:t xml:space="preserve"> նշված անդամ պետության լեզվով, եթե այլ բան նախատեսված չէ անդամ պետության օրենսդրությամբ.</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բ)</w:t>
      </w:r>
      <w:r w:rsidRPr="000E4CF8">
        <w:rPr>
          <w:rFonts w:ascii="GHEA Grapalat" w:hAnsi="GHEA Grapalat"/>
          <w:color w:val="auto"/>
        </w:rPr>
        <w:tab/>
        <w:t xml:space="preserve">արտակարգ իրավիճակների դեպքում անհետաձգելի օգնություն ցուցաբերելու համար նախատեսված թմրամիջոցների, հոգեներգործուն (հոգեմետ) նյութերի եւ դրանց պրեկուրսորների ներմուծում եւ (կամ) արտահանում՝ անդամ պետության օրենսդրությանը համապատասխան. </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գ)</w:t>
      </w:r>
      <w:r w:rsidRPr="000E4CF8">
        <w:rPr>
          <w:rFonts w:ascii="GHEA Grapalat" w:hAnsi="GHEA Grapalat"/>
          <w:color w:val="auto"/>
        </w:rPr>
        <w:tab/>
        <w:t xml:space="preserve">տրանսպորտային միջոցի առաջին օգնության արկղիկներում հետեւյալ միջոցների առկայությունը՝ այդպիսի տրանսպորտային միջոցների գրանցման պետության օրենսդրությամբ սահմանված կարգով՝ </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թմրամիջոցներ, հոգեներգործուն (հոգեմետ) նյութեր եւ դրանց պրեկուրսորներ</w:t>
      </w:r>
      <w:r w:rsidR="003F519E" w:rsidRPr="000E4CF8">
        <w:rPr>
          <w:rFonts w:ascii="GHEA Grapalat" w:hAnsi="GHEA Grapalat"/>
          <w:color w:val="auto"/>
        </w:rPr>
        <w:t>`</w:t>
      </w:r>
      <w:r w:rsidRPr="000E4CF8">
        <w:rPr>
          <w:rFonts w:ascii="GHEA Grapalat" w:hAnsi="GHEA Grapalat"/>
          <w:color w:val="auto"/>
        </w:rPr>
        <w:t xml:space="preserve"> միջազգային երթեւեկության մեջ գտնվող ծովային (գետային) նավերով ու օդանավերով.</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հոգեներգործուն (հոգեմետ) նյութեր եւ պրեկուրսորներ</w:t>
      </w:r>
      <w:r w:rsidR="003F519E" w:rsidRPr="000E4CF8">
        <w:rPr>
          <w:rFonts w:ascii="GHEA Grapalat" w:hAnsi="GHEA Grapalat"/>
          <w:color w:val="auto"/>
        </w:rPr>
        <w:t>`</w:t>
      </w:r>
      <w:r w:rsidRPr="000E4CF8">
        <w:rPr>
          <w:rFonts w:ascii="GHEA Grapalat" w:hAnsi="GHEA Grapalat"/>
          <w:color w:val="auto"/>
        </w:rPr>
        <w:t xml:space="preserve"> միջազգային երթեւեկության մեջ գտնվող երկաթուղային ու ավտոմոբիլային տրանսպորտով.</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դ)</w:t>
      </w:r>
      <w:r w:rsidRPr="000E4CF8">
        <w:rPr>
          <w:rFonts w:ascii="GHEA Grapalat" w:hAnsi="GHEA Grapalat"/>
          <w:color w:val="auto"/>
        </w:rPr>
        <w:tab/>
        <w:t xml:space="preserve">որպես պաշաներ օգտագործվող պրեկուրսորների ներմուծում եւ (կամ) </w:t>
      </w:r>
      <w:r w:rsidRPr="000E4CF8">
        <w:rPr>
          <w:rFonts w:ascii="GHEA Grapalat" w:hAnsi="GHEA Grapalat"/>
          <w:color w:val="auto"/>
        </w:rPr>
        <w:lastRenderedPageBreak/>
        <w:t>արտահանում այն քանակով, որն անհրաժեշտ է օդային, ծովով (գետով) նավարկող, երկաթուղային տրանսպորտային միջոցների սարքավորումների եւ տեխնիկական սարքերի նորմալ շահագործումն ապահովելու համար։</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7.</w:t>
      </w:r>
      <w:r w:rsidRPr="000E4CF8">
        <w:rPr>
          <w:rFonts w:ascii="GHEA Grapalat" w:hAnsi="GHEA Grapalat"/>
          <w:color w:val="auto"/>
        </w:rPr>
        <w:tab/>
        <w:t>Թմրամիջոցները, հոգեներգործուն (հոգեմետ) նյութերը եւ դրանց պրեկուրսորները Միության մաքսային տարածքի ժամանման վայրում մաքսային մարմնից մինչեւ Միության մաքսային տարածքից մեկնման վայրի մաքսային մարմին փոխադրելու նպատակով «մաքսային տարանցում» մաքսային ընթացակարգով ձեւակերպելն իրականացվում է ժամանման վայրում մաքսային մարմին</w:t>
      </w:r>
      <w:r w:rsidR="003F519E" w:rsidRPr="000E4CF8">
        <w:rPr>
          <w:rFonts w:ascii="GHEA Grapalat" w:hAnsi="GHEA Grapalat"/>
          <w:color w:val="auto"/>
        </w:rPr>
        <w:t>`</w:t>
      </w:r>
      <w:r w:rsidRPr="000E4CF8">
        <w:rPr>
          <w:rFonts w:ascii="GHEA Grapalat" w:hAnsi="GHEA Grapalat"/>
          <w:color w:val="auto"/>
        </w:rPr>
        <w:t xml:space="preserve"> արտահանող պետության իրավասու մարմնի՝ թմրամիջոցների, հոգեներգործուն (հոգեմետ) նյութերի եւ դրանց պրեկուրսորների արտահանման թույլտվության հաստատված պատճենը կամ այդ մարմնի պաշտոնական ծանուցումն այն մասին, որ նշված թույլտվությունը չի պահանջվում, ներկայացնելու դեպքում։ </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Արտահանող պետության իրավասու մարմնի թույլտվության պատճենը պետք է հաստատվի (օրինականացվի) արտահանող պետության օրենսդրությամբ սահմանված կարգով։</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8.</w:t>
      </w:r>
      <w:r w:rsidRPr="000E4CF8">
        <w:rPr>
          <w:rFonts w:ascii="GHEA Grapalat" w:hAnsi="GHEA Grapalat"/>
          <w:color w:val="auto"/>
        </w:rPr>
        <w:tab/>
        <w:t>Թմրամիջոցները, հոգեներգործուն (հոգեմետ) նյութերը եւ դրանց պրեկուրսորները ժամանման վայրում մաքսային մարմնից Միության մաքսային տարածք՝ մինչեւ Միության մաքսային տարածքից մեկնման վայրի մաքսային մարմին, ինչպես նաեւ ներքին մաքսային մարմնից մինչեւ Միության մաքսային սահմանից մեկնման վայրում մաքսային մարմին փոխադրման նպատակով «մաքսային տարանցում» մաքսային ընթացակարգով ձեւակերպելն իրականացվում է սույն Հիմնադրույթի 5-րդ կետում նշված լիցենզիան մաքսային մարմին ներկայացնելու դեպքում։</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9.</w:t>
      </w:r>
      <w:r w:rsidRPr="000E4CF8">
        <w:rPr>
          <w:rFonts w:ascii="GHEA Grapalat" w:hAnsi="GHEA Grapalat"/>
          <w:color w:val="auto"/>
        </w:rPr>
        <w:tab/>
        <w:t xml:space="preserve">Չի թույլատրվում թմրամիջոցները, հոգեներգործուն (հոգեմետ) նյութերը եւ դրանց պրեկուրսորները ձեւակերպել «մաքսային պահեստ», «վերամշակում՝ մաքսային տարածքում», «վերամշակում՝ մաքսային տարածքից դուրս», </w:t>
      </w:r>
      <w:r w:rsidRPr="000E4CF8">
        <w:rPr>
          <w:rFonts w:ascii="GHEA Grapalat" w:hAnsi="GHEA Grapalat"/>
          <w:color w:val="auto"/>
        </w:rPr>
        <w:lastRenderedPageBreak/>
        <w:t>«վերամշակում՝ ներքին սպառման համար», «ժամանակավոր ներմուծում (ընդունում)», «ժամանակավոր արտահանում», «անմաքս առեւտուր, «ոչնչացում», «հրաժարում՝ հօգուտ պետության», «ազատ մաքսային գոտի», «ազատ պահեստ», «վերաներմուծում» եւ «վերաարտահանում» մաքսային ընթացակարգերով։</w:t>
      </w:r>
    </w:p>
    <w:p w:rsidR="00B82FB6" w:rsidRPr="000E4CF8" w:rsidRDefault="00B82FB6" w:rsidP="00B82FB6">
      <w:pPr>
        <w:spacing w:after="160" w:line="360" w:lineRule="auto"/>
        <w:ind w:firstLine="567"/>
        <w:jc w:val="both"/>
        <w:rPr>
          <w:rFonts w:ascii="GHEA Grapalat" w:eastAsia="Times New Roman" w:hAnsi="GHEA Grapalat" w:cs="Times New Roman"/>
          <w:color w:val="auto"/>
        </w:rPr>
      </w:pPr>
    </w:p>
    <w:p w:rsidR="00B82FB6" w:rsidRPr="000E4CF8" w:rsidRDefault="00B82FB6" w:rsidP="00B82FB6">
      <w:pPr>
        <w:spacing w:after="160" w:line="360" w:lineRule="auto"/>
        <w:jc w:val="center"/>
        <w:rPr>
          <w:rFonts w:ascii="GHEA Grapalat" w:eastAsia="Times New Roman" w:hAnsi="GHEA Grapalat" w:cs="Times New Roman"/>
          <w:color w:val="auto"/>
        </w:rPr>
      </w:pPr>
      <w:r w:rsidRPr="000E4CF8">
        <w:rPr>
          <w:rFonts w:ascii="GHEA Grapalat" w:hAnsi="GHEA Grapalat"/>
          <w:color w:val="auto"/>
        </w:rPr>
        <w:t>III. Լիցենզիայի տրամադրումը</w:t>
      </w:r>
    </w:p>
    <w:p w:rsidR="00B82FB6" w:rsidRPr="000E4CF8" w:rsidRDefault="00B82FB6" w:rsidP="00B82FB6">
      <w:pPr>
        <w:spacing w:after="160" w:line="360" w:lineRule="auto"/>
        <w:ind w:firstLine="567"/>
        <w:jc w:val="center"/>
        <w:rPr>
          <w:rFonts w:ascii="GHEA Grapalat" w:eastAsia="Times New Roman" w:hAnsi="GHEA Grapalat" w:cs="Times New Roman"/>
          <w:color w:val="auto"/>
        </w:rPr>
      </w:pP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10.</w:t>
      </w:r>
      <w:r w:rsidRPr="000E4CF8">
        <w:rPr>
          <w:rFonts w:ascii="GHEA Grapalat" w:hAnsi="GHEA Grapalat"/>
          <w:color w:val="auto"/>
        </w:rPr>
        <w:tab/>
        <w:t>Իրավաբանական անձինք (այսուհետ՝ հայտատուներ) լիցենզիայի ձեւակերպման համար «Ապրանքների արտահանման եւ (կամ) ներմուծման լիցենզիաների ու թույլտվությունների տրամադրման կանոնների» («Եվրասիական տնտեսական միության մասին» 2014 թվականի մայիսի 29-ի պայմանագրի 7–րդ հավելվածի հավելված) (այսուհետ՝ Կանոններ) 10–րդ կետի 1-5–րդ ենթակետերով նախատեսված փաստաթղթերն ու տեղեկությունները ներկայացնում են այն անդամ պետության լիազորված մարին, որի տարածքում է գրանցված հայտատուն։</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 xml:space="preserve">Կանոնների 10-րդ կետի 6-րդ ենթակետին համապատասխան՝ թմրամիջոցների, հոգեներգործուն (հոգեմետ) նյութերի եւ դրանց պրեկուրսորների արտահանման համար լիցենզիա ձեւակերպելու համար հայտատուները ներկայացնում են թմրամիջոցների, հոգեներգործուն (հոգեմետ) նյութերի եւ դրանց պրեկուրսորների կոնկրետ խմբաքանակի ներմուծման՝ ներմուծող պետության իրավասու մարմնի կողմից տրված թույլտվությունը (բնօրինակը կամ դրա՝ նոտարական հաստատմամբ պատճենը) կամ այդ մարմնի կողմից պաշտոնական ծանուցում այն մասին, որ նշված թույլտվությունը չի պահանջվում։ </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11.</w:t>
      </w:r>
      <w:r w:rsidRPr="000E4CF8">
        <w:rPr>
          <w:rFonts w:ascii="GHEA Grapalat" w:hAnsi="GHEA Grapalat"/>
          <w:color w:val="auto"/>
        </w:rPr>
        <w:tab/>
        <w:t>Հայտատուի կողմից ներկայացվող փաստաթղթերի պատճենները պետք է վավերացված լինեն Կանոնների 11–րդ կետով սահմանված կարգով։</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12.</w:t>
      </w:r>
      <w:r w:rsidRPr="000E4CF8">
        <w:rPr>
          <w:rFonts w:ascii="GHEA Grapalat" w:hAnsi="GHEA Grapalat"/>
          <w:color w:val="auto"/>
        </w:rPr>
        <w:tab/>
        <w:t xml:space="preserve">Եթե անդամ պետության օրենսդրությանը համապատասխան լիցենզիա տրամադրելու մասին որոշումը լիազոր մարմնի կողմից ընդունվում է տվյալ </w:t>
      </w:r>
      <w:r w:rsidRPr="000E4CF8">
        <w:rPr>
          <w:rFonts w:ascii="GHEA Grapalat" w:hAnsi="GHEA Grapalat"/>
          <w:color w:val="auto"/>
        </w:rPr>
        <w:lastRenderedPageBreak/>
        <w:t>անդամ պետության պետական իշխանության այլ մարմնի (այսուհետ՝ համաձայնեցնող մարմին) հետ համաձայնեցմամբ, ապա այդ համաձայնեցումն իրականացվում է տվյալ անդամ պետության օրենսդրությամբ նախատեսված կարգով։</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Համաձայնեցումը կարող է իրականացվել եզրակացություն (թույլատրագիր) տրամադրելու միջոցով։</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13.</w:t>
      </w:r>
      <w:r w:rsidRPr="000E4CF8">
        <w:rPr>
          <w:rFonts w:ascii="GHEA Grapalat" w:hAnsi="GHEA Grapalat"/>
          <w:color w:val="auto"/>
        </w:rPr>
        <w:tab/>
        <w:t>«Թմրամիջոցների մասին» 1961 թվականի միասնական կոնվենցիային համապատասխան միջազգային հսկողության տակ գտնվող թմրամիջոցների արտահանման լիցենզիայի մեջ նշված քանակը չպետք է գերազանցի Թմրամիջոցների նկատմամբ հսկողության միջազգային կոմիտեի կողմից հաստատված ու հրապարակված՝ ներմուծման երկրի համար թմրամիջոցների կարիքների տարեկան հաշվարկները։</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 xml:space="preserve">«Հոգեներգործուն (հոգեմետ) նյութերի մասին» 1961 թվականի կոնվենցիային համապատասխան միջազգային հսկողության տակ գտնվող թմրամիջոցների արտահանման լիցենզիայի մեջ նշված քանակը չպետք է գերազանցի Թմրամիջոցների նկատմամբ հսկողության միջազգային կոմիտեի կողմից հրապարակված՝ ներմուծման երկրի համար՝ նշված Կոնվենցիայի II-IV ցուցակներում ներառված նյութերի ամենամյա բժշկական ու գիտական կարիքների գնահատականները։ </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14.</w:t>
      </w:r>
      <w:r w:rsidRPr="000E4CF8">
        <w:rPr>
          <w:rFonts w:ascii="GHEA Grapalat" w:hAnsi="GHEA Grapalat"/>
          <w:color w:val="auto"/>
        </w:rPr>
        <w:tab/>
        <w:t>Լիցենզիայի տրամադրումը մերժվում է Կանոնների 14–րդ կետի 1–5–րդ ենթակետերով նախատեսված հիմքերի առկայության դեպքում, ինչպես նաեւ Կանոնների 14–րդ կետի 6–րդ ենթակետին համապատասխան՝ համաձայնեցնող մարմնի՝ լիցենզիայի տրամադրման մասին հայտի համաձայնեցումը մերժելու դեպքում։</w:t>
      </w:r>
    </w:p>
    <w:p w:rsidR="00B82FB6" w:rsidRPr="000E4CF8" w:rsidRDefault="00B82FB6" w:rsidP="00465DE5">
      <w:pPr>
        <w:tabs>
          <w:tab w:val="left" w:pos="993"/>
        </w:tabs>
        <w:spacing w:after="160" w:line="360" w:lineRule="auto"/>
        <w:ind w:firstLine="567"/>
        <w:jc w:val="both"/>
        <w:rPr>
          <w:rFonts w:ascii="GHEA Grapalat" w:hAnsi="GHEA Grapalat"/>
          <w:color w:val="auto"/>
        </w:rPr>
      </w:pPr>
      <w:r w:rsidRPr="000E4CF8">
        <w:rPr>
          <w:rFonts w:ascii="GHEA Grapalat" w:hAnsi="GHEA Grapalat"/>
          <w:color w:val="auto"/>
        </w:rPr>
        <w:t>15.</w:t>
      </w:r>
      <w:r w:rsidRPr="000E4CF8">
        <w:rPr>
          <w:rFonts w:ascii="GHEA Grapalat" w:hAnsi="GHEA Grapalat"/>
          <w:color w:val="auto"/>
        </w:rPr>
        <w:tab/>
        <w:t>Լիցենզիա ստացած հայտատուները անդամ պետության իրավասու մարմին հաշվետվություն են ներկայացնում լիցենզիայի կատարման վերաբերյալ՝ Կանոնների 22-րդ կետին համապատասխան։</w:t>
      </w:r>
    </w:p>
    <w:p w:rsidR="00B82FB6" w:rsidRPr="000E4CF8" w:rsidRDefault="00B82FB6" w:rsidP="00B82FB6">
      <w:pPr>
        <w:spacing w:after="160" w:line="360" w:lineRule="auto"/>
        <w:rPr>
          <w:rFonts w:ascii="GHEA Grapalat" w:hAnsi="GHEA Grapalat"/>
          <w:color w:val="auto"/>
        </w:rPr>
        <w:sectPr w:rsidR="00B82FB6" w:rsidRPr="000E4CF8" w:rsidSect="00465DE5">
          <w:headerReference w:type="first" r:id="rId30"/>
          <w:pgSz w:w="11907" w:h="16840" w:code="9"/>
          <w:pgMar w:top="1418" w:right="1418" w:bottom="1418" w:left="1418" w:header="434" w:footer="720" w:gutter="0"/>
          <w:pgNumType w:start="1"/>
          <w:cols w:space="720"/>
          <w:titlePg/>
          <w:docGrid w:linePitch="360"/>
        </w:sectPr>
      </w:pPr>
    </w:p>
    <w:p w:rsidR="00B82FB6" w:rsidRPr="000E4CF8" w:rsidRDefault="00B82FB6" w:rsidP="00B82FB6">
      <w:pPr>
        <w:spacing w:after="160" w:line="360" w:lineRule="auto"/>
        <w:ind w:left="3969"/>
        <w:jc w:val="center"/>
        <w:rPr>
          <w:rFonts w:ascii="GHEA Grapalat" w:eastAsia="Times New Roman" w:hAnsi="GHEA Grapalat" w:cs="Times New Roman"/>
          <w:color w:val="auto"/>
        </w:rPr>
      </w:pPr>
      <w:r w:rsidRPr="000E4CF8">
        <w:rPr>
          <w:rFonts w:ascii="GHEA Grapalat" w:hAnsi="GHEA Grapalat"/>
          <w:color w:val="auto"/>
        </w:rPr>
        <w:lastRenderedPageBreak/>
        <w:t>ՀԱՎԵԼՎԱԾ ԹԻՎ 11</w:t>
      </w:r>
    </w:p>
    <w:p w:rsidR="00B82FB6" w:rsidRPr="000E4CF8" w:rsidRDefault="00B82FB6" w:rsidP="00B82FB6">
      <w:pPr>
        <w:spacing w:after="160" w:line="360" w:lineRule="auto"/>
        <w:ind w:left="3969"/>
        <w:jc w:val="center"/>
        <w:rPr>
          <w:rFonts w:ascii="GHEA Grapalat" w:eastAsia="Times New Roman" w:hAnsi="GHEA Grapalat" w:cs="Times New Roman"/>
          <w:color w:val="auto"/>
        </w:rPr>
      </w:pPr>
      <w:r w:rsidRPr="000E4CF8">
        <w:rPr>
          <w:rFonts w:ascii="GHEA Grapalat" w:hAnsi="GHEA Grapalat"/>
          <w:color w:val="auto"/>
        </w:rPr>
        <w:t xml:space="preserve">Եվրասիական տնտեսական հանձնաժողովի կոլեգիայի 2015 թվականի </w:t>
      </w:r>
      <w:r w:rsidRPr="000E4CF8">
        <w:rPr>
          <w:rFonts w:ascii="GHEA Grapalat" w:hAnsi="GHEA Grapalat"/>
          <w:color w:val="auto"/>
        </w:rPr>
        <w:br/>
        <w:t>ապրիլի 21-ի թիվ 30 որոշման</w:t>
      </w:r>
    </w:p>
    <w:p w:rsidR="00B82FB6" w:rsidRPr="000E4CF8" w:rsidRDefault="00B82FB6" w:rsidP="00B82FB6">
      <w:pPr>
        <w:spacing w:after="160" w:line="360" w:lineRule="auto"/>
        <w:jc w:val="center"/>
        <w:rPr>
          <w:rFonts w:ascii="GHEA Grapalat" w:eastAsia="Times New Roman" w:hAnsi="GHEA Grapalat" w:cs="Times New Roman"/>
          <w:b/>
          <w:bCs/>
          <w:color w:val="auto"/>
        </w:rPr>
      </w:pPr>
    </w:p>
    <w:p w:rsidR="00B82FB6" w:rsidRPr="000E4CF8" w:rsidRDefault="00B82FB6" w:rsidP="00B82FB6">
      <w:pPr>
        <w:spacing w:after="160" w:line="360" w:lineRule="auto"/>
        <w:ind w:left="567" w:right="566"/>
        <w:jc w:val="center"/>
        <w:rPr>
          <w:rFonts w:ascii="GHEA Grapalat" w:eastAsia="Times New Roman" w:hAnsi="GHEA Grapalat" w:cs="Times New Roman"/>
          <w:b/>
          <w:bCs/>
          <w:color w:val="auto"/>
        </w:rPr>
      </w:pPr>
      <w:r w:rsidRPr="000E4CF8">
        <w:rPr>
          <w:rFonts w:ascii="GHEA Grapalat" w:hAnsi="GHEA Grapalat"/>
          <w:b/>
          <w:color w:val="auto"/>
        </w:rPr>
        <w:t>ՑԱՆԿ</w:t>
      </w:r>
    </w:p>
    <w:p w:rsidR="00B82FB6" w:rsidRPr="000E4CF8" w:rsidRDefault="00B82FB6" w:rsidP="00B82FB6">
      <w:pPr>
        <w:spacing w:after="160" w:line="360" w:lineRule="auto"/>
        <w:ind w:left="567" w:right="566"/>
        <w:jc w:val="center"/>
        <w:rPr>
          <w:rFonts w:ascii="GHEA Grapalat" w:hAnsi="GHEA Grapalat"/>
          <w:b/>
          <w:color w:val="auto"/>
        </w:rPr>
      </w:pPr>
      <w:r w:rsidRPr="000E4CF8">
        <w:rPr>
          <w:rFonts w:ascii="GHEA Grapalat" w:hAnsi="GHEA Grapalat"/>
          <w:b/>
          <w:color w:val="auto"/>
        </w:rPr>
        <w:t>Մաքսային միության հանձնաժողովի եւ Եվրասիական տնտեսական հանձնաժողովի կոլեգիայի ուժը կորցրած ճանաչված որոշումների</w:t>
      </w:r>
    </w:p>
    <w:p w:rsidR="00B82FB6" w:rsidRPr="000E4CF8" w:rsidRDefault="00B82FB6" w:rsidP="00B82FB6">
      <w:pPr>
        <w:spacing w:after="160" w:line="360" w:lineRule="auto"/>
        <w:ind w:left="567" w:right="566"/>
        <w:jc w:val="center"/>
        <w:rPr>
          <w:rFonts w:ascii="GHEA Grapalat" w:eastAsia="Times New Roman" w:hAnsi="GHEA Grapalat" w:cs="Times New Roman"/>
          <w:b/>
          <w:bCs/>
          <w:color w:val="auto"/>
        </w:rPr>
      </w:pP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w:t>
      </w:r>
      <w:r w:rsidRPr="000E4CF8">
        <w:rPr>
          <w:rFonts w:ascii="GHEA Grapalat" w:hAnsi="GHEA Grapalat"/>
          <w:color w:val="auto"/>
        </w:rPr>
        <w:tab/>
        <w:t>«Բելառուսի Հանրապետության, Ղազախստանի Հանրապետության եւ Ռուսաստանի Դաշնության մաքսային միության միասնական ոչ սակագնային կարգավորման մասին» Մաքսային միության հանձնաժողովի 2010 թվականի հունվարի 27-ի թիվ 168 որոշման 4-րդ կետը։</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2.</w:t>
      </w:r>
      <w:r w:rsidRPr="000E4CF8">
        <w:rPr>
          <w:rFonts w:ascii="GHEA Grapalat" w:hAnsi="GHEA Grapalat"/>
          <w:color w:val="auto"/>
        </w:rPr>
        <w:tab/>
        <w:t>«Ոչ սակագնային կարգավորման բնագավառում նորմատիվ իրավական ակտերի մասին» Եվրասիական տնտեսական հանձնաժողովի կոլեգիայի 2012 թվականի օգոստոսի 16–ի թիվ 134 որոշման մեջ՝</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ա)</w:t>
      </w:r>
      <w:r w:rsidRPr="000E4CF8">
        <w:rPr>
          <w:rFonts w:ascii="GHEA Grapalat" w:hAnsi="GHEA Grapalat"/>
          <w:color w:val="auto"/>
        </w:rPr>
        <w:tab/>
        <w:t>այն Ապրանքների միասնական ցանկի 1.2, 1.3, 1.7, 1.8, 2.3, 2.6 - 2.8, 2.11, 2.12, 2.19 - 2.21 բաժիններ, որոնց նկատմամբ Եվրասիական տնտեսական համայնքի շրջանակներում Մաքսային միության անդամ պետությունների կողմից երրորդ երկրների հետ՝ նշված Որոշմամբ հաստատված առեւտրում կիրառվում են ներմուծման կամ արտահանման սահմանափակումներ կամ արգելքներ.</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բ)</w:t>
      </w:r>
      <w:r w:rsidRPr="000E4CF8">
        <w:rPr>
          <w:rFonts w:ascii="GHEA Grapalat" w:hAnsi="GHEA Grapalat"/>
          <w:color w:val="auto"/>
        </w:rPr>
        <w:tab/>
        <w:t>նշված Որոշմամբ հաստատված սահմանափակումների կիրառման մասին դրույթների մեջ՝</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lastRenderedPageBreak/>
        <w:t>«Վտանգավոր թափոնները Մաքսային միության մաքսային տարածք ներմուծելու, Մաքսային միության մաքսային տարածքից արտահանելու եւ Մաքսային միության մաքսային տարածքով տարանցելու կարգի մասին» հիմնադրույթ</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«Մաքսային միության մաքսային տարածքից կենդանի վայրի կենդանիների, առանձին վայրի բույսերի ու վայրի դեղահումքի արտահանման կարգի մասին» հիմնադրույթ.</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«Մաքսային միության մաքսային տարածքից վայրի կենդանիների ու բույսերի, դրանց մասերի եւ (կամ) ածանցյալների (դերիվատների)՝ Բելառուսի Հանրապետության, Ղազախստանի Հանրապետության եւ Ռուսաստանի Դաշնության կարմիր գրքերում ներառված հազվագյուտ ու անհետացման եզրին գտնվող տեսակների արտահանման կարգի մասին» հիմնադրույթ.</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«Մաքսային միության մաքսային տարածքից հանքային հումքի արտահանման կարգի մասին» հիմնադրույթ.</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«Թմրամիջոցները, հոգեներգործուն նյութերը եւ դրանց պրեկուրսորները Մաքսային միության մաքսային տարածք ներմուծելու, մաքսային տարածքից արտահանելու եւ Մաքսային միության մաքսային տարածքով տարանցելու կարգի մասին» հիմնադրույթ.</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«Ծածկագրման (կրիպտոգրաֆիկ) միջոցները Մաքսային միության մաքսային տարածք ներմուծելու եւ Մաքսային միության մաքսային տարածքից արտահանելու կարգի մասին» հիմնադրույթ.</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«Մշակութային արժեքները, ազգային արխիվային ֆոնդերի փաստաթղթերը եւ արխիվային փաստաթղթերի բնօրինակները Մաքսային միության մաքսային տարածք ներմուծելու եւ Մաքսային միության մաքսային տարածքից արտահանելու կարգի մասին» հիմնադրույթ.</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lastRenderedPageBreak/>
        <w:t>«Մարդու օրգաններ եւ (կամ) հյուսվածքներ, արյուն ու դրա բաղադրամասեր Մաքսային միության մաքսային տարածք ներմուծելու եւ Մաքսային միության մաքսային տարածքից արտահանելու կարգի մասին» հիմնադրույթ։</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3.</w:t>
      </w:r>
      <w:r w:rsidRPr="000E4CF8">
        <w:rPr>
          <w:rFonts w:ascii="GHEA Grapalat" w:hAnsi="GHEA Grapalat"/>
          <w:color w:val="auto"/>
        </w:rPr>
        <w:tab/>
        <w:t>««Սահմանափակումների կիրառման մասին» հիմնադրույթի մեջ փոփոխություններ կատարելու մասին» Եվրասիական տնտեսական հանձնաժողովի կոլեգիայի 2012 թվականի հոկտեմբերի 18-ի թիվ 184 որոշումը։</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4.</w:t>
      </w:r>
      <w:r w:rsidRPr="000E4CF8">
        <w:rPr>
          <w:rFonts w:ascii="GHEA Grapalat" w:hAnsi="GHEA Grapalat"/>
          <w:color w:val="auto"/>
        </w:rPr>
        <w:tab/>
        <w:t>«Սահմանափակումների կիրառման մասին» հիմնադրույթի մեջ կատարվող փոփոխությունների 2-րդ կետը (Եվրասիական տնտեսական հանձնաժողովի կոլեգիայի 2012 թվականի դեկտեմբերի 4-ի ««Սահմանափակումների կիրառման մասին» հիմնադրույթի մեջ փոփոխություններ կատարելու մասին» թիվ 242 որոշման հավելված):</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5.</w:t>
      </w:r>
      <w:r w:rsidRPr="000E4CF8">
        <w:rPr>
          <w:rFonts w:ascii="GHEA Grapalat" w:hAnsi="GHEA Grapalat"/>
          <w:color w:val="auto"/>
        </w:rPr>
        <w:tab/>
        <w:t>Մաքսային միության հանձնաժողովի եւ Եվրասիական տնտեսական հանձնաժողովի կոլեգիայի որոշումների մեջ կատարվող փոփոխությունների 2-րդ կետի «բ» ենթակետը (Եվրասիական տնտեսական հանձնաժողովի կոլեգիայի 2012 թվականի դեկտեմբերի 4-ի «Մաքսային միության արտաքին տնտեսական գործունեության միասնական ապրանքային անվանացանկի փոփոխման հետ կապված՝ Մաքսային միության հանձնաժողովի եւ Եվրասիական տնտեսական հանձնաժողովի կոլեգիայի որոշ որոշումների մեջ փոփոխություններ կատարելու մասին» թիվ 243 որոշման հավելված):</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6.</w:t>
      </w:r>
      <w:r w:rsidRPr="000E4CF8">
        <w:rPr>
          <w:rFonts w:ascii="GHEA Grapalat" w:hAnsi="GHEA Grapalat"/>
          <w:color w:val="auto"/>
        </w:rPr>
        <w:tab/>
        <w:t xml:space="preserve">Եվրասիական տնտեսական հանձնաժողովի կոլեգիայի 2012 թվականի դեկտեմբերի 4-ի «32 նանոմետրից ոչ ավելի տեխնոլոգիական գործընթացով արտադրված միկրոպրոցեսորների մասով՝ Մաքսային միության արտաքին տնտեսական գործունեության միասնական ապրանքային անվանացանկի եւ Մաքսային միության միասնական մաքսային սակագնի ու Եվրասիական տնտեսական հանձնաժողովի կոլեգիայի 2012 թվականի օգոստոսի 16-ի թիվ 134 </w:t>
      </w:r>
      <w:r w:rsidRPr="000E4CF8">
        <w:rPr>
          <w:rFonts w:ascii="GHEA Grapalat" w:hAnsi="GHEA Grapalat"/>
          <w:color w:val="auto"/>
        </w:rPr>
        <w:lastRenderedPageBreak/>
        <w:t>որոշման մեջ փոփոխություններ կատարելու մասին» թիվ 260 որոշման 2-րդ կետը։</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7.</w:t>
      </w:r>
      <w:r w:rsidRPr="000E4CF8">
        <w:rPr>
          <w:rFonts w:ascii="GHEA Grapalat" w:hAnsi="GHEA Grapalat"/>
          <w:color w:val="auto"/>
        </w:rPr>
        <w:tab/>
        <w:t>Եվրասիական տնտեսական հանձնաժողովի կոլեգիայի 2012 թվականի դեկտեմբերի 25-ի «Մաքսային միության արտաքին տնտեսական գործունեության միասնական ապրանքային անվանացանկի եւ հաշվողական մեքենաների առանձին տեսակների նկատմամբ Մաքսային միության միասնական մաքսային սակագնի եւ Մաքսային միության Հանձնաժողովի եւ Եվրասիական տնտեսական կոլեգիայի որոշ որոշումների մեջ փոփոխություններ կատարելու մասին» թիվ 303 որոշման 4-րդ կետը։</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8.</w:t>
      </w:r>
      <w:r w:rsidRPr="000E4CF8">
        <w:rPr>
          <w:rFonts w:ascii="GHEA Grapalat" w:hAnsi="GHEA Grapalat"/>
          <w:color w:val="auto"/>
        </w:rPr>
        <w:tab/>
        <w:t>Եվրասիական տնտեսական հանձնաժողովի կոլեգիայի 2013 թվականի ապրիլի 24-ի «Այն Ապրանքների միասնական ցանկի 2.12 բաժնում փոփոխություններ կատարելու մասին, որոնց ներմուծման կամ արտահանման նկատմամբ Եվրասիական տնտեսական համայնքի շրջանակներում Մաքսային միության անդամ պետությունների կողմից երրորդ երկրների հետ առեւտրում կիրառվում են արգելքներ կամ սահմանափակումներ» թիվ 95 որոշումը։</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9.</w:t>
      </w:r>
      <w:r w:rsidRPr="000E4CF8">
        <w:rPr>
          <w:rFonts w:ascii="GHEA Grapalat" w:hAnsi="GHEA Grapalat"/>
          <w:color w:val="auto"/>
        </w:rPr>
        <w:tab/>
        <w:t>««Սահմանափակումների կիրառման մասին» հիմնադրույթի մեջ փոփոխություններ կատարելու մասին» Եվրասիական տնտեսական հանձնաժողովի կոլեգիայի 2013 թվականի մայիսի 14-ի թիվ 103 որոշումը։</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10.</w:t>
      </w:r>
      <w:r w:rsidRPr="000E4CF8">
        <w:rPr>
          <w:rFonts w:ascii="GHEA Grapalat" w:hAnsi="GHEA Grapalat"/>
          <w:color w:val="auto"/>
        </w:rPr>
        <w:tab/>
        <w:t>Եվրասիական տնտեսական հանձնաժողովի կոլեգիայի 2013 թվականի հունիսի 4-ի «Այն Ապրանքների միասնական ցանկի 2.12 բաժնում փոփոխություններ կատարելու մասին, որոնց ներմուծման կամ արտահանման նկատմամբ Եվրասիական տնտեսական համայնքի շրջանակներում Մաքսային միության անդամ պետությունների կողմից երրորդ երկրների հետ առեւտրում կիրառվում են արգելքներ կամ սահմանափակումներ» թիվ 121 որոշումը։</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11.</w:t>
      </w:r>
      <w:r w:rsidRPr="000E4CF8">
        <w:rPr>
          <w:rFonts w:ascii="GHEA Grapalat" w:hAnsi="GHEA Grapalat"/>
          <w:color w:val="auto"/>
        </w:rPr>
        <w:tab/>
        <w:t xml:space="preserve">Մաքսային միության հանձնաժողովի եւ Եվրասիական տնտեսական հանձնաժողովի առանձին որոշումների մեջ կատարվող փոփոխությունների 11-րդ </w:t>
      </w:r>
      <w:r w:rsidRPr="000E4CF8">
        <w:rPr>
          <w:rFonts w:ascii="GHEA Grapalat" w:hAnsi="GHEA Grapalat"/>
          <w:color w:val="auto"/>
        </w:rPr>
        <w:lastRenderedPageBreak/>
        <w:t>կետի «ա» եւ «գ» ենթակետերը (Եվրասիական տնտեսական հանձնաժողովի կոլեգիայի 2013 թվականի հունիսի 25-ի «Մաքսային միության հանձնաժողովի եւ Եվրասիական տնտեսական հանձնաժողովի առանձին որոշումների մեջ փոփոխություններ կատարելու ու Եվրասիական տնտեսական հանձնաժողովի խորհրդի որոշման նախագծին հավանություն տալու մասին» թիվ 140 որոշման հավելված):</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12.</w:t>
      </w:r>
      <w:r w:rsidRPr="000E4CF8">
        <w:rPr>
          <w:rFonts w:ascii="GHEA Grapalat" w:hAnsi="GHEA Grapalat"/>
          <w:color w:val="auto"/>
        </w:rPr>
        <w:tab/>
        <w:t>Եվրասիական տնտեսական հանձնաժողովի կոլեգիայի 2013 թվականի հոկտեմբերի 22-ի «Այն Ապրանքների միասնական ցանկի 2.12 բաժնում փոփոխություն կատարելու մասին, որոնց ներմուծման կամ արտահանման նկատմամբ Եվրասիական տնտեսական համայնքի շրջանակներում Մաքսային միության անդամ պետությունների կողմից երրորդ երկրների հետ առեւտրում կիրառվում են արգելքներ կամ սահմանափակումներ» թիվ 234 որոշումը։</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13.</w:t>
      </w:r>
      <w:r w:rsidRPr="000E4CF8">
        <w:rPr>
          <w:rFonts w:ascii="GHEA Grapalat" w:hAnsi="GHEA Grapalat"/>
          <w:color w:val="auto"/>
        </w:rPr>
        <w:tab/>
        <w:t>Եվրասիական տնտեսական հանձնաժողովի կոլեգիայի 2013 թվականի դեկտեմբերի 17-ի «Մաքսային միության արտաքին տնտեսական գործունեության միասնական ապրանքային անվանացանկի եւ Մատուտակի արմատի համար Մաքսային միության միասնական մաքսային սակագնի եւ Եվրասիական տնտեսական հանձնաժողովի կոլեգիայի 2012 թվականի օգոստոսի 16-ի թիվ 134 որոշման մեջ փոփոխություններ կատարելու մասին» թիվ 300 որոշման 2-րդ կետի «ա» ենթակետը։</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14.</w:t>
      </w:r>
      <w:r w:rsidRPr="000E4CF8">
        <w:rPr>
          <w:rFonts w:ascii="GHEA Grapalat" w:hAnsi="GHEA Grapalat"/>
          <w:color w:val="auto"/>
        </w:rPr>
        <w:tab/>
        <w:t xml:space="preserve">Եվրասիական տնտեսական հանձնաժողովի կոլեգիայի 2014 թվականի ապրիլի 14-ի «Մաքսային միության արտաքին տնտեսական գործունեության միասնական ապրանքային անվանացանկի եւ Սաթի համար Մաքսային միության միասնական մաքսային սակագնի, Մաքսային միության հանձնաժողովի ու Եվրասիական տնտեսական հանձնաժողովի կոլեգիայի որոշ որոշումների մեջ փոփոխություններ կատարելու, ինչպես նաեւ Եվրասիական տնտեսական հանձնաժողովի խորհրդի որոշման նախագծին հավանություն տալու մասին» թիվ 53 </w:t>
      </w:r>
      <w:r w:rsidRPr="000E4CF8">
        <w:rPr>
          <w:rFonts w:ascii="GHEA Grapalat" w:hAnsi="GHEA Grapalat"/>
          <w:color w:val="auto"/>
        </w:rPr>
        <w:lastRenderedPageBreak/>
        <w:t>որոշման 3-րդ կետի «ա» ենթակետի երկրորդ եւ երրորդ պարբերությունները։</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15.</w:t>
      </w:r>
      <w:r w:rsidRPr="000E4CF8">
        <w:rPr>
          <w:rFonts w:ascii="GHEA Grapalat" w:hAnsi="GHEA Grapalat"/>
          <w:color w:val="auto"/>
        </w:rPr>
        <w:tab/>
        <w:t>Եվրասիական տնտեսական հանձնաժողովի կոլեգիայի 2013 թվականի հոկտեմբերի 22-ի «Այն Ապրանքների միասնական ցանկի 2.6 բաժնում փոփոխություն կատարելու մասին, որոնց ներմուծման կամ արտահանման նկատմամբ Եվրասիական տնտեսական համայնքի շրջանակներում Մաքսային միության անդամ պետությունների կողմից երրորդ երկրների հետ առեւտրում կիրառվում են արգելքներ կամ սահմանափակումներ» թիվ 82 որոշումը։</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16.</w:t>
      </w:r>
      <w:r w:rsidRPr="000E4CF8">
        <w:rPr>
          <w:rFonts w:ascii="GHEA Grapalat" w:hAnsi="GHEA Grapalat"/>
          <w:color w:val="auto"/>
        </w:rPr>
        <w:tab/>
        <w:t>Եվրասիական տնտեսական հանձնաժողովի կոլեգիայի 2014 թվականի հունիսի 25-ի «Մաքսային միության արտաքին տնտեսական գործունեության միասնական ապրանքային անվանացանկի փոփոխման հետ կապված՝ Մաքսային միության հանձնաժողովի եւ Եվրասիական տնտեսական հանձնաժողովի կոլեգիայի որոշ որոշումների մեջ փոփոխություններ կատարելու մասին» թիվ 94 որոշման 3-րդ կետը:</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17.</w:t>
      </w:r>
      <w:r w:rsidRPr="000E4CF8">
        <w:rPr>
          <w:rFonts w:ascii="GHEA Grapalat" w:hAnsi="GHEA Grapalat"/>
          <w:color w:val="auto"/>
        </w:rPr>
        <w:tab/>
        <w:t xml:space="preserve">Մաքսային միության հանձնաժողովի եւ Եվրասիական տնտեսական հանձնաժողովի կոլեգիայի որոշումներում կատարվող փոփոխությունների 5-րդ կետը (Եվրասիական տնտեսական հանձնաժողովի կոլեգիայի 2014 թվականի դեկտեմբերի 2-ի «Մաքսային միության արտաքին տնտեսական գործունեության միասնական ապրանքային անվանացանկի եւ Քաղաքացիական ավիացիայի համար ապրանքների ու քաղաքացիական օդանավերի առանձին տեսակների համար Մաքսային միության միասնական մաքսային սակագնի, Մաքսային միության հանձնաժողովի ու Եվրասիական տնտեսական հանձնաժողովի կոլեգիայի որոշ որոշումների մեջ փոփոխություններ կատարելու ու Եվրասիական տնտեսական հանձնաժողովի խորհրդի որոշման նախագծին հավանություն տալու մասին» թիվ 214 որոշման թիվ 4 հավելված)։ </w:t>
      </w:r>
    </w:p>
    <w:p w:rsidR="00B82FB6" w:rsidRPr="000E4CF8"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18.</w:t>
      </w:r>
      <w:r w:rsidRPr="000E4CF8">
        <w:rPr>
          <w:rFonts w:ascii="GHEA Grapalat" w:hAnsi="GHEA Grapalat"/>
          <w:color w:val="auto"/>
        </w:rPr>
        <w:tab/>
        <w:t xml:space="preserve">Եվրասիական տնտեսական հանձնաժողովի կոլեգիայի 2014 թվականի </w:t>
      </w:r>
      <w:r w:rsidRPr="000E4CF8">
        <w:rPr>
          <w:rFonts w:ascii="GHEA Grapalat" w:hAnsi="GHEA Grapalat"/>
          <w:color w:val="auto"/>
        </w:rPr>
        <w:lastRenderedPageBreak/>
        <w:t>դեկտեմբերի 24-ի «Այն Ապրանքների միասնական ցանկի 2.12 բաժնում փոփոխություններ կատարելու մասին, որոնց ներմուծման կամ արտահանման նկատմամբ Եվրասիական տնտեսական համայնքի շրջանակներում Մաքսային միության անդամ պետությունների կողմից երրորդ երկրների հետ առեւտրում կիրառվում են արգելքներ կամ սահմանափակումներ» թիվ 247 որոշումը։</w:t>
      </w:r>
    </w:p>
    <w:p w:rsidR="00B82FB6" w:rsidRPr="00175409" w:rsidRDefault="00B82FB6" w:rsidP="00B82FB6">
      <w:pPr>
        <w:tabs>
          <w:tab w:val="left" w:pos="993"/>
        </w:tabs>
        <w:spacing w:after="160" w:line="360" w:lineRule="auto"/>
        <w:ind w:firstLine="567"/>
        <w:jc w:val="both"/>
        <w:rPr>
          <w:rFonts w:ascii="GHEA Grapalat" w:eastAsia="Times New Roman" w:hAnsi="GHEA Grapalat" w:cs="Times New Roman"/>
          <w:color w:val="auto"/>
        </w:rPr>
      </w:pPr>
      <w:r w:rsidRPr="000E4CF8">
        <w:rPr>
          <w:rFonts w:ascii="GHEA Grapalat" w:hAnsi="GHEA Grapalat"/>
          <w:color w:val="auto"/>
        </w:rPr>
        <w:t>19.</w:t>
      </w:r>
      <w:r w:rsidRPr="000E4CF8">
        <w:rPr>
          <w:rFonts w:ascii="GHEA Grapalat" w:hAnsi="GHEA Grapalat"/>
          <w:color w:val="auto"/>
        </w:rPr>
        <w:tab/>
        <w:t>Եվրասիական տնտեսական հանձնաժողովի կոլեգիայի 2014 թվականի դեկտեմբերի 24-ի «Այն Ապրանքների միասնական ցանկի 2.8 բաժնում փոփոխություններ կատարելու մասին, որոնց ներմուծման կամ արտահանման նկատմամբ Եվրասիական տնտեսական համայնքի շրջանակներում Մաքսային միության անդամ պետությունների կողմից երրորդ երկրների հետ առեւտրում կիրառվում են արգելքներ կամ սահմանափակումներ» թիվ 248 որոշումը։</w:t>
      </w:r>
    </w:p>
    <w:sectPr w:rsidR="00B82FB6" w:rsidRPr="00175409" w:rsidSect="00465DE5">
      <w:headerReference w:type="default" r:id="rId31"/>
      <w:headerReference w:type="first" r:id="rId32"/>
      <w:pgSz w:w="12240" w:h="15840"/>
      <w:pgMar w:top="1418" w:right="1418" w:bottom="1418" w:left="1418" w:header="546" w:footer="720" w:gutter="0"/>
      <w:pgNumType w:start="1"/>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1" w:author="Angela" w:date="2015-12-07T13:45:00Z" w:initials="A">
    <w:p w:rsidR="000E4CF8" w:rsidRPr="00E92E68" w:rsidRDefault="000E4CF8" w:rsidP="000E4CF8">
      <w:pPr>
        <w:pStyle w:val="CommentText"/>
      </w:pPr>
      <w:r>
        <w:rPr>
          <w:rStyle w:val="CommentReference"/>
        </w:rPr>
        <w:annotationRef/>
      </w:r>
      <w:r>
        <w:t>Լատիներենում հավանաբար սխալ կա</w:t>
      </w:r>
    </w:p>
    <w:p w:rsidR="000E4CF8" w:rsidRDefault="000E4CF8">
      <w:pPr>
        <w:pStyle w:val="CommentText"/>
      </w:pP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2FE" w:rsidRDefault="006462FE" w:rsidP="00B345F4">
      <w:r>
        <w:separator/>
      </w:r>
    </w:p>
  </w:endnote>
  <w:endnote w:type="continuationSeparator" w:id="0">
    <w:p w:rsidR="006462FE" w:rsidRDefault="006462FE" w:rsidP="00B345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GHEA Grapalat">
    <w:panose1 w:val="02000506050000020003"/>
    <w:charset w:val="00"/>
    <w:family w:val="modern"/>
    <w:notTrueType/>
    <w:pitch w:val="variable"/>
    <w:sig w:usb0="A00006A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2FE" w:rsidRDefault="006462FE" w:rsidP="00B345F4">
      <w:r>
        <w:separator/>
      </w:r>
    </w:p>
  </w:footnote>
  <w:footnote w:type="continuationSeparator" w:id="0">
    <w:p w:rsidR="006462FE" w:rsidRDefault="006462FE" w:rsidP="00B345F4">
      <w:r>
        <w:continuationSeparator/>
      </w:r>
    </w:p>
  </w:footnote>
  <w:footnote w:id="1">
    <w:p w:rsidR="002122C8" w:rsidRPr="005565D6" w:rsidRDefault="002122C8" w:rsidP="00B345F4">
      <w:pPr>
        <w:pStyle w:val="Bodytext20"/>
        <w:shd w:val="clear" w:color="auto" w:fill="auto"/>
        <w:spacing w:line="240" w:lineRule="auto"/>
        <w:ind w:firstLine="0"/>
        <w:jc w:val="both"/>
        <w:rPr>
          <w:rFonts w:ascii="GHEA Grapalat" w:hAnsi="GHEA Grapalat"/>
          <w:sz w:val="20"/>
          <w:szCs w:val="20"/>
          <w:lang w:val="ru-RU"/>
        </w:rPr>
      </w:pPr>
      <w:r w:rsidRPr="005565D6">
        <w:rPr>
          <w:rStyle w:val="FootnoteReference"/>
          <w:rFonts w:ascii="GHEA Grapalat" w:hAnsi="GHEA Grapalat"/>
          <w:sz w:val="20"/>
          <w:szCs w:val="20"/>
        </w:rPr>
        <w:footnoteRef/>
      </w:r>
      <w:r w:rsidRPr="005565D6">
        <w:rPr>
          <w:rFonts w:ascii="GHEA Grapalat" w:hAnsi="GHEA Grapalat"/>
          <w:sz w:val="20"/>
          <w:szCs w:val="20"/>
        </w:rPr>
        <w:t xml:space="preserve"> * Արտադրողի կողմից սահմանված ժամկետի ընթացքում չօգտագործված նյութ:</w:t>
      </w:r>
    </w:p>
    <w:p w:rsidR="002122C8" w:rsidRPr="00727332" w:rsidRDefault="002122C8" w:rsidP="003033B2">
      <w:pPr>
        <w:pStyle w:val="Bodytext20"/>
        <w:shd w:val="clear" w:color="auto" w:fill="auto"/>
        <w:spacing w:after="120" w:line="240" w:lineRule="auto"/>
        <w:ind w:left="142" w:firstLine="0"/>
        <w:jc w:val="both"/>
      </w:pPr>
      <w:r w:rsidRPr="005565D6">
        <w:rPr>
          <w:rFonts w:ascii="GHEA Grapalat" w:hAnsi="GHEA Grapalat"/>
          <w:sz w:val="20"/>
          <w:szCs w:val="20"/>
        </w:rPr>
        <w:t>** Բացառությամբ կոնսերվանտներով մշակված փայտանյութի։</w:t>
      </w:r>
    </w:p>
  </w:footnote>
  <w:footnote w:id="2">
    <w:p w:rsidR="002122C8" w:rsidRPr="00744FD4" w:rsidRDefault="002122C8" w:rsidP="00744FD4">
      <w:pPr>
        <w:pStyle w:val="Footnote0"/>
        <w:shd w:val="clear" w:color="auto" w:fill="auto"/>
        <w:ind w:firstLine="567"/>
        <w:jc w:val="both"/>
        <w:rPr>
          <w:rFonts w:ascii="GHEA Grapalat" w:hAnsi="GHEA Grapalat"/>
          <w:sz w:val="20"/>
          <w:szCs w:val="20"/>
        </w:rPr>
      </w:pPr>
      <w:r w:rsidRPr="00744FD4">
        <w:rPr>
          <w:rStyle w:val="FootnoteReference"/>
          <w:rFonts w:ascii="GHEA Grapalat" w:hAnsi="GHEA Grapalat"/>
          <w:sz w:val="20"/>
          <w:szCs w:val="20"/>
        </w:rPr>
        <w:footnoteRef/>
      </w:r>
      <w:r w:rsidRPr="00744FD4">
        <w:rPr>
          <w:rFonts w:ascii="GHEA Grapalat" w:hAnsi="GHEA Grapalat"/>
          <w:sz w:val="20"/>
          <w:szCs w:val="20"/>
        </w:rPr>
        <w:t xml:space="preserve"> Գրենլանդական փոկից (բացառությամբ գրենլանդական փոկի տարբեր տարիքի ձագերի) պատրաստված արտադրատեսակների ներմուծումը թույլատրվում է, եթե՝</w:t>
      </w:r>
    </w:p>
    <w:p w:rsidR="002122C8" w:rsidRDefault="002122C8" w:rsidP="00744FD4">
      <w:pPr>
        <w:pStyle w:val="FootnoteText"/>
        <w:ind w:firstLine="567"/>
        <w:jc w:val="both"/>
        <w:rPr>
          <w:rFonts w:ascii="GHEA Grapalat" w:hAnsi="GHEA Grapalat"/>
        </w:rPr>
      </w:pPr>
      <w:r w:rsidRPr="00647F49">
        <w:rPr>
          <w:rFonts w:ascii="GHEA Grapalat" w:hAnsi="GHEA Grapalat"/>
        </w:rPr>
        <w:t>այդպիսի արտադրատեսակները ստացվել են այն բնիկ ժողովուրդների կողմից ավանդական ձեւով իրականացվող որսի արդյունքում, որոնց նշելով հասկացվում են այն արկտիկական եւ սուբարկտիկական շրջանների բնիկ բնակիչները, որտեղ նրանք ներկայումս կամ ավանդաբար ունեն բնիկ ժողովուրդների իրավունքներ, այդ թվում՝ յուպիկ, ինուպիատ (Ալյասկա), ինուիտ, ինուվիալուիտ</w:t>
      </w:r>
      <w:r w:rsidRPr="00744FD4">
        <w:rPr>
          <w:rFonts w:ascii="GHEA Grapalat" w:hAnsi="GHEA Grapalat"/>
        </w:rPr>
        <w:t xml:space="preserve"> (Կանադա), կալաալլիտ (Գրենլանդիա), ինչը հաստատվում է ապրանքի ծագման երկրի լիազոր մարմնի կողմից տրված հավաստագրով` Եվրասիական տնտեսական հանձնաժողովի կողմից համաձայնեցված ձեւով. </w:t>
      </w:r>
    </w:p>
    <w:p w:rsidR="002122C8" w:rsidRPr="00727332" w:rsidRDefault="002122C8" w:rsidP="00744FD4">
      <w:pPr>
        <w:pStyle w:val="FootnoteText"/>
        <w:ind w:firstLine="567"/>
        <w:jc w:val="both"/>
        <w:rPr>
          <w:sz w:val="18"/>
          <w:szCs w:val="18"/>
        </w:rPr>
      </w:pPr>
      <w:r w:rsidRPr="00744FD4">
        <w:rPr>
          <w:rFonts w:ascii="GHEA Grapalat" w:hAnsi="GHEA Grapalat"/>
        </w:rPr>
        <w:t>այդպիսի արտադրատեսակները ներմուծվում են ֆիզիկական անձանց կողմից անձնական օգտագործման համար (ոչ առեւտրային նպատակներով)։</w:t>
      </w:r>
    </w:p>
  </w:footnote>
  <w:footnote w:id="3">
    <w:p w:rsidR="002122C8" w:rsidRPr="00886F40" w:rsidRDefault="002122C8" w:rsidP="00B82FB6">
      <w:pPr>
        <w:pStyle w:val="FootnoteText"/>
        <w:jc w:val="both"/>
        <w:rPr>
          <w:rFonts w:ascii="GHEA Grapalat" w:hAnsi="GHEA Grapalat"/>
        </w:rPr>
      </w:pPr>
      <w:r w:rsidRPr="00886F40">
        <w:rPr>
          <w:rStyle w:val="FootnoteReference"/>
          <w:rFonts w:ascii="GHEA Grapalat" w:hAnsi="GHEA Grapalat"/>
        </w:rPr>
        <w:footnoteRef/>
      </w:r>
      <w:r w:rsidRPr="00886F40">
        <w:rPr>
          <w:rFonts w:ascii="GHEA Grapalat" w:hAnsi="GHEA Grapalat"/>
        </w:rPr>
        <w:t xml:space="preserve"> Սյունակում կատարվում է հետեւյալ գրառումը՝ «գործում է» կամ «չեղյալ է հայտարարված»։ 7-րդ սյունակում «չեղյալ է հայտարարված» գրառում կատարելու դեպքում 8-րդ սյունակում նշվում է սույն ռեեստրում այդ գրառումը կատարելու ամսաթիվը։ Ընդ որում, տողն առանձնացվում է գույնով (մոխրագույն երանգով):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17192"/>
      <w:docPartObj>
        <w:docPartGallery w:val="Page Numbers (Top of Page)"/>
        <w:docPartUnique/>
      </w:docPartObj>
    </w:sdtPr>
    <w:sdtEndPr>
      <w:rPr>
        <w:rFonts w:ascii="GHEA Grapalat" w:hAnsi="GHEA Grapalat"/>
      </w:rPr>
    </w:sdtEndPr>
    <w:sdtContent>
      <w:p w:rsidR="002122C8" w:rsidRPr="000A758B" w:rsidRDefault="002122C8">
        <w:pPr>
          <w:pStyle w:val="Header"/>
          <w:jc w:val="center"/>
          <w:rPr>
            <w:rFonts w:ascii="GHEA Grapalat" w:hAnsi="GHEA Grapalat"/>
          </w:rPr>
        </w:pPr>
        <w:r w:rsidRPr="000A758B">
          <w:rPr>
            <w:rFonts w:ascii="GHEA Grapalat" w:hAnsi="GHEA Grapalat"/>
          </w:rPr>
          <w:fldChar w:fldCharType="begin"/>
        </w:r>
        <w:r w:rsidRPr="000A758B">
          <w:rPr>
            <w:rFonts w:ascii="GHEA Grapalat" w:hAnsi="GHEA Grapalat"/>
          </w:rPr>
          <w:instrText xml:space="preserve"> PAGE   \* MERGEFORMAT </w:instrText>
        </w:r>
        <w:r w:rsidRPr="000A758B">
          <w:rPr>
            <w:rFonts w:ascii="GHEA Grapalat" w:hAnsi="GHEA Grapalat"/>
          </w:rPr>
          <w:fldChar w:fldCharType="separate"/>
        </w:r>
        <w:r w:rsidR="00B27391">
          <w:rPr>
            <w:rFonts w:ascii="GHEA Grapalat" w:hAnsi="GHEA Grapalat"/>
            <w:noProof/>
          </w:rPr>
          <w:t>27</w:t>
        </w:r>
        <w:r w:rsidRPr="000A758B">
          <w:rPr>
            <w:rFonts w:ascii="GHEA Grapalat" w:hAnsi="GHEA Grapalat"/>
          </w:rPr>
          <w:fldChar w:fldCharType="end"/>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2C8" w:rsidRDefault="002122C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2C8" w:rsidRDefault="002122C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2C8" w:rsidRDefault="002122C8">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2C8" w:rsidRDefault="002122C8">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2C8" w:rsidRDefault="002122C8">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131471"/>
      <w:docPartObj>
        <w:docPartGallery w:val="Page Numbers (Top of Page)"/>
        <w:docPartUnique/>
      </w:docPartObj>
    </w:sdtPr>
    <w:sdtEndPr>
      <w:rPr>
        <w:rFonts w:ascii="GHEA Grapalat" w:hAnsi="GHEA Grapalat"/>
      </w:rPr>
    </w:sdtEndPr>
    <w:sdtContent>
      <w:p w:rsidR="002122C8" w:rsidRPr="000A758B" w:rsidRDefault="002122C8">
        <w:pPr>
          <w:pStyle w:val="Header"/>
          <w:jc w:val="center"/>
          <w:rPr>
            <w:rFonts w:ascii="GHEA Grapalat" w:hAnsi="GHEA Grapalat"/>
          </w:rPr>
        </w:pPr>
        <w:r w:rsidRPr="000A758B">
          <w:rPr>
            <w:rFonts w:ascii="GHEA Grapalat" w:hAnsi="GHEA Grapalat"/>
          </w:rPr>
          <w:fldChar w:fldCharType="begin"/>
        </w:r>
        <w:r w:rsidRPr="000A758B">
          <w:rPr>
            <w:rFonts w:ascii="GHEA Grapalat" w:hAnsi="GHEA Grapalat"/>
          </w:rPr>
          <w:instrText xml:space="preserve"> PAGE   \* MERGEFORMAT </w:instrText>
        </w:r>
        <w:r w:rsidRPr="000A758B">
          <w:rPr>
            <w:rFonts w:ascii="GHEA Grapalat" w:hAnsi="GHEA Grapalat"/>
          </w:rPr>
          <w:fldChar w:fldCharType="separate"/>
        </w:r>
        <w:r w:rsidR="00B27391">
          <w:rPr>
            <w:rFonts w:ascii="GHEA Grapalat" w:hAnsi="GHEA Grapalat"/>
            <w:noProof/>
          </w:rPr>
          <w:t>6</w:t>
        </w:r>
        <w:r w:rsidRPr="000A758B">
          <w:rPr>
            <w:rFonts w:ascii="GHEA Grapalat" w:hAnsi="GHEA Grapalat"/>
          </w:rPr>
          <w:fldChar w:fldCharType="end"/>
        </w:r>
      </w:p>
    </w:sdtContent>
  </w:sdt>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2C8" w:rsidRDefault="002122C8">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2C8" w:rsidRDefault="002122C8">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2C8" w:rsidRDefault="002122C8">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17194"/>
      <w:docPartObj>
        <w:docPartGallery w:val="Page Numbers (Top of Page)"/>
        <w:docPartUnique/>
      </w:docPartObj>
    </w:sdtPr>
    <w:sdtEndPr>
      <w:rPr>
        <w:rFonts w:ascii="GHEA Grapalat" w:hAnsi="GHEA Grapalat"/>
      </w:rPr>
    </w:sdtEndPr>
    <w:sdtContent>
      <w:p w:rsidR="002122C8" w:rsidRPr="000A758B" w:rsidRDefault="002122C8">
        <w:pPr>
          <w:pStyle w:val="Header"/>
          <w:jc w:val="center"/>
          <w:rPr>
            <w:rFonts w:ascii="GHEA Grapalat" w:hAnsi="GHEA Grapalat"/>
          </w:rPr>
        </w:pPr>
        <w:r w:rsidRPr="000A758B">
          <w:rPr>
            <w:rFonts w:ascii="GHEA Grapalat" w:hAnsi="GHEA Grapalat"/>
          </w:rPr>
          <w:fldChar w:fldCharType="begin"/>
        </w:r>
        <w:r w:rsidRPr="000A758B">
          <w:rPr>
            <w:rFonts w:ascii="GHEA Grapalat" w:hAnsi="GHEA Grapalat"/>
          </w:rPr>
          <w:instrText xml:space="preserve"> PAGE   \* MERGEFORMAT </w:instrText>
        </w:r>
        <w:r w:rsidRPr="000A758B">
          <w:rPr>
            <w:rFonts w:ascii="GHEA Grapalat" w:hAnsi="GHEA Grapalat"/>
          </w:rPr>
          <w:fldChar w:fldCharType="separate"/>
        </w:r>
        <w:r w:rsidR="00B27391">
          <w:rPr>
            <w:rFonts w:ascii="GHEA Grapalat" w:hAnsi="GHEA Grapalat"/>
            <w:noProof/>
          </w:rPr>
          <w:t>7</w:t>
        </w:r>
        <w:r w:rsidRPr="000A758B">
          <w:rPr>
            <w:rFonts w:ascii="GHEA Grapalat" w:hAnsi="GHEA Grapalat"/>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75469"/>
      <w:docPartObj>
        <w:docPartGallery w:val="Page Numbers (Top of Page)"/>
        <w:docPartUnique/>
      </w:docPartObj>
    </w:sdtPr>
    <w:sdtEndPr>
      <w:rPr>
        <w:rFonts w:ascii="GHEA Grapalat" w:hAnsi="GHEA Grapalat"/>
      </w:rPr>
    </w:sdtEndPr>
    <w:sdtContent>
      <w:p w:rsidR="002122C8" w:rsidRPr="000A758B" w:rsidRDefault="002122C8">
        <w:pPr>
          <w:pStyle w:val="Header"/>
          <w:jc w:val="center"/>
          <w:rPr>
            <w:rFonts w:ascii="GHEA Grapalat" w:hAnsi="GHEA Grapalat"/>
          </w:rPr>
        </w:pPr>
        <w:r w:rsidRPr="000A758B">
          <w:rPr>
            <w:rFonts w:ascii="GHEA Grapalat" w:hAnsi="GHEA Grapalat"/>
          </w:rPr>
          <w:fldChar w:fldCharType="begin"/>
        </w:r>
        <w:r w:rsidRPr="000A758B">
          <w:rPr>
            <w:rFonts w:ascii="GHEA Grapalat" w:hAnsi="GHEA Grapalat"/>
          </w:rPr>
          <w:instrText xml:space="preserve"> PAGE   \* MERGEFORMAT </w:instrText>
        </w:r>
        <w:r w:rsidRPr="000A758B">
          <w:rPr>
            <w:rFonts w:ascii="GHEA Grapalat" w:hAnsi="GHEA Grapalat"/>
          </w:rPr>
          <w:fldChar w:fldCharType="separate"/>
        </w:r>
        <w:r w:rsidR="00B27391">
          <w:rPr>
            <w:rFonts w:ascii="GHEA Grapalat" w:hAnsi="GHEA Grapalat"/>
            <w:noProof/>
          </w:rPr>
          <w:t>8</w:t>
        </w:r>
        <w:r w:rsidRPr="000A758B">
          <w:rPr>
            <w:rFonts w:ascii="GHEA Grapalat" w:hAnsi="GHEA Grapalat"/>
          </w:rPr>
          <w:fldChar w:fldCharType="end"/>
        </w:r>
      </w:p>
    </w:sdtContent>
  </w:sdt>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2C8" w:rsidRDefault="002122C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2C8" w:rsidRDefault="002122C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2C8" w:rsidRDefault="002122C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2C8" w:rsidRDefault="002122C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2C8" w:rsidRDefault="002122C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2C8" w:rsidRDefault="002122C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2C8" w:rsidRDefault="002122C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131469"/>
      <w:docPartObj>
        <w:docPartGallery w:val="Page Numbers (Top of Page)"/>
        <w:docPartUnique/>
      </w:docPartObj>
    </w:sdtPr>
    <w:sdtEndPr>
      <w:rPr>
        <w:rFonts w:ascii="GHEA Grapalat" w:hAnsi="GHEA Grapalat"/>
      </w:rPr>
    </w:sdtEndPr>
    <w:sdtContent>
      <w:p w:rsidR="002122C8" w:rsidRPr="000A758B" w:rsidRDefault="002122C8">
        <w:pPr>
          <w:pStyle w:val="Header"/>
          <w:jc w:val="center"/>
          <w:rPr>
            <w:rFonts w:ascii="GHEA Grapalat" w:hAnsi="GHEA Grapalat"/>
          </w:rPr>
        </w:pPr>
        <w:r w:rsidRPr="000A758B">
          <w:rPr>
            <w:rFonts w:ascii="GHEA Grapalat" w:hAnsi="GHEA Grapalat"/>
          </w:rPr>
          <w:fldChar w:fldCharType="begin"/>
        </w:r>
        <w:r w:rsidRPr="000A758B">
          <w:rPr>
            <w:rFonts w:ascii="GHEA Grapalat" w:hAnsi="GHEA Grapalat"/>
          </w:rPr>
          <w:instrText xml:space="preserve"> PAGE   \* MERGEFORMAT </w:instrText>
        </w:r>
        <w:r w:rsidRPr="000A758B">
          <w:rPr>
            <w:rFonts w:ascii="GHEA Grapalat" w:hAnsi="GHEA Grapalat"/>
          </w:rPr>
          <w:fldChar w:fldCharType="separate"/>
        </w:r>
        <w:r w:rsidR="00B27391">
          <w:rPr>
            <w:rFonts w:ascii="GHEA Grapalat" w:hAnsi="GHEA Grapalat"/>
            <w:noProof/>
          </w:rPr>
          <w:t>3</w:t>
        </w:r>
        <w:r w:rsidRPr="000A758B">
          <w:rPr>
            <w:rFonts w:ascii="GHEA Grapalat" w:hAnsi="GHEA Grapalat"/>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828EC"/>
    <w:multiLevelType w:val="multilevel"/>
    <w:tmpl w:val="32AC703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EEB7986"/>
    <w:multiLevelType w:val="multilevel"/>
    <w:tmpl w:val="34448C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48A1F8A"/>
    <w:multiLevelType w:val="multilevel"/>
    <w:tmpl w:val="52F267EC"/>
    <w:lvl w:ilvl="0">
      <w:start w:val="300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B9564ED"/>
    <w:multiLevelType w:val="multilevel"/>
    <w:tmpl w:val="66F686CC"/>
    <w:lvl w:ilvl="0">
      <w:start w:val="300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EFF5451"/>
    <w:multiLevelType w:val="multilevel"/>
    <w:tmpl w:val="DF14A30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194716E"/>
    <w:multiLevelType w:val="multilevel"/>
    <w:tmpl w:val="AECC462E"/>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7657C7C"/>
    <w:multiLevelType w:val="multilevel"/>
    <w:tmpl w:val="E2B6EF4E"/>
    <w:lvl w:ilvl="0">
      <w:start w:val="300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7810407"/>
    <w:multiLevelType w:val="multilevel"/>
    <w:tmpl w:val="3E8042C8"/>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9F9402C"/>
    <w:multiLevelType w:val="multilevel"/>
    <w:tmpl w:val="2674A918"/>
    <w:lvl w:ilvl="0">
      <w:start w:val="300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DA47F74"/>
    <w:multiLevelType w:val="multilevel"/>
    <w:tmpl w:val="BE568960"/>
    <w:lvl w:ilvl="0">
      <w:start w:val="300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FC51827"/>
    <w:multiLevelType w:val="multilevel"/>
    <w:tmpl w:val="9656D056"/>
    <w:lvl w:ilvl="0">
      <w:start w:val="300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C092D6D"/>
    <w:multiLevelType w:val="multilevel"/>
    <w:tmpl w:val="FAF05DA8"/>
    <w:lvl w:ilvl="0">
      <w:start w:val="300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FB801F3"/>
    <w:multiLevelType w:val="multilevel"/>
    <w:tmpl w:val="D55E02C0"/>
    <w:lvl w:ilvl="0">
      <w:start w:val="19"/>
      <w:numFmt w:val="decimal"/>
      <w:lvlText w:val="2.%1."/>
      <w:lvlJc w:val="left"/>
      <w:rPr>
        <w:rFonts w:ascii="Sylfaen" w:eastAsia="Sylfaen" w:hAnsi="Sylfaen" w:cs="Sylfae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16259C4"/>
    <w:multiLevelType w:val="multilevel"/>
    <w:tmpl w:val="1B2265BC"/>
    <w:lvl w:ilvl="0">
      <w:start w:val="300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4A17792"/>
    <w:multiLevelType w:val="multilevel"/>
    <w:tmpl w:val="F66C2C86"/>
    <w:lvl w:ilvl="0">
      <w:start w:val="300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56971FE"/>
    <w:multiLevelType w:val="multilevel"/>
    <w:tmpl w:val="C6EE1DC6"/>
    <w:lvl w:ilvl="0">
      <w:start w:val="3"/>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96E2605"/>
    <w:multiLevelType w:val="multilevel"/>
    <w:tmpl w:val="764CCEC4"/>
    <w:lvl w:ilvl="0">
      <w:start w:val="5"/>
      <w:numFmt w:val="decimal"/>
      <w:lvlText w:val="%1-"/>
      <w:lvlJc w:val="left"/>
      <w:rPr>
        <w:rFonts w:ascii="Sylfaen" w:eastAsia="Sylfaen" w:hAnsi="Sylfaen" w:cs="Sylfae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A7F7397"/>
    <w:multiLevelType w:val="multilevel"/>
    <w:tmpl w:val="467C8132"/>
    <w:lvl w:ilvl="0">
      <w:start w:val="3003"/>
      <w:numFmt w:val="decimal"/>
      <w:lvlText w:val="%1"/>
      <w:lvlJc w:val="left"/>
      <w:rPr>
        <w:rFonts w:ascii="Sylfaen" w:eastAsia="Sylfaen" w:hAnsi="Sylfaen" w:cs="Sylfae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4E157B9"/>
    <w:multiLevelType w:val="multilevel"/>
    <w:tmpl w:val="1A2ECE32"/>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77128CD"/>
    <w:multiLevelType w:val="multilevel"/>
    <w:tmpl w:val="15EC7C38"/>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A2D0078"/>
    <w:multiLevelType w:val="multilevel"/>
    <w:tmpl w:val="46B634A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BC06527"/>
    <w:multiLevelType w:val="multilevel"/>
    <w:tmpl w:val="AEA8ED3E"/>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CA42CCB"/>
    <w:multiLevelType w:val="multilevel"/>
    <w:tmpl w:val="2564B5C6"/>
    <w:lvl w:ilvl="0">
      <w:start w:val="1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D57755C"/>
    <w:multiLevelType w:val="multilevel"/>
    <w:tmpl w:val="164805EC"/>
    <w:lvl w:ilvl="0">
      <w:start w:val="300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F0C6FB7"/>
    <w:multiLevelType w:val="multilevel"/>
    <w:tmpl w:val="21A41C14"/>
    <w:lvl w:ilvl="0">
      <w:start w:val="2"/>
      <w:numFmt w:val="decimal"/>
      <w:lvlText w:val="%1."/>
      <w:lvlJc w:val="left"/>
      <w:rPr>
        <w:rFonts w:ascii="Sylfaen" w:eastAsia="Sylfaen" w:hAnsi="Sylfaen" w:cs="Sylfae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0331B05"/>
    <w:multiLevelType w:val="multilevel"/>
    <w:tmpl w:val="717280D4"/>
    <w:lvl w:ilvl="0">
      <w:start w:val="7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44253BF"/>
    <w:multiLevelType w:val="multilevel"/>
    <w:tmpl w:val="3CF2A006"/>
    <w:lvl w:ilvl="0">
      <w:start w:val="1"/>
      <w:numFmt w:val="upperRoman"/>
      <w:lvlText w:val="%1."/>
      <w:lvlJc w:val="left"/>
      <w:rPr>
        <w:rFonts w:ascii="Sylfaen" w:eastAsia="Sylfaen" w:hAnsi="Sylfaen" w:cs="Sylfae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50226AE"/>
    <w:multiLevelType w:val="multilevel"/>
    <w:tmpl w:val="12523E70"/>
    <w:lvl w:ilvl="0">
      <w:start w:val="300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8E12272"/>
    <w:multiLevelType w:val="multilevel"/>
    <w:tmpl w:val="531012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D987FBA"/>
    <w:multiLevelType w:val="multilevel"/>
    <w:tmpl w:val="B7A26ECA"/>
    <w:lvl w:ilvl="0">
      <w:start w:val="29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F2221E4"/>
    <w:multiLevelType w:val="multilevel"/>
    <w:tmpl w:val="B9C8B6DC"/>
    <w:lvl w:ilvl="0">
      <w:start w:val="5"/>
      <w:numFmt w:val="decimal"/>
      <w:lvlText w:val="%1-"/>
      <w:lvlJc w:val="left"/>
      <w:rPr>
        <w:rFonts w:ascii="Sylfaen" w:eastAsia="Sylfaen" w:hAnsi="Sylfaen" w:cs="Sylfae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8"/>
  </w:num>
  <w:num w:numId="2">
    <w:abstractNumId w:val="4"/>
  </w:num>
  <w:num w:numId="3">
    <w:abstractNumId w:val="18"/>
  </w:num>
  <w:num w:numId="4">
    <w:abstractNumId w:val="20"/>
  </w:num>
  <w:num w:numId="5">
    <w:abstractNumId w:val="15"/>
  </w:num>
  <w:num w:numId="6">
    <w:abstractNumId w:val="1"/>
  </w:num>
  <w:num w:numId="7">
    <w:abstractNumId w:val="0"/>
  </w:num>
  <w:num w:numId="8">
    <w:abstractNumId w:val="5"/>
  </w:num>
  <w:num w:numId="9">
    <w:abstractNumId w:val="21"/>
  </w:num>
  <w:num w:numId="10">
    <w:abstractNumId w:val="27"/>
  </w:num>
  <w:num w:numId="11">
    <w:abstractNumId w:val="25"/>
  </w:num>
  <w:num w:numId="12">
    <w:abstractNumId w:val="23"/>
  </w:num>
  <w:num w:numId="13">
    <w:abstractNumId w:val="11"/>
  </w:num>
  <w:num w:numId="14">
    <w:abstractNumId w:val="8"/>
  </w:num>
  <w:num w:numId="15">
    <w:abstractNumId w:val="9"/>
  </w:num>
  <w:num w:numId="16">
    <w:abstractNumId w:val="14"/>
  </w:num>
  <w:num w:numId="17">
    <w:abstractNumId w:val="10"/>
  </w:num>
  <w:num w:numId="18">
    <w:abstractNumId w:val="2"/>
  </w:num>
  <w:num w:numId="19">
    <w:abstractNumId w:val="6"/>
  </w:num>
  <w:num w:numId="20">
    <w:abstractNumId w:val="3"/>
  </w:num>
  <w:num w:numId="21">
    <w:abstractNumId w:val="22"/>
  </w:num>
  <w:num w:numId="22">
    <w:abstractNumId w:val="29"/>
  </w:num>
  <w:num w:numId="23">
    <w:abstractNumId w:val="13"/>
  </w:num>
  <w:num w:numId="24">
    <w:abstractNumId w:val="17"/>
  </w:num>
  <w:num w:numId="25">
    <w:abstractNumId w:val="19"/>
  </w:num>
  <w:num w:numId="26">
    <w:abstractNumId w:val="30"/>
  </w:num>
  <w:num w:numId="27">
    <w:abstractNumId w:val="16"/>
  </w:num>
  <w:num w:numId="28">
    <w:abstractNumId w:val="24"/>
  </w:num>
  <w:num w:numId="29">
    <w:abstractNumId w:val="12"/>
  </w:num>
  <w:num w:numId="30">
    <w:abstractNumId w:val="26"/>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345F4"/>
    <w:rsid w:val="00044F11"/>
    <w:rsid w:val="00063F3A"/>
    <w:rsid w:val="00085783"/>
    <w:rsid w:val="000A758B"/>
    <w:rsid w:val="000B6633"/>
    <w:rsid w:val="000E2AB7"/>
    <w:rsid w:val="000E4CF8"/>
    <w:rsid w:val="000F06F0"/>
    <w:rsid w:val="00124516"/>
    <w:rsid w:val="0014094C"/>
    <w:rsid w:val="00175409"/>
    <w:rsid w:val="00180413"/>
    <w:rsid w:val="00191E1D"/>
    <w:rsid w:val="001A1724"/>
    <w:rsid w:val="001B0D68"/>
    <w:rsid w:val="001B6383"/>
    <w:rsid w:val="001C2758"/>
    <w:rsid w:val="001D433A"/>
    <w:rsid w:val="001F2A35"/>
    <w:rsid w:val="0020130A"/>
    <w:rsid w:val="00203F09"/>
    <w:rsid w:val="002051CC"/>
    <w:rsid w:val="002122C8"/>
    <w:rsid w:val="002372BD"/>
    <w:rsid w:val="002559A6"/>
    <w:rsid w:val="00256101"/>
    <w:rsid w:val="00261040"/>
    <w:rsid w:val="002742C2"/>
    <w:rsid w:val="00276F15"/>
    <w:rsid w:val="00294169"/>
    <w:rsid w:val="002C3F12"/>
    <w:rsid w:val="002F1611"/>
    <w:rsid w:val="00300D45"/>
    <w:rsid w:val="003033B2"/>
    <w:rsid w:val="00307DA8"/>
    <w:rsid w:val="0033747B"/>
    <w:rsid w:val="0035246D"/>
    <w:rsid w:val="00363D08"/>
    <w:rsid w:val="003857BD"/>
    <w:rsid w:val="00394A02"/>
    <w:rsid w:val="003A1AB3"/>
    <w:rsid w:val="003B68FE"/>
    <w:rsid w:val="003C06A6"/>
    <w:rsid w:val="003F519E"/>
    <w:rsid w:val="00406EDF"/>
    <w:rsid w:val="00422321"/>
    <w:rsid w:val="004435C3"/>
    <w:rsid w:val="004519B4"/>
    <w:rsid w:val="00454678"/>
    <w:rsid w:val="00465DE5"/>
    <w:rsid w:val="004D33EC"/>
    <w:rsid w:val="0050172B"/>
    <w:rsid w:val="0050462E"/>
    <w:rsid w:val="005411A0"/>
    <w:rsid w:val="005565D6"/>
    <w:rsid w:val="00567200"/>
    <w:rsid w:val="00571A31"/>
    <w:rsid w:val="005928D9"/>
    <w:rsid w:val="005A1671"/>
    <w:rsid w:val="005A2AFD"/>
    <w:rsid w:val="005A3F02"/>
    <w:rsid w:val="005E556B"/>
    <w:rsid w:val="00627883"/>
    <w:rsid w:val="006410D9"/>
    <w:rsid w:val="006462FE"/>
    <w:rsid w:val="00647F49"/>
    <w:rsid w:val="00685B57"/>
    <w:rsid w:val="006A19E5"/>
    <w:rsid w:val="006A5D06"/>
    <w:rsid w:val="006A5DE1"/>
    <w:rsid w:val="006C547C"/>
    <w:rsid w:val="006E4293"/>
    <w:rsid w:val="006F3B69"/>
    <w:rsid w:val="006F669E"/>
    <w:rsid w:val="00700D1C"/>
    <w:rsid w:val="007070C6"/>
    <w:rsid w:val="00725A8C"/>
    <w:rsid w:val="00744FD4"/>
    <w:rsid w:val="00766668"/>
    <w:rsid w:val="00785ABD"/>
    <w:rsid w:val="00787756"/>
    <w:rsid w:val="008140E3"/>
    <w:rsid w:val="00821FFE"/>
    <w:rsid w:val="0083232E"/>
    <w:rsid w:val="0083599D"/>
    <w:rsid w:val="00864452"/>
    <w:rsid w:val="00882AD9"/>
    <w:rsid w:val="008A73C7"/>
    <w:rsid w:val="008B0CB3"/>
    <w:rsid w:val="008C4027"/>
    <w:rsid w:val="008D67A9"/>
    <w:rsid w:val="00953B9F"/>
    <w:rsid w:val="009A5108"/>
    <w:rsid w:val="009A7120"/>
    <w:rsid w:val="009E05A2"/>
    <w:rsid w:val="009E292C"/>
    <w:rsid w:val="00A17F07"/>
    <w:rsid w:val="00A506ED"/>
    <w:rsid w:val="00A676AF"/>
    <w:rsid w:val="00A72962"/>
    <w:rsid w:val="00A81455"/>
    <w:rsid w:val="00AA2060"/>
    <w:rsid w:val="00AB02DC"/>
    <w:rsid w:val="00AB48DB"/>
    <w:rsid w:val="00AC7E53"/>
    <w:rsid w:val="00AE0FCE"/>
    <w:rsid w:val="00AE10CF"/>
    <w:rsid w:val="00AF649C"/>
    <w:rsid w:val="00AF6657"/>
    <w:rsid w:val="00B26CEA"/>
    <w:rsid w:val="00B27391"/>
    <w:rsid w:val="00B2767B"/>
    <w:rsid w:val="00B345F4"/>
    <w:rsid w:val="00B36E8C"/>
    <w:rsid w:val="00B529E1"/>
    <w:rsid w:val="00B82FB6"/>
    <w:rsid w:val="00B902CD"/>
    <w:rsid w:val="00BB5735"/>
    <w:rsid w:val="00BC2117"/>
    <w:rsid w:val="00BD0E4B"/>
    <w:rsid w:val="00BE75E4"/>
    <w:rsid w:val="00C05F30"/>
    <w:rsid w:val="00CC3817"/>
    <w:rsid w:val="00CF5953"/>
    <w:rsid w:val="00D30D9A"/>
    <w:rsid w:val="00D408C7"/>
    <w:rsid w:val="00D443B6"/>
    <w:rsid w:val="00D555CC"/>
    <w:rsid w:val="00D930BA"/>
    <w:rsid w:val="00D94BBA"/>
    <w:rsid w:val="00DE1244"/>
    <w:rsid w:val="00DF69DB"/>
    <w:rsid w:val="00E83D43"/>
    <w:rsid w:val="00E92E68"/>
    <w:rsid w:val="00EA163C"/>
    <w:rsid w:val="00EB0A2B"/>
    <w:rsid w:val="00EB0D30"/>
    <w:rsid w:val="00EE1BD4"/>
    <w:rsid w:val="00EE4366"/>
    <w:rsid w:val="00F241C2"/>
    <w:rsid w:val="00F52818"/>
    <w:rsid w:val="00FA145D"/>
    <w:rsid w:val="00FA6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y-AM" w:eastAsia="hy-AM" w:bidi="hy-AM"/>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345F4"/>
    <w:pPr>
      <w:widowControl w:val="0"/>
      <w:spacing w:after="0" w:line="240" w:lineRule="auto"/>
    </w:pPr>
    <w:rPr>
      <w:rFonts w:ascii="Sylfaen" w:eastAsia="Sylfaen" w:hAnsi="Sylfaen" w:cs="Sylfae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345F4"/>
    <w:rPr>
      <w:color w:val="000080"/>
      <w:u w:val="single"/>
    </w:rPr>
  </w:style>
  <w:style w:type="character" w:customStyle="1" w:styleId="Footnote">
    <w:name w:val="Footnote_"/>
    <w:basedOn w:val="DefaultParagraphFont"/>
    <w:link w:val="Footnote0"/>
    <w:rsid w:val="00B345F4"/>
    <w:rPr>
      <w:rFonts w:ascii="Times New Roman" w:eastAsia="Times New Roman" w:hAnsi="Times New Roman" w:cs="Times New Roman"/>
      <w:shd w:val="clear" w:color="auto" w:fill="FFFFFF"/>
    </w:rPr>
  </w:style>
  <w:style w:type="character" w:customStyle="1" w:styleId="Bodytext3">
    <w:name w:val="Body text (3)_"/>
    <w:basedOn w:val="DefaultParagraphFont"/>
    <w:link w:val="Bodytext30"/>
    <w:rsid w:val="00B345F4"/>
    <w:rPr>
      <w:rFonts w:ascii="Times New Roman" w:eastAsia="Times New Roman" w:hAnsi="Times New Roman" w:cs="Times New Roman"/>
      <w:b/>
      <w:bCs/>
      <w:sz w:val="30"/>
      <w:szCs w:val="30"/>
      <w:shd w:val="clear" w:color="auto" w:fill="FFFFFF"/>
    </w:rPr>
  </w:style>
  <w:style w:type="character" w:customStyle="1" w:styleId="Heading1">
    <w:name w:val="Heading #1_"/>
    <w:basedOn w:val="DefaultParagraphFont"/>
    <w:link w:val="Heading10"/>
    <w:rsid w:val="00B345F4"/>
    <w:rPr>
      <w:rFonts w:ascii="Times New Roman" w:eastAsia="Times New Roman" w:hAnsi="Times New Roman" w:cs="Times New Roman"/>
      <w:b/>
      <w:bCs/>
      <w:sz w:val="36"/>
      <w:szCs w:val="36"/>
      <w:shd w:val="clear" w:color="auto" w:fill="FFFFFF"/>
    </w:rPr>
  </w:style>
  <w:style w:type="character" w:customStyle="1" w:styleId="Bodytext3Spacing4pt">
    <w:name w:val="Body text (3) + Spacing 4 pt"/>
    <w:basedOn w:val="Bodytext3"/>
    <w:rsid w:val="00B345F4"/>
    <w:rPr>
      <w:rFonts w:ascii="Times New Roman" w:eastAsia="Times New Roman" w:hAnsi="Times New Roman" w:cs="Times New Roman"/>
      <w:b/>
      <w:bCs/>
      <w:color w:val="000000"/>
      <w:spacing w:val="90"/>
      <w:w w:val="100"/>
      <w:position w:val="0"/>
      <w:sz w:val="30"/>
      <w:szCs w:val="30"/>
      <w:shd w:val="clear" w:color="auto" w:fill="FFFFFF"/>
      <w:lang w:val="hy-AM" w:eastAsia="hy-AM" w:bidi="hy-AM"/>
    </w:rPr>
  </w:style>
  <w:style w:type="character" w:customStyle="1" w:styleId="Bodytext4">
    <w:name w:val="Body text (4)_"/>
    <w:basedOn w:val="DefaultParagraphFont"/>
    <w:link w:val="Bodytext40"/>
    <w:rsid w:val="00B345F4"/>
    <w:rPr>
      <w:rFonts w:ascii="Times New Roman" w:eastAsia="Times New Roman" w:hAnsi="Times New Roman" w:cs="Times New Roman"/>
      <w:sz w:val="30"/>
      <w:szCs w:val="30"/>
      <w:shd w:val="clear" w:color="auto" w:fill="FFFFFF"/>
    </w:rPr>
  </w:style>
  <w:style w:type="character" w:customStyle="1" w:styleId="Bodytext4Bold">
    <w:name w:val="Body text (4) + Bold"/>
    <w:aliases w:val="Spacing 2 pt"/>
    <w:basedOn w:val="Bodytext4"/>
    <w:rsid w:val="00B345F4"/>
    <w:rPr>
      <w:rFonts w:ascii="Times New Roman" w:eastAsia="Times New Roman" w:hAnsi="Times New Roman" w:cs="Times New Roman"/>
      <w:b/>
      <w:bCs/>
      <w:color w:val="000000"/>
      <w:spacing w:val="0"/>
      <w:w w:val="100"/>
      <w:position w:val="0"/>
      <w:sz w:val="30"/>
      <w:szCs w:val="30"/>
      <w:shd w:val="clear" w:color="auto" w:fill="FFFFFF"/>
      <w:lang w:val="hy-AM" w:eastAsia="hy-AM" w:bidi="hy-AM"/>
    </w:rPr>
  </w:style>
  <w:style w:type="character" w:customStyle="1" w:styleId="Bodytext2">
    <w:name w:val="Body text (2)_"/>
    <w:basedOn w:val="DefaultParagraphFont"/>
    <w:link w:val="Bodytext20"/>
    <w:rsid w:val="00B345F4"/>
    <w:rPr>
      <w:rFonts w:ascii="Times New Roman" w:eastAsia="Times New Roman" w:hAnsi="Times New Roman" w:cs="Times New Roman"/>
      <w:shd w:val="clear" w:color="auto" w:fill="FFFFFF"/>
    </w:rPr>
  </w:style>
  <w:style w:type="character" w:customStyle="1" w:styleId="Bodytext215pt">
    <w:name w:val="Body text (2) + 15 pt"/>
    <w:basedOn w:val="Bodytext2"/>
    <w:rsid w:val="00B345F4"/>
    <w:rPr>
      <w:rFonts w:ascii="Times New Roman" w:eastAsia="Times New Roman" w:hAnsi="Times New Roman" w:cs="Times New Roman"/>
      <w:color w:val="000000"/>
      <w:spacing w:val="0"/>
      <w:w w:val="100"/>
      <w:position w:val="0"/>
      <w:sz w:val="30"/>
      <w:szCs w:val="30"/>
      <w:shd w:val="clear" w:color="auto" w:fill="FFFFFF"/>
      <w:lang w:val="hy-AM" w:eastAsia="hy-AM" w:bidi="hy-AM"/>
    </w:rPr>
  </w:style>
  <w:style w:type="character" w:customStyle="1" w:styleId="Headingnumber2">
    <w:name w:val="Heading number #2_"/>
    <w:basedOn w:val="DefaultParagraphFont"/>
    <w:link w:val="Headingnumber20"/>
    <w:rsid w:val="00B345F4"/>
    <w:rPr>
      <w:rFonts w:ascii="Times New Roman" w:eastAsia="Times New Roman" w:hAnsi="Times New Roman" w:cs="Times New Roman"/>
      <w:sz w:val="30"/>
      <w:szCs w:val="30"/>
      <w:shd w:val="clear" w:color="auto" w:fill="FFFFFF"/>
    </w:rPr>
  </w:style>
  <w:style w:type="character" w:customStyle="1" w:styleId="Heading2">
    <w:name w:val="Heading #2_"/>
    <w:basedOn w:val="DefaultParagraphFont"/>
    <w:link w:val="Heading20"/>
    <w:rsid w:val="00B345F4"/>
    <w:rPr>
      <w:rFonts w:ascii="Times New Roman" w:eastAsia="Times New Roman" w:hAnsi="Times New Roman" w:cs="Times New Roman"/>
      <w:sz w:val="30"/>
      <w:szCs w:val="30"/>
      <w:shd w:val="clear" w:color="auto" w:fill="FFFFFF"/>
    </w:rPr>
  </w:style>
  <w:style w:type="character" w:customStyle="1" w:styleId="Bodytext3Spacing2pt">
    <w:name w:val="Body text (3) + Spacing 2 pt"/>
    <w:basedOn w:val="Bodytext3"/>
    <w:rsid w:val="00B345F4"/>
    <w:rPr>
      <w:rFonts w:ascii="Times New Roman" w:eastAsia="Times New Roman" w:hAnsi="Times New Roman" w:cs="Times New Roman"/>
      <w:b/>
      <w:bCs/>
      <w:color w:val="000000"/>
      <w:spacing w:val="40"/>
      <w:w w:val="100"/>
      <w:position w:val="0"/>
      <w:sz w:val="30"/>
      <w:szCs w:val="30"/>
      <w:shd w:val="clear" w:color="auto" w:fill="FFFFFF"/>
      <w:lang w:val="hy-AM" w:eastAsia="hy-AM" w:bidi="hy-AM"/>
    </w:rPr>
  </w:style>
  <w:style w:type="character" w:customStyle="1" w:styleId="Bodytext2115pt">
    <w:name w:val="Body text (2) + 11.5 pt"/>
    <w:aliases w:val="Italic"/>
    <w:basedOn w:val="Bodytext2"/>
    <w:rsid w:val="00B345F4"/>
    <w:rPr>
      <w:rFonts w:ascii="Times New Roman" w:eastAsia="Times New Roman" w:hAnsi="Times New Roman" w:cs="Times New Roman"/>
      <w:color w:val="000000"/>
      <w:spacing w:val="0"/>
      <w:w w:val="100"/>
      <w:position w:val="0"/>
      <w:sz w:val="23"/>
      <w:szCs w:val="23"/>
      <w:shd w:val="clear" w:color="auto" w:fill="FFFFFF"/>
      <w:lang w:val="hy-AM" w:eastAsia="hy-AM" w:bidi="hy-AM"/>
    </w:rPr>
  </w:style>
  <w:style w:type="character" w:customStyle="1" w:styleId="Bodytext2Spacing3pt">
    <w:name w:val="Body text (2) + Spacing 3 pt"/>
    <w:basedOn w:val="Bodytext2"/>
    <w:rsid w:val="00B345F4"/>
    <w:rPr>
      <w:rFonts w:ascii="Times New Roman" w:eastAsia="Times New Roman" w:hAnsi="Times New Roman" w:cs="Times New Roman"/>
      <w:color w:val="000000"/>
      <w:spacing w:val="70"/>
      <w:w w:val="100"/>
      <w:position w:val="0"/>
      <w:sz w:val="24"/>
      <w:szCs w:val="24"/>
      <w:shd w:val="clear" w:color="auto" w:fill="FFFFFF"/>
      <w:lang w:val="hy-AM" w:eastAsia="hy-AM" w:bidi="hy-AM"/>
    </w:rPr>
  </w:style>
  <w:style w:type="character" w:customStyle="1" w:styleId="Bodytext211pt">
    <w:name w:val="Body text (2) + 11 pt"/>
    <w:aliases w:val="Bold,Spacing -1 pt"/>
    <w:basedOn w:val="Bodytext2"/>
    <w:rsid w:val="00B345F4"/>
    <w:rPr>
      <w:rFonts w:ascii="Times New Roman" w:eastAsia="Times New Roman" w:hAnsi="Times New Roman" w:cs="Times New Roman"/>
      <w:b/>
      <w:bCs/>
      <w:color w:val="000000"/>
      <w:spacing w:val="0"/>
      <w:w w:val="100"/>
      <w:position w:val="0"/>
      <w:sz w:val="22"/>
      <w:szCs w:val="22"/>
      <w:shd w:val="clear" w:color="auto" w:fill="FFFFFF"/>
      <w:lang w:val="hy-AM" w:eastAsia="hy-AM" w:bidi="hy-AM"/>
    </w:rPr>
  </w:style>
  <w:style w:type="paragraph" w:customStyle="1" w:styleId="Footnote0">
    <w:name w:val="Footnote"/>
    <w:basedOn w:val="Normal"/>
    <w:link w:val="Footnote"/>
    <w:rsid w:val="00B345F4"/>
    <w:pPr>
      <w:shd w:val="clear" w:color="auto" w:fill="FFFFFF"/>
      <w:spacing w:line="274" w:lineRule="exact"/>
      <w:ind w:firstLine="740"/>
    </w:pPr>
    <w:rPr>
      <w:rFonts w:ascii="Times New Roman" w:eastAsia="Times New Roman" w:hAnsi="Times New Roman" w:cs="Times New Roman"/>
      <w:color w:val="auto"/>
      <w:sz w:val="22"/>
      <w:szCs w:val="22"/>
    </w:rPr>
  </w:style>
  <w:style w:type="paragraph" w:customStyle="1" w:styleId="Bodytext30">
    <w:name w:val="Body text (3)"/>
    <w:basedOn w:val="Normal"/>
    <w:link w:val="Bodytext3"/>
    <w:rsid w:val="00B345F4"/>
    <w:pPr>
      <w:shd w:val="clear" w:color="auto" w:fill="FFFFFF"/>
      <w:spacing w:after="120" w:line="0" w:lineRule="atLeast"/>
      <w:jc w:val="center"/>
    </w:pPr>
    <w:rPr>
      <w:rFonts w:ascii="Times New Roman" w:eastAsia="Times New Roman" w:hAnsi="Times New Roman" w:cs="Times New Roman"/>
      <w:b/>
      <w:bCs/>
      <w:color w:val="auto"/>
      <w:sz w:val="30"/>
      <w:szCs w:val="30"/>
    </w:rPr>
  </w:style>
  <w:style w:type="paragraph" w:customStyle="1" w:styleId="Heading10">
    <w:name w:val="Heading #1"/>
    <w:basedOn w:val="Normal"/>
    <w:link w:val="Heading1"/>
    <w:rsid w:val="00B345F4"/>
    <w:pPr>
      <w:shd w:val="clear" w:color="auto" w:fill="FFFFFF"/>
      <w:spacing w:before="120" w:after="1020" w:line="0" w:lineRule="atLeast"/>
      <w:jc w:val="center"/>
      <w:outlineLvl w:val="0"/>
    </w:pPr>
    <w:rPr>
      <w:rFonts w:ascii="Times New Roman" w:eastAsia="Times New Roman" w:hAnsi="Times New Roman" w:cs="Times New Roman"/>
      <w:b/>
      <w:bCs/>
      <w:color w:val="auto"/>
      <w:sz w:val="36"/>
      <w:szCs w:val="36"/>
    </w:rPr>
  </w:style>
  <w:style w:type="paragraph" w:customStyle="1" w:styleId="Bodytext40">
    <w:name w:val="Body text (4)"/>
    <w:basedOn w:val="Normal"/>
    <w:link w:val="Bodytext4"/>
    <w:rsid w:val="00B345F4"/>
    <w:pPr>
      <w:shd w:val="clear" w:color="auto" w:fill="FFFFFF"/>
      <w:spacing w:before="420" w:line="774" w:lineRule="exact"/>
      <w:jc w:val="both"/>
    </w:pPr>
    <w:rPr>
      <w:rFonts w:ascii="Times New Roman" w:eastAsia="Times New Roman" w:hAnsi="Times New Roman" w:cs="Times New Roman"/>
      <w:color w:val="auto"/>
      <w:sz w:val="30"/>
      <w:szCs w:val="30"/>
    </w:rPr>
  </w:style>
  <w:style w:type="paragraph" w:customStyle="1" w:styleId="Bodytext20">
    <w:name w:val="Body text (2)"/>
    <w:basedOn w:val="Normal"/>
    <w:link w:val="Bodytext2"/>
    <w:rsid w:val="00B345F4"/>
    <w:pPr>
      <w:shd w:val="clear" w:color="auto" w:fill="FFFFFF"/>
      <w:spacing w:line="0" w:lineRule="atLeast"/>
      <w:ind w:hanging="280"/>
    </w:pPr>
    <w:rPr>
      <w:rFonts w:ascii="Times New Roman" w:eastAsia="Times New Roman" w:hAnsi="Times New Roman" w:cs="Times New Roman"/>
      <w:color w:val="auto"/>
      <w:sz w:val="22"/>
      <w:szCs w:val="22"/>
    </w:rPr>
  </w:style>
  <w:style w:type="paragraph" w:customStyle="1" w:styleId="Headingnumber20">
    <w:name w:val="Heading number #2"/>
    <w:basedOn w:val="Normal"/>
    <w:link w:val="Headingnumber2"/>
    <w:rsid w:val="00B345F4"/>
    <w:pPr>
      <w:shd w:val="clear" w:color="auto" w:fill="FFFFFF"/>
      <w:spacing w:after="300" w:line="0" w:lineRule="atLeast"/>
      <w:jc w:val="center"/>
    </w:pPr>
    <w:rPr>
      <w:rFonts w:ascii="Times New Roman" w:eastAsia="Times New Roman" w:hAnsi="Times New Roman" w:cs="Times New Roman"/>
      <w:color w:val="auto"/>
      <w:sz w:val="30"/>
      <w:szCs w:val="30"/>
    </w:rPr>
  </w:style>
  <w:style w:type="paragraph" w:customStyle="1" w:styleId="Heading20">
    <w:name w:val="Heading #2"/>
    <w:basedOn w:val="Normal"/>
    <w:link w:val="Heading2"/>
    <w:rsid w:val="00B345F4"/>
    <w:pPr>
      <w:shd w:val="clear" w:color="auto" w:fill="FFFFFF"/>
      <w:spacing w:before="300" w:after="300" w:line="356" w:lineRule="exact"/>
      <w:jc w:val="center"/>
      <w:outlineLvl w:val="1"/>
    </w:pPr>
    <w:rPr>
      <w:rFonts w:ascii="Times New Roman" w:eastAsia="Times New Roman" w:hAnsi="Times New Roman" w:cs="Times New Roman"/>
      <w:color w:val="auto"/>
      <w:sz w:val="30"/>
      <w:szCs w:val="30"/>
    </w:rPr>
  </w:style>
  <w:style w:type="paragraph" w:styleId="FootnoteText">
    <w:name w:val="footnote text"/>
    <w:basedOn w:val="Normal"/>
    <w:link w:val="FootnoteTextChar"/>
    <w:uiPriority w:val="99"/>
    <w:semiHidden/>
    <w:unhideWhenUsed/>
    <w:rsid w:val="00B345F4"/>
    <w:rPr>
      <w:sz w:val="20"/>
      <w:szCs w:val="20"/>
    </w:rPr>
  </w:style>
  <w:style w:type="character" w:customStyle="1" w:styleId="FootnoteTextChar">
    <w:name w:val="Footnote Text Char"/>
    <w:basedOn w:val="DefaultParagraphFont"/>
    <w:link w:val="FootnoteText"/>
    <w:uiPriority w:val="99"/>
    <w:semiHidden/>
    <w:rsid w:val="00B345F4"/>
    <w:rPr>
      <w:rFonts w:ascii="Sylfaen" w:eastAsia="Sylfaen" w:hAnsi="Sylfaen" w:cs="Sylfaen"/>
      <w:color w:val="000000"/>
      <w:sz w:val="20"/>
      <w:szCs w:val="20"/>
      <w:lang w:val="hy-AM" w:eastAsia="hy-AM" w:bidi="hy-AM"/>
    </w:rPr>
  </w:style>
  <w:style w:type="character" w:styleId="FootnoteReference">
    <w:name w:val="footnote reference"/>
    <w:basedOn w:val="DefaultParagraphFont"/>
    <w:uiPriority w:val="99"/>
    <w:semiHidden/>
    <w:unhideWhenUsed/>
    <w:rsid w:val="00B345F4"/>
    <w:rPr>
      <w:vertAlign w:val="superscript"/>
    </w:rPr>
  </w:style>
  <w:style w:type="table" w:styleId="TableGrid">
    <w:name w:val="Table Grid"/>
    <w:basedOn w:val="TableNormal"/>
    <w:uiPriority w:val="59"/>
    <w:rsid w:val="00B345F4"/>
    <w:pPr>
      <w:widowControl w:val="0"/>
      <w:spacing w:after="0" w:line="240" w:lineRule="auto"/>
    </w:pPr>
    <w:rPr>
      <w:rFonts w:ascii="Sylfaen" w:eastAsia="Sylfaen" w:hAnsi="Sylfaen" w:cs="Sylfae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Bold">
    <w:name w:val="Body text (2) + Bold"/>
    <w:aliases w:val="Spacing 3 pt"/>
    <w:basedOn w:val="Bodytext2"/>
    <w:rsid w:val="00B345F4"/>
    <w:rPr>
      <w:rFonts w:ascii="Times New Roman" w:eastAsia="Times New Roman" w:hAnsi="Times New Roman" w:cs="Times New Roman"/>
      <w:b/>
      <w:bCs/>
      <w:color w:val="000000"/>
      <w:spacing w:val="70"/>
      <w:w w:val="100"/>
      <w:position w:val="0"/>
      <w:sz w:val="24"/>
      <w:szCs w:val="24"/>
      <w:shd w:val="clear" w:color="auto" w:fill="FFFFFF"/>
      <w:lang w:val="hy-AM" w:eastAsia="hy-AM" w:bidi="hy-AM"/>
    </w:rPr>
  </w:style>
  <w:style w:type="character" w:customStyle="1" w:styleId="Bodytext2SmallCaps">
    <w:name w:val="Body text (2) + Small Caps"/>
    <w:basedOn w:val="Bodytext2"/>
    <w:rsid w:val="00B345F4"/>
    <w:rPr>
      <w:rFonts w:ascii="Times New Roman" w:eastAsia="Times New Roman" w:hAnsi="Times New Roman" w:cs="Times New Roman"/>
      <w:smallCaps/>
      <w:color w:val="000000"/>
      <w:spacing w:val="0"/>
      <w:w w:val="100"/>
      <w:position w:val="0"/>
      <w:sz w:val="24"/>
      <w:szCs w:val="24"/>
      <w:shd w:val="clear" w:color="auto" w:fill="FFFFFF"/>
      <w:lang w:val="hy-AM" w:eastAsia="hy-AM" w:bidi="hy-AM"/>
    </w:rPr>
  </w:style>
  <w:style w:type="character" w:customStyle="1" w:styleId="Bodytext2Arial">
    <w:name w:val="Body text (2) + Arial"/>
    <w:aliases w:val="15 pt"/>
    <w:basedOn w:val="Bodytext2"/>
    <w:rsid w:val="00B345F4"/>
    <w:rPr>
      <w:rFonts w:ascii="Arial" w:eastAsia="Arial" w:hAnsi="Arial" w:cs="Arial"/>
      <w:color w:val="000000"/>
      <w:spacing w:val="0"/>
      <w:w w:val="100"/>
      <w:position w:val="0"/>
      <w:sz w:val="30"/>
      <w:szCs w:val="30"/>
      <w:shd w:val="clear" w:color="auto" w:fill="FFFFFF"/>
      <w:lang w:val="hy-AM" w:eastAsia="hy-AM" w:bidi="hy-AM"/>
    </w:rPr>
  </w:style>
  <w:style w:type="character" w:customStyle="1" w:styleId="Tablecaption4">
    <w:name w:val="Table caption (4)_"/>
    <w:basedOn w:val="DefaultParagraphFont"/>
    <w:link w:val="Tablecaption40"/>
    <w:rsid w:val="00B345F4"/>
    <w:rPr>
      <w:rFonts w:ascii="Times New Roman" w:eastAsia="Times New Roman" w:hAnsi="Times New Roman" w:cs="Times New Roman"/>
      <w:sz w:val="30"/>
      <w:szCs w:val="30"/>
      <w:shd w:val="clear" w:color="auto" w:fill="FFFFFF"/>
    </w:rPr>
  </w:style>
  <w:style w:type="character" w:customStyle="1" w:styleId="Heading12">
    <w:name w:val="Heading #1 (2)_"/>
    <w:basedOn w:val="DefaultParagraphFont"/>
    <w:link w:val="Heading120"/>
    <w:rsid w:val="00B345F4"/>
    <w:rPr>
      <w:rFonts w:ascii="Times New Roman" w:eastAsia="Times New Roman" w:hAnsi="Times New Roman" w:cs="Times New Roman"/>
      <w:sz w:val="30"/>
      <w:szCs w:val="30"/>
      <w:shd w:val="clear" w:color="auto" w:fill="FFFFFF"/>
    </w:rPr>
  </w:style>
  <w:style w:type="character" w:customStyle="1" w:styleId="Bodytext217pt">
    <w:name w:val="Body text (2) + 17 pt"/>
    <w:basedOn w:val="Bodytext2"/>
    <w:rsid w:val="00B345F4"/>
    <w:rPr>
      <w:rFonts w:ascii="Times New Roman" w:eastAsia="Times New Roman" w:hAnsi="Times New Roman" w:cs="Times New Roman"/>
      <w:color w:val="000000"/>
      <w:spacing w:val="0"/>
      <w:w w:val="100"/>
      <w:position w:val="0"/>
      <w:sz w:val="34"/>
      <w:szCs w:val="34"/>
      <w:shd w:val="clear" w:color="auto" w:fill="FFFFFF"/>
      <w:lang w:val="hy-AM" w:eastAsia="hy-AM" w:bidi="hy-AM"/>
    </w:rPr>
  </w:style>
  <w:style w:type="paragraph" w:customStyle="1" w:styleId="Tablecaption40">
    <w:name w:val="Table caption (4)"/>
    <w:basedOn w:val="Normal"/>
    <w:link w:val="Tablecaption4"/>
    <w:rsid w:val="00B345F4"/>
    <w:pPr>
      <w:shd w:val="clear" w:color="auto" w:fill="FFFFFF"/>
      <w:spacing w:line="0" w:lineRule="atLeast"/>
    </w:pPr>
    <w:rPr>
      <w:rFonts w:ascii="Times New Roman" w:eastAsia="Times New Roman" w:hAnsi="Times New Roman" w:cs="Times New Roman"/>
      <w:color w:val="auto"/>
      <w:sz w:val="30"/>
      <w:szCs w:val="30"/>
    </w:rPr>
  </w:style>
  <w:style w:type="paragraph" w:customStyle="1" w:styleId="Heading120">
    <w:name w:val="Heading #1 (2)"/>
    <w:basedOn w:val="Normal"/>
    <w:link w:val="Heading12"/>
    <w:rsid w:val="00B345F4"/>
    <w:pPr>
      <w:shd w:val="clear" w:color="auto" w:fill="FFFFFF"/>
      <w:spacing w:after="840" w:line="346" w:lineRule="exact"/>
      <w:jc w:val="center"/>
      <w:outlineLvl w:val="0"/>
    </w:pPr>
    <w:rPr>
      <w:rFonts w:ascii="Times New Roman" w:eastAsia="Times New Roman" w:hAnsi="Times New Roman" w:cs="Times New Roman"/>
      <w:color w:val="auto"/>
      <w:sz w:val="30"/>
      <w:szCs w:val="30"/>
    </w:rPr>
  </w:style>
  <w:style w:type="numbering" w:customStyle="1" w:styleId="NoList1">
    <w:name w:val="No List1"/>
    <w:next w:val="NoList"/>
    <w:uiPriority w:val="99"/>
    <w:semiHidden/>
    <w:unhideWhenUsed/>
    <w:rsid w:val="00B345F4"/>
  </w:style>
  <w:style w:type="character" w:customStyle="1" w:styleId="a">
    <w:name w:val="Основной текст_"/>
    <w:basedOn w:val="DefaultParagraphFont"/>
    <w:rsid w:val="00B345F4"/>
    <w:rPr>
      <w:rFonts w:ascii="Times New Roman" w:eastAsia="Times New Roman" w:hAnsi="Times New Roman" w:cs="Times New Roman"/>
      <w:b w:val="0"/>
      <w:bCs w:val="0"/>
      <w:i w:val="0"/>
      <w:iCs w:val="0"/>
      <w:smallCaps w:val="0"/>
      <w:strike w:val="0"/>
      <w:sz w:val="22"/>
      <w:szCs w:val="22"/>
      <w:u w:val="none"/>
    </w:rPr>
  </w:style>
  <w:style w:type="character" w:customStyle="1" w:styleId="a0">
    <w:name w:val="Основной текст"/>
    <w:basedOn w:val="a"/>
    <w:rsid w:val="00B345F4"/>
    <w:rPr>
      <w:rFonts w:ascii="Times New Roman" w:eastAsia="Times New Roman" w:hAnsi="Times New Roman" w:cs="Times New Roman"/>
      <w:b w:val="0"/>
      <w:bCs w:val="0"/>
      <w:i w:val="0"/>
      <w:iCs w:val="0"/>
      <w:smallCaps w:val="0"/>
      <w:strike w:val="0"/>
      <w:sz w:val="22"/>
      <w:szCs w:val="22"/>
      <w:u w:val="none"/>
    </w:rPr>
  </w:style>
  <w:style w:type="character" w:customStyle="1" w:styleId="a1">
    <w:name w:val="Основной текст + Курсив"/>
    <w:basedOn w:val="a"/>
    <w:rsid w:val="00B345F4"/>
    <w:rPr>
      <w:rFonts w:ascii="Times New Roman" w:eastAsia="Times New Roman" w:hAnsi="Times New Roman" w:cs="Times New Roman"/>
      <w:b w:val="0"/>
      <w:bCs w:val="0"/>
      <w:i w:val="0"/>
      <w:iCs w:val="0"/>
      <w:smallCaps w:val="0"/>
      <w:strike w:val="0"/>
      <w:sz w:val="22"/>
      <w:szCs w:val="22"/>
      <w:u w:val="none"/>
    </w:rPr>
  </w:style>
  <w:style w:type="character" w:customStyle="1" w:styleId="a2">
    <w:name w:val="Колонтитул_"/>
    <w:basedOn w:val="DefaultParagraphFont"/>
    <w:rsid w:val="00B345F4"/>
    <w:rPr>
      <w:rFonts w:ascii="Times New Roman" w:eastAsia="Times New Roman" w:hAnsi="Times New Roman" w:cs="Times New Roman"/>
      <w:b w:val="0"/>
      <w:bCs w:val="0"/>
      <w:i w:val="0"/>
      <w:iCs w:val="0"/>
      <w:smallCaps w:val="0"/>
      <w:strike w:val="0"/>
      <w:sz w:val="28"/>
      <w:szCs w:val="28"/>
      <w:u w:val="none"/>
    </w:rPr>
  </w:style>
  <w:style w:type="character" w:customStyle="1" w:styleId="a3">
    <w:name w:val="Колонтитул"/>
    <w:basedOn w:val="a2"/>
    <w:rsid w:val="00B345F4"/>
    <w:rPr>
      <w:rFonts w:ascii="Times New Roman" w:eastAsia="Times New Roman" w:hAnsi="Times New Roman" w:cs="Times New Roman"/>
      <w:b w:val="0"/>
      <w:bCs w:val="0"/>
      <w:i w:val="0"/>
      <w:iCs w:val="0"/>
      <w:smallCaps w:val="0"/>
      <w:strike w:val="0"/>
      <w:sz w:val="28"/>
      <w:szCs w:val="28"/>
      <w:u w:val="none"/>
    </w:rPr>
  </w:style>
  <w:style w:type="character" w:customStyle="1" w:styleId="a4">
    <w:name w:val="Основной текст + Полужирный"/>
    <w:aliases w:val="Курсив,Основной текст (3) + Candara,10.5 pt,Body text (13) + Sylfaen,8 pt,14 pt,Body text (5) + Sylfaen"/>
    <w:basedOn w:val="a"/>
    <w:rsid w:val="00B345F4"/>
    <w:rPr>
      <w:rFonts w:ascii="Times New Roman" w:eastAsia="Times New Roman" w:hAnsi="Times New Roman" w:cs="Times New Roman"/>
      <w:b w:val="0"/>
      <w:bCs w:val="0"/>
      <w:i w:val="0"/>
      <w:iCs w:val="0"/>
      <w:smallCaps w:val="0"/>
      <w:strike w:val="0"/>
      <w:sz w:val="22"/>
      <w:szCs w:val="22"/>
      <w:u w:val="none"/>
    </w:rPr>
  </w:style>
  <w:style w:type="character" w:customStyle="1" w:styleId="3">
    <w:name w:val="Основной текст (3)_"/>
    <w:basedOn w:val="DefaultParagraphFont"/>
    <w:link w:val="30"/>
    <w:rsid w:val="00B345F4"/>
    <w:rPr>
      <w:rFonts w:ascii="Times New Roman" w:eastAsia="Times New Roman" w:hAnsi="Times New Roman" w:cs="Times New Roman"/>
      <w:sz w:val="28"/>
      <w:szCs w:val="28"/>
      <w:shd w:val="clear" w:color="auto" w:fill="FFFFFF"/>
    </w:rPr>
  </w:style>
  <w:style w:type="character" w:customStyle="1" w:styleId="311pt">
    <w:name w:val="Основной текст (3) + 11 pt"/>
    <w:aliases w:val="Полужирный,Интервал 0 pt,Интервал 1 pt"/>
    <w:basedOn w:val="3"/>
    <w:rsid w:val="00B345F4"/>
    <w:rPr>
      <w:rFonts w:ascii="Times New Roman" w:eastAsia="Times New Roman" w:hAnsi="Times New Roman" w:cs="Times New Roman"/>
      <w:color w:val="000000"/>
      <w:spacing w:val="0"/>
      <w:w w:val="100"/>
      <w:position w:val="0"/>
      <w:sz w:val="22"/>
      <w:szCs w:val="22"/>
      <w:shd w:val="clear" w:color="auto" w:fill="FFFFFF"/>
      <w:lang w:val="hy-AM"/>
    </w:rPr>
  </w:style>
  <w:style w:type="character" w:customStyle="1" w:styleId="1">
    <w:name w:val="Заголовок №1_"/>
    <w:basedOn w:val="DefaultParagraphFont"/>
    <w:link w:val="10"/>
    <w:rsid w:val="00B345F4"/>
    <w:rPr>
      <w:rFonts w:ascii="Times New Roman" w:eastAsia="Times New Roman" w:hAnsi="Times New Roman" w:cs="Times New Roman"/>
      <w:b/>
      <w:bCs/>
      <w:spacing w:val="80"/>
      <w:shd w:val="clear" w:color="auto" w:fill="FFFFFF"/>
    </w:rPr>
  </w:style>
  <w:style w:type="character" w:customStyle="1" w:styleId="3Exact">
    <w:name w:val="Основной текст (3) Exact"/>
    <w:basedOn w:val="DefaultParagraphFont"/>
    <w:rsid w:val="00B345F4"/>
    <w:rPr>
      <w:rFonts w:ascii="Times New Roman" w:eastAsia="Times New Roman" w:hAnsi="Times New Roman" w:cs="Times New Roman"/>
      <w:b w:val="0"/>
      <w:bCs w:val="0"/>
      <w:i w:val="0"/>
      <w:iCs w:val="0"/>
      <w:smallCaps w:val="0"/>
      <w:strike w:val="0"/>
      <w:spacing w:val="7"/>
      <w:sz w:val="26"/>
      <w:szCs w:val="26"/>
      <w:u w:val="none"/>
    </w:rPr>
  </w:style>
  <w:style w:type="character" w:customStyle="1" w:styleId="a5">
    <w:name w:val="Подпись к таблице_"/>
    <w:basedOn w:val="DefaultParagraphFont"/>
    <w:link w:val="a6"/>
    <w:rsid w:val="00B345F4"/>
    <w:rPr>
      <w:rFonts w:ascii="Times New Roman" w:eastAsia="Times New Roman" w:hAnsi="Times New Roman" w:cs="Times New Roman"/>
      <w:sz w:val="28"/>
      <w:szCs w:val="28"/>
      <w:shd w:val="clear" w:color="auto" w:fill="FFFFFF"/>
    </w:rPr>
  </w:style>
  <w:style w:type="paragraph" w:customStyle="1" w:styleId="30">
    <w:name w:val="Основной текст (3)"/>
    <w:basedOn w:val="Normal"/>
    <w:link w:val="3"/>
    <w:rsid w:val="00B345F4"/>
    <w:pPr>
      <w:shd w:val="clear" w:color="auto" w:fill="FFFFFF"/>
      <w:spacing w:line="0" w:lineRule="atLeast"/>
    </w:pPr>
    <w:rPr>
      <w:rFonts w:ascii="Times New Roman" w:eastAsia="Times New Roman" w:hAnsi="Times New Roman" w:cs="Times New Roman"/>
      <w:color w:val="auto"/>
      <w:sz w:val="28"/>
      <w:szCs w:val="28"/>
    </w:rPr>
  </w:style>
  <w:style w:type="paragraph" w:customStyle="1" w:styleId="10">
    <w:name w:val="Заголовок №1"/>
    <w:basedOn w:val="Normal"/>
    <w:link w:val="1"/>
    <w:rsid w:val="00B345F4"/>
    <w:pPr>
      <w:shd w:val="clear" w:color="auto" w:fill="FFFFFF"/>
      <w:spacing w:after="240" w:line="0" w:lineRule="atLeast"/>
      <w:jc w:val="center"/>
      <w:outlineLvl w:val="0"/>
    </w:pPr>
    <w:rPr>
      <w:rFonts w:ascii="Times New Roman" w:eastAsia="Times New Roman" w:hAnsi="Times New Roman" w:cs="Times New Roman"/>
      <w:b/>
      <w:bCs/>
      <w:color w:val="auto"/>
      <w:spacing w:val="80"/>
      <w:sz w:val="22"/>
      <w:szCs w:val="22"/>
    </w:rPr>
  </w:style>
  <w:style w:type="paragraph" w:customStyle="1" w:styleId="a6">
    <w:name w:val="Подпись к таблице"/>
    <w:basedOn w:val="Normal"/>
    <w:link w:val="a5"/>
    <w:rsid w:val="00B345F4"/>
    <w:pPr>
      <w:shd w:val="clear" w:color="auto" w:fill="FFFFFF"/>
      <w:spacing w:line="0" w:lineRule="atLeast"/>
    </w:pPr>
    <w:rPr>
      <w:rFonts w:ascii="Times New Roman" w:eastAsia="Times New Roman" w:hAnsi="Times New Roman" w:cs="Times New Roman"/>
      <w:color w:val="auto"/>
      <w:sz w:val="28"/>
      <w:szCs w:val="28"/>
    </w:rPr>
  </w:style>
  <w:style w:type="paragraph" w:styleId="Header">
    <w:name w:val="header"/>
    <w:basedOn w:val="Normal"/>
    <w:link w:val="HeaderChar"/>
    <w:uiPriority w:val="99"/>
    <w:unhideWhenUsed/>
    <w:rsid w:val="00B345F4"/>
    <w:pPr>
      <w:tabs>
        <w:tab w:val="center" w:pos="4677"/>
        <w:tab w:val="right" w:pos="9355"/>
      </w:tabs>
    </w:pPr>
    <w:rPr>
      <w:rFonts w:ascii="Courier New" w:eastAsia="Courier New" w:hAnsi="Courier New" w:cs="Courier New"/>
    </w:rPr>
  </w:style>
  <w:style w:type="character" w:customStyle="1" w:styleId="HeaderChar">
    <w:name w:val="Header Char"/>
    <w:basedOn w:val="DefaultParagraphFont"/>
    <w:link w:val="Header"/>
    <w:uiPriority w:val="99"/>
    <w:rsid w:val="00B345F4"/>
    <w:rPr>
      <w:rFonts w:ascii="Courier New" w:eastAsia="Courier New" w:hAnsi="Courier New" w:cs="Courier New"/>
      <w:color w:val="000000"/>
      <w:sz w:val="24"/>
      <w:szCs w:val="24"/>
      <w:lang w:val="hy-AM" w:eastAsia="hy-AM"/>
    </w:rPr>
  </w:style>
  <w:style w:type="paragraph" w:styleId="Footer">
    <w:name w:val="footer"/>
    <w:basedOn w:val="Normal"/>
    <w:link w:val="FooterChar"/>
    <w:uiPriority w:val="99"/>
    <w:semiHidden/>
    <w:unhideWhenUsed/>
    <w:rsid w:val="00B345F4"/>
    <w:pPr>
      <w:tabs>
        <w:tab w:val="center" w:pos="4677"/>
        <w:tab w:val="right" w:pos="9355"/>
      </w:tabs>
    </w:pPr>
    <w:rPr>
      <w:rFonts w:ascii="Courier New" w:eastAsia="Courier New" w:hAnsi="Courier New" w:cs="Courier New"/>
    </w:rPr>
  </w:style>
  <w:style w:type="character" w:customStyle="1" w:styleId="FooterChar">
    <w:name w:val="Footer Char"/>
    <w:basedOn w:val="DefaultParagraphFont"/>
    <w:link w:val="Footer"/>
    <w:uiPriority w:val="99"/>
    <w:semiHidden/>
    <w:rsid w:val="00B345F4"/>
    <w:rPr>
      <w:rFonts w:ascii="Courier New" w:eastAsia="Courier New" w:hAnsi="Courier New" w:cs="Courier New"/>
      <w:color w:val="000000"/>
      <w:sz w:val="24"/>
      <w:szCs w:val="24"/>
      <w:lang w:val="hy-AM" w:eastAsia="hy-AM"/>
    </w:rPr>
  </w:style>
  <w:style w:type="character" w:customStyle="1" w:styleId="395pt">
    <w:name w:val="Основной текст (3) + 9.5 pt"/>
    <w:basedOn w:val="3"/>
    <w:rsid w:val="00B345F4"/>
    <w:rPr>
      <w:rFonts w:ascii="Times New Roman" w:eastAsia="Times New Roman" w:hAnsi="Times New Roman" w:cs="Times New Roman"/>
      <w:color w:val="000000"/>
      <w:spacing w:val="0"/>
      <w:w w:val="100"/>
      <w:position w:val="0"/>
      <w:sz w:val="19"/>
      <w:szCs w:val="19"/>
      <w:shd w:val="clear" w:color="auto" w:fill="FFFFFF"/>
      <w:lang w:val="hy-AM"/>
    </w:rPr>
  </w:style>
  <w:style w:type="character" w:customStyle="1" w:styleId="Bodytext2Sylfaen">
    <w:name w:val="Body text (2) + Sylfaen"/>
    <w:aliases w:val="11 pt,11.5 pt,7.5 pt,12 pt,Spacing 0 pt"/>
    <w:basedOn w:val="Bodytext2"/>
    <w:rsid w:val="00B345F4"/>
    <w:rPr>
      <w:rFonts w:ascii="Sylfaen" w:eastAsia="Sylfaen" w:hAnsi="Sylfaen" w:cs="Sylfaen"/>
      <w:color w:val="000000"/>
      <w:spacing w:val="0"/>
      <w:w w:val="100"/>
      <w:position w:val="0"/>
      <w:sz w:val="22"/>
      <w:szCs w:val="22"/>
      <w:shd w:val="clear" w:color="auto" w:fill="FFFFFF"/>
      <w:lang w:val="hy-AM" w:eastAsia="hy-AM" w:bidi="hy-AM"/>
    </w:rPr>
  </w:style>
  <w:style w:type="character" w:customStyle="1" w:styleId="Bodytext2Spacing-1pt">
    <w:name w:val="Body text (2) + Spacing -1 pt"/>
    <w:basedOn w:val="Bodytext2"/>
    <w:rsid w:val="00B345F4"/>
    <w:rPr>
      <w:rFonts w:ascii="Times New Roman" w:eastAsia="Times New Roman" w:hAnsi="Times New Roman" w:cs="Times New Roman"/>
      <w:color w:val="000000"/>
      <w:spacing w:val="-20"/>
      <w:w w:val="100"/>
      <w:position w:val="0"/>
      <w:sz w:val="22"/>
      <w:szCs w:val="22"/>
      <w:shd w:val="clear" w:color="auto" w:fill="FFFFFF"/>
      <w:lang w:val="hy-AM" w:eastAsia="hy-AM" w:bidi="hy-AM"/>
    </w:rPr>
  </w:style>
  <w:style w:type="character" w:customStyle="1" w:styleId="Bodytext212pt">
    <w:name w:val="Body text (2) + 12 pt"/>
    <w:basedOn w:val="Bodytext2"/>
    <w:rsid w:val="00B345F4"/>
    <w:rPr>
      <w:rFonts w:ascii="Times New Roman" w:eastAsia="Times New Roman" w:hAnsi="Times New Roman" w:cs="Times New Roman"/>
      <w:color w:val="000000"/>
      <w:spacing w:val="0"/>
      <w:w w:val="100"/>
      <w:position w:val="0"/>
      <w:sz w:val="24"/>
      <w:szCs w:val="24"/>
      <w:shd w:val="clear" w:color="auto" w:fill="FFFFFF"/>
      <w:lang w:val="hy-AM" w:eastAsia="hy-AM" w:bidi="hy-AM"/>
    </w:rPr>
  </w:style>
  <w:style w:type="character" w:customStyle="1" w:styleId="Bodytext13">
    <w:name w:val="Body text (13)_"/>
    <w:basedOn w:val="DefaultParagraphFont"/>
    <w:link w:val="Bodytext130"/>
    <w:rsid w:val="00B345F4"/>
    <w:rPr>
      <w:rFonts w:ascii="Times New Roman" w:eastAsia="Times New Roman" w:hAnsi="Times New Roman" w:cs="Times New Roman"/>
      <w:sz w:val="30"/>
      <w:szCs w:val="30"/>
      <w:shd w:val="clear" w:color="auto" w:fill="FFFFFF"/>
    </w:rPr>
  </w:style>
  <w:style w:type="character" w:customStyle="1" w:styleId="Bodytext13Candara">
    <w:name w:val="Body text (13) + Candara"/>
    <w:aliases w:val="13 pt"/>
    <w:basedOn w:val="Bodytext13"/>
    <w:rsid w:val="00B345F4"/>
    <w:rPr>
      <w:rFonts w:ascii="Candara" w:eastAsia="Candara" w:hAnsi="Candara" w:cs="Candara"/>
      <w:color w:val="000000"/>
      <w:spacing w:val="0"/>
      <w:w w:val="100"/>
      <w:position w:val="0"/>
      <w:sz w:val="26"/>
      <w:szCs w:val="26"/>
      <w:shd w:val="clear" w:color="auto" w:fill="FFFFFF"/>
      <w:lang w:val="hy-AM" w:eastAsia="hy-AM" w:bidi="hy-AM"/>
    </w:rPr>
  </w:style>
  <w:style w:type="character" w:customStyle="1" w:styleId="Heading13">
    <w:name w:val="Heading #1 (3)_"/>
    <w:basedOn w:val="DefaultParagraphFont"/>
    <w:link w:val="Heading130"/>
    <w:rsid w:val="00B345F4"/>
    <w:rPr>
      <w:sz w:val="28"/>
      <w:szCs w:val="28"/>
      <w:shd w:val="clear" w:color="auto" w:fill="FFFFFF"/>
    </w:rPr>
  </w:style>
  <w:style w:type="character" w:customStyle="1" w:styleId="Bodytext5">
    <w:name w:val="Body text (5)_"/>
    <w:basedOn w:val="DefaultParagraphFont"/>
    <w:link w:val="Bodytext50"/>
    <w:rsid w:val="00B345F4"/>
    <w:rPr>
      <w:rFonts w:ascii="Times New Roman" w:eastAsia="Times New Roman" w:hAnsi="Times New Roman" w:cs="Times New Roman"/>
      <w:shd w:val="clear" w:color="auto" w:fill="FFFFFF"/>
    </w:rPr>
  </w:style>
  <w:style w:type="character" w:customStyle="1" w:styleId="Bodytext15">
    <w:name w:val="Body text (15)_"/>
    <w:basedOn w:val="DefaultParagraphFont"/>
    <w:link w:val="Bodytext150"/>
    <w:rsid w:val="00B345F4"/>
    <w:rPr>
      <w:sz w:val="28"/>
      <w:szCs w:val="28"/>
      <w:shd w:val="clear" w:color="auto" w:fill="FFFFFF"/>
    </w:rPr>
  </w:style>
  <w:style w:type="character" w:customStyle="1" w:styleId="Bodytext16">
    <w:name w:val="Body text (16)_"/>
    <w:basedOn w:val="DefaultParagraphFont"/>
    <w:link w:val="Bodytext160"/>
    <w:rsid w:val="00B345F4"/>
    <w:rPr>
      <w:b/>
      <w:bCs/>
      <w:sz w:val="30"/>
      <w:szCs w:val="30"/>
      <w:shd w:val="clear" w:color="auto" w:fill="FFFFFF"/>
    </w:rPr>
  </w:style>
  <w:style w:type="character" w:customStyle="1" w:styleId="Bodytext16Spacing2pt">
    <w:name w:val="Body text (16) + Spacing 2 pt"/>
    <w:basedOn w:val="Bodytext16"/>
    <w:rsid w:val="00B345F4"/>
    <w:rPr>
      <w:rFonts w:ascii="Sylfaen" w:eastAsia="Sylfaen" w:hAnsi="Sylfaen" w:cs="Sylfaen"/>
      <w:b/>
      <w:bCs/>
      <w:color w:val="000000"/>
      <w:spacing w:val="40"/>
      <w:w w:val="100"/>
      <w:position w:val="0"/>
      <w:sz w:val="30"/>
      <w:szCs w:val="30"/>
      <w:shd w:val="clear" w:color="auto" w:fill="FFFFFF"/>
      <w:lang w:val="hy-AM" w:eastAsia="hy-AM" w:bidi="hy-AM"/>
    </w:rPr>
  </w:style>
  <w:style w:type="paragraph" w:customStyle="1" w:styleId="Bodytext130">
    <w:name w:val="Body text (13)"/>
    <w:basedOn w:val="Normal"/>
    <w:link w:val="Bodytext13"/>
    <w:rsid w:val="00B345F4"/>
    <w:pPr>
      <w:shd w:val="clear" w:color="auto" w:fill="FFFFFF"/>
      <w:spacing w:after="240" w:line="0" w:lineRule="atLeast"/>
      <w:jc w:val="center"/>
    </w:pPr>
    <w:rPr>
      <w:rFonts w:ascii="Times New Roman" w:eastAsia="Times New Roman" w:hAnsi="Times New Roman" w:cs="Times New Roman"/>
      <w:color w:val="auto"/>
      <w:sz w:val="30"/>
      <w:szCs w:val="30"/>
    </w:rPr>
  </w:style>
  <w:style w:type="paragraph" w:customStyle="1" w:styleId="Heading130">
    <w:name w:val="Heading #1 (3)"/>
    <w:basedOn w:val="Normal"/>
    <w:link w:val="Heading13"/>
    <w:rsid w:val="00B345F4"/>
    <w:pPr>
      <w:shd w:val="clear" w:color="auto" w:fill="FFFFFF"/>
      <w:spacing w:after="480" w:line="0" w:lineRule="atLeast"/>
      <w:jc w:val="center"/>
      <w:outlineLvl w:val="0"/>
    </w:pPr>
    <w:rPr>
      <w:rFonts w:asciiTheme="minorHAnsi" w:eastAsiaTheme="minorHAnsi" w:hAnsiTheme="minorHAnsi" w:cstheme="minorBidi"/>
      <w:color w:val="auto"/>
      <w:sz w:val="28"/>
      <w:szCs w:val="28"/>
    </w:rPr>
  </w:style>
  <w:style w:type="paragraph" w:customStyle="1" w:styleId="Bodytext50">
    <w:name w:val="Body text (5)"/>
    <w:basedOn w:val="Normal"/>
    <w:link w:val="Bodytext5"/>
    <w:rsid w:val="00B345F4"/>
    <w:pPr>
      <w:shd w:val="clear" w:color="auto" w:fill="FFFFFF"/>
      <w:spacing w:line="241" w:lineRule="exact"/>
      <w:jc w:val="center"/>
    </w:pPr>
    <w:rPr>
      <w:rFonts w:ascii="Times New Roman" w:eastAsia="Times New Roman" w:hAnsi="Times New Roman" w:cs="Times New Roman"/>
      <w:color w:val="auto"/>
      <w:sz w:val="22"/>
      <w:szCs w:val="22"/>
    </w:rPr>
  </w:style>
  <w:style w:type="paragraph" w:customStyle="1" w:styleId="Bodytext150">
    <w:name w:val="Body text (15)"/>
    <w:basedOn w:val="Normal"/>
    <w:link w:val="Bodytext15"/>
    <w:rsid w:val="00B345F4"/>
    <w:pPr>
      <w:shd w:val="clear" w:color="auto" w:fill="FFFFFF"/>
      <w:spacing w:after="240" w:line="0" w:lineRule="atLeast"/>
      <w:jc w:val="center"/>
    </w:pPr>
    <w:rPr>
      <w:rFonts w:asciiTheme="minorHAnsi" w:eastAsiaTheme="minorHAnsi" w:hAnsiTheme="minorHAnsi" w:cstheme="minorBidi"/>
      <w:color w:val="auto"/>
      <w:sz w:val="28"/>
      <w:szCs w:val="28"/>
    </w:rPr>
  </w:style>
  <w:style w:type="paragraph" w:customStyle="1" w:styleId="Bodytext160">
    <w:name w:val="Body text (16)"/>
    <w:basedOn w:val="Normal"/>
    <w:link w:val="Bodytext16"/>
    <w:rsid w:val="00B345F4"/>
    <w:pPr>
      <w:shd w:val="clear" w:color="auto" w:fill="FFFFFF"/>
      <w:spacing w:before="660" w:line="342" w:lineRule="exact"/>
      <w:jc w:val="center"/>
    </w:pPr>
    <w:rPr>
      <w:rFonts w:asciiTheme="minorHAnsi" w:eastAsiaTheme="minorHAnsi" w:hAnsiTheme="minorHAnsi" w:cstheme="minorBidi"/>
      <w:b/>
      <w:bCs/>
      <w:color w:val="auto"/>
      <w:sz w:val="30"/>
      <w:szCs w:val="30"/>
    </w:rPr>
  </w:style>
  <w:style w:type="paragraph" w:styleId="BalloonText">
    <w:name w:val="Balloon Text"/>
    <w:basedOn w:val="Normal"/>
    <w:link w:val="BalloonTextChar"/>
    <w:uiPriority w:val="99"/>
    <w:semiHidden/>
    <w:unhideWhenUsed/>
    <w:rsid w:val="00B345F4"/>
    <w:rPr>
      <w:rFonts w:ascii="Tahoma" w:hAnsi="Tahoma" w:cs="Tahoma"/>
      <w:sz w:val="16"/>
      <w:szCs w:val="16"/>
    </w:rPr>
  </w:style>
  <w:style w:type="character" w:customStyle="1" w:styleId="BalloonTextChar">
    <w:name w:val="Balloon Text Char"/>
    <w:basedOn w:val="DefaultParagraphFont"/>
    <w:link w:val="BalloonText"/>
    <w:uiPriority w:val="99"/>
    <w:semiHidden/>
    <w:rsid w:val="00B345F4"/>
    <w:rPr>
      <w:rFonts w:ascii="Tahoma" w:eastAsia="Sylfaen" w:hAnsi="Tahoma" w:cs="Tahoma"/>
      <w:color w:val="000000"/>
      <w:sz w:val="16"/>
      <w:szCs w:val="16"/>
      <w:lang w:val="hy-AM" w:eastAsia="hy-AM" w:bidi="hy-AM"/>
    </w:rPr>
  </w:style>
  <w:style w:type="character" w:styleId="CommentReference">
    <w:name w:val="annotation reference"/>
    <w:basedOn w:val="DefaultParagraphFont"/>
    <w:uiPriority w:val="99"/>
    <w:semiHidden/>
    <w:unhideWhenUsed/>
    <w:rsid w:val="00063F3A"/>
    <w:rPr>
      <w:sz w:val="16"/>
      <w:szCs w:val="16"/>
    </w:rPr>
  </w:style>
  <w:style w:type="paragraph" w:styleId="CommentText">
    <w:name w:val="annotation text"/>
    <w:basedOn w:val="Normal"/>
    <w:link w:val="CommentTextChar"/>
    <w:uiPriority w:val="99"/>
    <w:semiHidden/>
    <w:unhideWhenUsed/>
    <w:rsid w:val="00063F3A"/>
    <w:rPr>
      <w:sz w:val="20"/>
      <w:szCs w:val="20"/>
    </w:rPr>
  </w:style>
  <w:style w:type="character" w:customStyle="1" w:styleId="CommentTextChar">
    <w:name w:val="Comment Text Char"/>
    <w:basedOn w:val="DefaultParagraphFont"/>
    <w:link w:val="CommentText"/>
    <w:uiPriority w:val="99"/>
    <w:semiHidden/>
    <w:rsid w:val="00063F3A"/>
    <w:rPr>
      <w:rFonts w:ascii="Sylfaen" w:eastAsia="Sylfaen" w:hAnsi="Sylfaen" w:cs="Sylfaen"/>
      <w:color w:val="000000"/>
      <w:sz w:val="20"/>
      <w:szCs w:val="20"/>
    </w:rPr>
  </w:style>
  <w:style w:type="paragraph" w:styleId="CommentSubject">
    <w:name w:val="annotation subject"/>
    <w:basedOn w:val="CommentText"/>
    <w:next w:val="CommentText"/>
    <w:link w:val="CommentSubjectChar"/>
    <w:uiPriority w:val="99"/>
    <w:semiHidden/>
    <w:unhideWhenUsed/>
    <w:rsid w:val="00063F3A"/>
    <w:rPr>
      <w:b/>
      <w:bCs/>
    </w:rPr>
  </w:style>
  <w:style w:type="character" w:customStyle="1" w:styleId="CommentSubjectChar">
    <w:name w:val="Comment Subject Char"/>
    <w:basedOn w:val="CommentTextChar"/>
    <w:link w:val="CommentSubject"/>
    <w:uiPriority w:val="99"/>
    <w:semiHidden/>
    <w:rsid w:val="00063F3A"/>
    <w:rPr>
      <w:rFonts w:ascii="Sylfaen" w:eastAsia="Sylfaen" w:hAnsi="Sylfaen" w:cs="Sylfaen"/>
      <w:b/>
      <w:bCs/>
      <w:color w:val="000000"/>
      <w:sz w:val="20"/>
      <w:szCs w:val="20"/>
    </w:rPr>
  </w:style>
  <w:style w:type="character" w:customStyle="1" w:styleId="st1">
    <w:name w:val="st1"/>
    <w:basedOn w:val="DefaultParagraphFont"/>
    <w:rsid w:val="00B529E1"/>
  </w:style>
  <w:style w:type="paragraph" w:styleId="Revision">
    <w:name w:val="Revision"/>
    <w:hidden/>
    <w:uiPriority w:val="99"/>
    <w:semiHidden/>
    <w:rsid w:val="00276F15"/>
    <w:pPr>
      <w:spacing w:after="0" w:line="240" w:lineRule="auto"/>
    </w:pPr>
    <w:rPr>
      <w:rFonts w:ascii="Sylfaen" w:eastAsia="Sylfaen" w:hAnsi="Sylfaen" w:cs="Sylfaen"/>
      <w:color w:val="000000"/>
      <w:sz w:val="24"/>
      <w:szCs w:val="24"/>
    </w:rPr>
  </w:style>
  <w:style w:type="character" w:customStyle="1" w:styleId="apple-converted-space">
    <w:name w:val="apple-converted-space"/>
    <w:basedOn w:val="DefaultParagraphFont"/>
    <w:rsid w:val="00B82FB6"/>
  </w:style>
  <w:style w:type="paragraph" w:styleId="ListParagraph">
    <w:name w:val="List Paragraph"/>
    <w:basedOn w:val="Normal"/>
    <w:uiPriority w:val="34"/>
    <w:qFormat/>
    <w:rsid w:val="00B82FB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image" Target="media/image1.emf"/><Relationship Id="rId3" Type="http://schemas.openxmlformats.org/officeDocument/2006/relationships/styles" Target="styles.xml"/><Relationship Id="rId21" Type="http://schemas.openxmlformats.org/officeDocument/2006/relationships/header" Target="header10.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hy.wikipedia.org/w/index.php?title=%D4%B1%D6%80%D5%BF%D5%A1%D6%84%D5%AB%D6%80%D5%BF&amp;action=edit&amp;redlink=1" TargetMode="External"/><Relationship Id="rId17" Type="http://schemas.openxmlformats.org/officeDocument/2006/relationships/hyperlink" Target="http://www.basel.int/" TargetMode="External"/><Relationship Id="rId25" Type="http://schemas.openxmlformats.org/officeDocument/2006/relationships/header" Target="header1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9.xml"/><Relationship Id="rId29"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3.xml"/><Relationship Id="rId32" Type="http://schemas.openxmlformats.org/officeDocument/2006/relationships/header" Target="header20.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eader" Target="header12.xml"/><Relationship Id="rId28" Type="http://schemas.openxmlformats.org/officeDocument/2006/relationships/header" Target="header16.xml"/><Relationship Id="rId10" Type="http://schemas.openxmlformats.org/officeDocument/2006/relationships/comments" Target="comments.xml"/><Relationship Id="rId19" Type="http://schemas.openxmlformats.org/officeDocument/2006/relationships/header" Target="header8.xml"/><Relationship Id="rId31" Type="http://schemas.openxmlformats.org/officeDocument/2006/relationships/header" Target="header1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11.xml"/><Relationship Id="rId27" Type="http://schemas.openxmlformats.org/officeDocument/2006/relationships/header" Target="header15.xml"/><Relationship Id="rId30" Type="http://schemas.openxmlformats.org/officeDocument/2006/relationships/header" Target="head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D2C54-6F58-4046-B8EC-FF177B3D8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TotalTime>
  <Pages>538</Pages>
  <Words>67523</Words>
  <Characters>384883</Characters>
  <Application>Microsoft Office Word</Application>
  <DocSecurity>0</DocSecurity>
  <Lines>3207</Lines>
  <Paragraphs>903</Paragraphs>
  <ScaleCrop>false</ScaleCrop>
  <HeadingPairs>
    <vt:vector size="2" baseType="variant">
      <vt:variant>
        <vt:lpstr>Title</vt:lpstr>
      </vt:variant>
      <vt:variant>
        <vt:i4>1</vt:i4>
      </vt:variant>
    </vt:vector>
  </HeadingPairs>
  <TitlesOfParts>
    <vt:vector size="1" baseType="lpstr">
      <vt:lpstr/>
    </vt:vector>
  </TitlesOfParts>
  <Company>TC</Company>
  <LinksUpToDate>false</LinksUpToDate>
  <CharactersWithSpaces>451503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harmine</dc:creator>
  <cp:keywords/>
  <dc:description/>
  <cp:lastModifiedBy>Tatevik</cp:lastModifiedBy>
  <cp:revision>157</cp:revision>
  <cp:lastPrinted>2015-12-11T05:20:00Z</cp:lastPrinted>
  <dcterms:created xsi:type="dcterms:W3CDTF">2015-08-11T10:52:00Z</dcterms:created>
  <dcterms:modified xsi:type="dcterms:W3CDTF">2015-12-11T05:23:00Z</dcterms:modified>
</cp:coreProperties>
</file>