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DE0" w:rsidRDefault="005E6DE0" w:rsidP="005E6DE0">
      <w:pPr>
        <w:pStyle w:val="Bodytext20"/>
        <w:shd w:val="clear" w:color="auto" w:fill="auto"/>
        <w:spacing w:before="0" w:line="312" w:lineRule="exact"/>
        <w:ind w:left="4678"/>
        <w:jc w:val="left"/>
      </w:pPr>
      <w:bookmarkStart w:id="0" w:name="_GoBack"/>
      <w:bookmarkEnd w:id="0"/>
      <w:r>
        <w:rPr>
          <w:rStyle w:val="Bodytext2Exact"/>
        </w:rPr>
        <w:t>Приложение к решению № 10/18 Объединённой коллегии таможенных служб государств - членов Таможенного союза</w:t>
      </w:r>
    </w:p>
    <w:p w:rsidR="00BF170C" w:rsidRPr="005E6DE0" w:rsidRDefault="00BF170C" w:rsidP="005E6DE0">
      <w:pPr>
        <w:spacing w:after="120"/>
        <w:ind w:left="5670"/>
      </w:pPr>
    </w:p>
    <w:p w:rsidR="00BF170C" w:rsidRPr="005E6DE0" w:rsidRDefault="00BF170C" w:rsidP="005E6DE0">
      <w:pPr>
        <w:spacing w:after="120"/>
      </w:pPr>
    </w:p>
    <w:p w:rsidR="00BF170C" w:rsidRPr="005E6DE0" w:rsidRDefault="003F3F8D" w:rsidP="005E6DE0">
      <w:pPr>
        <w:spacing w:after="120"/>
      </w:pPr>
      <w:r w:rsidRPr="003F3F8D">
        <w:rPr>
          <w:noProof/>
          <w:lang w:val="en-US" w:eastAsia="en-US" w:bidi="ar-SA"/>
        </w:rPr>
        <w:drawing>
          <wp:inline distT="0" distB="0" distL="0" distR="0">
            <wp:extent cx="3686175" cy="3600450"/>
            <wp:effectExtent l="19050" t="0" r="9525" b="0"/>
            <wp:docPr id="2" name="Picture 10" descr="D:\WORK_TC\Preformated\OKTS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WORK_TC\Preformated\OKTS\media\image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360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170C" w:rsidRPr="005E6DE0" w:rsidRDefault="00BF170C" w:rsidP="005E6DE0">
      <w:pPr>
        <w:spacing w:after="120"/>
      </w:pPr>
    </w:p>
    <w:p w:rsidR="005E6DE0" w:rsidRDefault="005E6DE0" w:rsidP="005E6DE0">
      <w:pPr>
        <w:pStyle w:val="Picturecaption3"/>
        <w:shd w:val="clear" w:color="auto" w:fill="auto"/>
        <w:spacing w:line="260" w:lineRule="exact"/>
      </w:pPr>
      <w:r>
        <w:rPr>
          <w:rStyle w:val="Picturecaption3NotBold"/>
        </w:rPr>
        <w:t>Рис. 1</w:t>
      </w:r>
    </w:p>
    <w:p w:rsidR="00BF170C" w:rsidRPr="005E6DE0" w:rsidRDefault="00BF170C" w:rsidP="005E6DE0">
      <w:pPr>
        <w:spacing w:after="120"/>
      </w:pPr>
    </w:p>
    <w:p w:rsidR="00BF170C" w:rsidRPr="005E6DE0" w:rsidRDefault="00BF170C" w:rsidP="005E6DE0">
      <w:pPr>
        <w:spacing w:after="120"/>
      </w:pPr>
    </w:p>
    <w:p w:rsidR="00BF170C" w:rsidRPr="005E6DE0" w:rsidRDefault="003F3F8D" w:rsidP="005E6DE0">
      <w:pPr>
        <w:spacing w:after="120"/>
      </w:pPr>
      <w:r>
        <w:rPr>
          <w:noProof/>
          <w:lang w:val="en-US" w:eastAsia="en-US" w:bidi="ar-SA"/>
        </w:rPr>
        <w:drawing>
          <wp:inline distT="0" distB="0" distL="0" distR="0">
            <wp:extent cx="3600450" cy="1381125"/>
            <wp:effectExtent l="19050" t="0" r="0" b="0"/>
            <wp:docPr id="14" name="Picture 14" descr="D:\WORK_TC\Preformated\OKTS\media\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:\WORK_TC\Preformated\OKTS\media\image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3F8D" w:rsidRDefault="003F3F8D" w:rsidP="005E6DE0">
      <w:pPr>
        <w:spacing w:after="120"/>
        <w:rPr>
          <w:rStyle w:val="Picturecaption3NotBold"/>
          <w:rFonts w:eastAsia="Sylfaen"/>
          <w:b w:val="0"/>
          <w:i w:val="0"/>
          <w:lang w:val="en-US"/>
        </w:rPr>
      </w:pPr>
    </w:p>
    <w:p w:rsidR="00BF170C" w:rsidRPr="003F3F8D" w:rsidRDefault="003F3F8D" w:rsidP="005E6DE0">
      <w:pPr>
        <w:spacing w:after="120"/>
        <w:rPr>
          <w:lang w:val="en-US"/>
        </w:rPr>
      </w:pPr>
      <w:r w:rsidRPr="003F3F8D">
        <w:rPr>
          <w:rStyle w:val="Picturecaption3NotBold"/>
          <w:rFonts w:eastAsia="Sylfaen"/>
          <w:b w:val="0"/>
          <w:i w:val="0"/>
        </w:rPr>
        <w:t xml:space="preserve">Рис. </w:t>
      </w:r>
      <w:r w:rsidRPr="003F3F8D">
        <w:rPr>
          <w:rStyle w:val="Picturecaption3NotBold"/>
          <w:rFonts w:eastAsia="Sylfaen"/>
          <w:b w:val="0"/>
          <w:i w:val="0"/>
          <w:lang w:val="en-US"/>
        </w:rPr>
        <w:t>2</w:t>
      </w:r>
    </w:p>
    <w:p w:rsidR="00BF170C" w:rsidRPr="005E6DE0" w:rsidRDefault="00BF170C" w:rsidP="005E6DE0">
      <w:pPr>
        <w:spacing w:after="120"/>
      </w:pPr>
    </w:p>
    <w:p w:rsidR="00BF170C" w:rsidRPr="005E6DE0" w:rsidRDefault="00BF170C" w:rsidP="005E6DE0">
      <w:pPr>
        <w:spacing w:after="120"/>
      </w:pPr>
    </w:p>
    <w:p w:rsidR="00BF170C" w:rsidRPr="005E6DE0" w:rsidRDefault="00BF170C" w:rsidP="005E6DE0">
      <w:pPr>
        <w:spacing w:after="120"/>
      </w:pPr>
    </w:p>
    <w:p w:rsidR="00BF170C" w:rsidRPr="005E6DE0" w:rsidRDefault="00BF170C" w:rsidP="005E6DE0">
      <w:pPr>
        <w:spacing w:after="120"/>
      </w:pPr>
    </w:p>
    <w:p w:rsidR="00BF170C" w:rsidRPr="005E6DE0" w:rsidRDefault="00BF170C" w:rsidP="005E6DE0">
      <w:pPr>
        <w:spacing w:after="120"/>
      </w:pPr>
    </w:p>
    <w:p w:rsidR="00BF170C" w:rsidRPr="005E6DE0" w:rsidRDefault="000541E6" w:rsidP="005E6DE0">
      <w:pPr>
        <w:spacing w:after="120"/>
      </w:pPr>
      <w:r>
        <w:fldChar w:fldCharType="begin"/>
      </w:r>
      <w:r>
        <w:instrText xml:space="preserve"> </w:instrText>
      </w:r>
      <w:r>
        <w:instrText>INCLUDEPICTURE  "C:\\Users\\Tatevik\\Desktop\\media\\image3.png" \* MERGEFORMATINET</w:instrText>
      </w:r>
      <w:r>
        <w:instrText xml:space="preserve"> </w:instrText>
      </w:r>
      <w:r>
        <w:fldChar w:fldCharType="separate"/>
      </w:r>
      <w:r w:rsidR="00195D8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0.75pt;height:404.25pt;mso-position-horizontal:absolute;mso-position-horizontal-relative:text;mso-position-vertical:absolute;mso-position-vertical-relative:text;mso-width-relative:page;mso-height-relative:page">
            <v:imagedata r:id="rId10" r:href="rId11"/>
          </v:shape>
        </w:pict>
      </w:r>
      <w:r>
        <w:fldChar w:fldCharType="end"/>
      </w:r>
    </w:p>
    <w:p w:rsidR="00BF170C" w:rsidRPr="005E6DE0" w:rsidRDefault="00BF170C" w:rsidP="005E6DE0">
      <w:pPr>
        <w:spacing w:after="120"/>
      </w:pPr>
    </w:p>
    <w:p w:rsidR="00BF170C" w:rsidRPr="003F3F8D" w:rsidRDefault="00FE321D" w:rsidP="005E6DE0">
      <w:pPr>
        <w:pStyle w:val="Bodytext40"/>
        <w:shd w:val="clear" w:color="auto" w:fill="auto"/>
        <w:spacing w:before="0" w:after="120" w:line="240" w:lineRule="auto"/>
        <w:ind w:firstLine="580"/>
        <w:rPr>
          <w:rFonts w:ascii="Sylfaen" w:hAnsi="Sylfaen"/>
          <w:b w:val="0"/>
          <w:i w:val="0"/>
          <w:sz w:val="24"/>
          <w:szCs w:val="24"/>
        </w:rPr>
      </w:pPr>
      <w:r w:rsidRPr="005E6DE0">
        <w:rPr>
          <w:rStyle w:val="Bodytext4NotBold"/>
          <w:rFonts w:ascii="Sylfaen" w:hAnsi="Sylfaen"/>
          <w:sz w:val="24"/>
          <w:szCs w:val="24"/>
        </w:rPr>
        <w:t>Общая схема буровой установки:</w:t>
      </w:r>
    </w:p>
    <w:p w:rsidR="00BF170C" w:rsidRPr="003F3F8D" w:rsidRDefault="00FE321D" w:rsidP="005E6DE0">
      <w:pPr>
        <w:pStyle w:val="Bodytext40"/>
        <w:shd w:val="clear" w:color="auto" w:fill="auto"/>
        <w:spacing w:before="0" w:after="120" w:line="240" w:lineRule="auto"/>
        <w:ind w:firstLine="580"/>
        <w:rPr>
          <w:rFonts w:ascii="Sylfaen" w:hAnsi="Sylfaen"/>
          <w:b w:val="0"/>
          <w:i w:val="0"/>
          <w:sz w:val="24"/>
          <w:szCs w:val="24"/>
        </w:rPr>
      </w:pPr>
      <w:r w:rsidRPr="005E6DE0">
        <w:rPr>
          <w:rStyle w:val="Bodytext4NotBold"/>
          <w:rFonts w:ascii="Sylfaen" w:hAnsi="Sylfaen"/>
          <w:sz w:val="24"/>
          <w:szCs w:val="24"/>
        </w:rPr>
        <w:t>1 - буровое долото; 2 - утяжеленная бурильная труба; 3 - бурильные трубы; 4 - кондуктор; 5 - устьевая шахта; 6 - противовыбросовое устройство; 7 - пол буровой установки; 8 - буровой ротор; 9 - ведущая бурильная труба; 10- буровой стояк; 11 - вертлюг; 12 - крюк; 13 - талевый блок; 14 - балкон верхового рабочего; 15 - кронблок; 16 - талевый канат; 17- шланг ведущей бурильной трубы; 18 - индикатор нагрузки на долото; 19 - буровая лебедка; 20 - буровой насос; 21 - вибрационное сито для бурового раствора; 22 - выкидная линия бурового раствора.</w:t>
      </w:r>
    </w:p>
    <w:p w:rsidR="00BF170C" w:rsidRPr="003F3F8D" w:rsidRDefault="00FE321D" w:rsidP="005E6DE0">
      <w:pPr>
        <w:pStyle w:val="Bodytext50"/>
        <w:shd w:val="clear" w:color="auto" w:fill="auto"/>
        <w:spacing w:before="0" w:after="120" w:line="240" w:lineRule="auto"/>
        <w:rPr>
          <w:rFonts w:ascii="Sylfaen" w:hAnsi="Sylfaen"/>
          <w:b w:val="0"/>
          <w:i w:val="0"/>
          <w:sz w:val="24"/>
          <w:szCs w:val="24"/>
        </w:rPr>
      </w:pPr>
      <w:r w:rsidRPr="005E6DE0">
        <w:rPr>
          <w:rStyle w:val="Bodytext5NotBold"/>
          <w:rFonts w:ascii="Sylfaen" w:hAnsi="Sylfaen"/>
          <w:sz w:val="24"/>
          <w:szCs w:val="24"/>
        </w:rPr>
        <w:t>Рис.З</w:t>
      </w:r>
    </w:p>
    <w:sectPr w:rsidR="00BF170C" w:rsidRPr="003F3F8D" w:rsidSect="005E6DE0"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1E6" w:rsidRDefault="000541E6" w:rsidP="00BF170C">
      <w:r>
        <w:separator/>
      </w:r>
    </w:p>
  </w:endnote>
  <w:endnote w:type="continuationSeparator" w:id="0">
    <w:p w:rsidR="000541E6" w:rsidRDefault="000541E6" w:rsidP="00BF1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1E6" w:rsidRDefault="000541E6"/>
  </w:footnote>
  <w:footnote w:type="continuationSeparator" w:id="0">
    <w:p w:rsidR="000541E6" w:rsidRDefault="000541E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D0696"/>
    <w:multiLevelType w:val="multilevel"/>
    <w:tmpl w:val="62A0EF5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FB4D92"/>
    <w:multiLevelType w:val="multilevel"/>
    <w:tmpl w:val="38A43EF8"/>
    <w:lvl w:ilvl="0">
      <w:start w:val="1"/>
      <w:numFmt w:val="lowerRoman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BF170C"/>
    <w:rsid w:val="000541E6"/>
    <w:rsid w:val="0013259C"/>
    <w:rsid w:val="00195D8A"/>
    <w:rsid w:val="003F3F8D"/>
    <w:rsid w:val="004C0637"/>
    <w:rsid w:val="00530541"/>
    <w:rsid w:val="005E6DE0"/>
    <w:rsid w:val="00A151E3"/>
    <w:rsid w:val="00BF170C"/>
    <w:rsid w:val="00FE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F170C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F170C"/>
    <w:rPr>
      <w:color w:val="000080"/>
      <w:u w:val="single"/>
    </w:rPr>
  </w:style>
  <w:style w:type="character" w:customStyle="1" w:styleId="Heading1">
    <w:name w:val="Heading #1_"/>
    <w:basedOn w:val="DefaultParagraphFont"/>
    <w:link w:val="Heading10"/>
    <w:rsid w:val="00BF17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Heading1Spacing4pt">
    <w:name w:val="Heading #1 + Spacing 4 pt"/>
    <w:basedOn w:val="Heading1"/>
    <w:rsid w:val="00BF17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Bodytext3">
    <w:name w:val="Body text (3)_"/>
    <w:basedOn w:val="DefaultParagraphFont"/>
    <w:link w:val="Bodytext30"/>
    <w:rsid w:val="00BF17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lang w:val="en-US" w:eastAsia="en-US" w:bidi="en-US"/>
    </w:rPr>
  </w:style>
  <w:style w:type="character" w:customStyle="1" w:styleId="Bodytext2">
    <w:name w:val="Body text (2)_"/>
    <w:basedOn w:val="DefaultParagraphFont"/>
    <w:link w:val="Bodytext20"/>
    <w:rsid w:val="00BF17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Exact">
    <w:name w:val="Body text (2) Exact"/>
    <w:basedOn w:val="DefaultParagraphFont"/>
    <w:rsid w:val="00BF17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Picturecaption3Exact">
    <w:name w:val="Picture caption (3) Exact"/>
    <w:basedOn w:val="DefaultParagraphFont"/>
    <w:link w:val="Picturecaption3"/>
    <w:rsid w:val="00BF170C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Picturecaption3NotBold">
    <w:name w:val="Picture caption (3) + Not Bold"/>
    <w:aliases w:val="Not Italic Exact"/>
    <w:basedOn w:val="Picturecaption3Exact"/>
    <w:rsid w:val="00BF170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4">
    <w:name w:val="Body text (4)_"/>
    <w:basedOn w:val="DefaultParagraphFont"/>
    <w:link w:val="Bodytext40"/>
    <w:rsid w:val="00BF170C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Bodytext4NotBold">
    <w:name w:val="Body text (4) + Not Bold"/>
    <w:aliases w:val="Not Italic"/>
    <w:basedOn w:val="Bodytext4"/>
    <w:rsid w:val="00BF170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5">
    <w:name w:val="Body text (5)_"/>
    <w:basedOn w:val="DefaultParagraphFont"/>
    <w:link w:val="Bodytext50"/>
    <w:rsid w:val="00BF170C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Bodytext5NotBold">
    <w:name w:val="Body text (5) + Not Bold"/>
    <w:aliases w:val="Not Italic"/>
    <w:basedOn w:val="Bodytext5"/>
    <w:rsid w:val="00BF170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Heading10">
    <w:name w:val="Heading #1"/>
    <w:basedOn w:val="Normal"/>
    <w:link w:val="Heading1"/>
    <w:rsid w:val="00BF170C"/>
    <w:pPr>
      <w:shd w:val="clear" w:color="auto" w:fill="FFFFFF"/>
      <w:spacing w:after="240" w:line="379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Bodytext30">
    <w:name w:val="Body text (3)"/>
    <w:basedOn w:val="Normal"/>
    <w:link w:val="Bodytext3"/>
    <w:rsid w:val="00BF170C"/>
    <w:pPr>
      <w:shd w:val="clear" w:color="auto" w:fill="FFFFFF"/>
      <w:spacing w:before="360" w:after="60" w:line="0" w:lineRule="atLeast"/>
      <w:jc w:val="both"/>
    </w:pPr>
    <w:rPr>
      <w:rFonts w:ascii="Times New Roman" w:eastAsia="Times New Roman" w:hAnsi="Times New Roman" w:cs="Times New Roman"/>
      <w:b/>
      <w:bCs/>
      <w:sz w:val="26"/>
      <w:szCs w:val="26"/>
      <w:lang w:val="en-US" w:eastAsia="en-US" w:bidi="en-US"/>
    </w:rPr>
  </w:style>
  <w:style w:type="paragraph" w:customStyle="1" w:styleId="Bodytext20">
    <w:name w:val="Body text (2)"/>
    <w:basedOn w:val="Normal"/>
    <w:link w:val="Bodytext2"/>
    <w:rsid w:val="00BF170C"/>
    <w:pPr>
      <w:shd w:val="clear" w:color="auto" w:fill="FFFFFF"/>
      <w:spacing w:before="240" w:line="250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Picturecaption3">
    <w:name w:val="Picture caption (3)"/>
    <w:basedOn w:val="Normal"/>
    <w:link w:val="Picturecaption3Exact"/>
    <w:rsid w:val="00BF170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Bodytext40">
    <w:name w:val="Body text (4)"/>
    <w:basedOn w:val="Normal"/>
    <w:link w:val="Bodytext4"/>
    <w:rsid w:val="00BF170C"/>
    <w:pPr>
      <w:shd w:val="clear" w:color="auto" w:fill="FFFFFF"/>
      <w:spacing w:before="300" w:line="269" w:lineRule="exact"/>
      <w:jc w:val="both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Bodytext50">
    <w:name w:val="Body text (5)"/>
    <w:basedOn w:val="Normal"/>
    <w:link w:val="Bodytext5"/>
    <w:rsid w:val="00BF170C"/>
    <w:pPr>
      <w:shd w:val="clear" w:color="auto" w:fill="FFFFFF"/>
      <w:spacing w:before="300" w:line="0" w:lineRule="atLeast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F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F8D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5</cp:revision>
  <dcterms:created xsi:type="dcterms:W3CDTF">2015-07-16T10:04:00Z</dcterms:created>
  <dcterms:modified xsi:type="dcterms:W3CDTF">2015-09-23T10:21:00Z</dcterms:modified>
</cp:coreProperties>
</file>