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CD" w:rsidRPr="007523C6" w:rsidRDefault="00256FCD" w:rsidP="00256FCD">
      <w:pPr>
        <w:pStyle w:val="mechtex"/>
        <w:ind w:left="3600" w:firstLine="720"/>
        <w:rPr>
          <w:rFonts w:ascii="GHEA Mariam" w:hAnsi="GHEA Mariam"/>
          <w:spacing w:val="-8"/>
        </w:rPr>
      </w:pPr>
      <w:r w:rsidRPr="007523C6">
        <w:rPr>
          <w:rFonts w:ascii="GHEA Mariam" w:hAnsi="GHEA Mariam"/>
          <w:spacing w:val="-8"/>
        </w:rPr>
        <w:t>Հավելված N</w:t>
      </w:r>
      <w:r>
        <w:rPr>
          <w:rFonts w:ascii="GHEA Mariam" w:hAnsi="GHEA Mariam"/>
          <w:spacing w:val="-8"/>
        </w:rPr>
        <w:t xml:space="preserve"> 5</w:t>
      </w:r>
    </w:p>
    <w:p w:rsidR="00256FCD" w:rsidRPr="007523C6" w:rsidRDefault="00256FCD" w:rsidP="00256FCD">
      <w:pPr>
        <w:pStyle w:val="mechtex"/>
        <w:ind w:left="4320"/>
        <w:jc w:val="left"/>
        <w:rPr>
          <w:rFonts w:ascii="GHEA Mariam" w:hAnsi="GHEA Mariam"/>
          <w:spacing w:val="4"/>
        </w:rPr>
      </w:pPr>
      <w:r>
        <w:rPr>
          <w:rFonts w:ascii="GHEA Mariam" w:hAnsi="GHEA Mariam"/>
          <w:spacing w:val="4"/>
        </w:rPr>
        <w:t xml:space="preserve"> </w:t>
      </w:r>
      <w:r w:rsidRPr="007523C6">
        <w:rPr>
          <w:rFonts w:ascii="GHEA Mariam" w:hAnsi="GHEA Mariam"/>
          <w:spacing w:val="4"/>
        </w:rPr>
        <w:t>ՀՀ կառավարության 201</w:t>
      </w:r>
      <w:r>
        <w:rPr>
          <w:rFonts w:ascii="GHEA Mariam" w:hAnsi="GHEA Mariam"/>
          <w:spacing w:val="4"/>
        </w:rPr>
        <w:t xml:space="preserve">5 </w:t>
      </w:r>
      <w:r w:rsidRPr="007523C6">
        <w:rPr>
          <w:rFonts w:ascii="GHEA Mariam" w:hAnsi="GHEA Mariam"/>
          <w:spacing w:val="4"/>
        </w:rPr>
        <w:t>թվականի</w:t>
      </w:r>
    </w:p>
    <w:p w:rsidR="00256FCD" w:rsidRPr="007523C6" w:rsidRDefault="00256FCD" w:rsidP="00256FCD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>
        <w:rPr>
          <w:rFonts w:ascii="GHEA Mariam" w:hAnsi="GHEA Mariam"/>
          <w:spacing w:val="-2"/>
          <w:sz w:val="22"/>
          <w:szCs w:val="22"/>
        </w:rPr>
        <w:t xml:space="preserve"> </w:t>
      </w:r>
      <w:r w:rsidRPr="00782B51">
        <w:rPr>
          <w:rFonts w:ascii="GHEA Mariam" w:hAnsi="GHEA Mariam" w:cs="Sylfaen"/>
          <w:spacing w:val="-4"/>
          <w:sz w:val="22"/>
          <w:szCs w:val="22"/>
          <w:lang w:val="pt-BR"/>
        </w:rPr>
        <w:t>հոկտեմբերի</w:t>
      </w:r>
      <w:r>
        <w:rPr>
          <w:rFonts w:ascii="GHEA Mariam" w:hAnsi="GHEA Mariam"/>
          <w:spacing w:val="-2"/>
          <w:sz w:val="22"/>
          <w:szCs w:val="22"/>
        </w:rPr>
        <w:t xml:space="preserve"> 22</w:t>
      </w:r>
      <w:r w:rsidRPr="007523C6">
        <w:rPr>
          <w:rFonts w:ascii="GHEA Mariam" w:hAnsi="GHEA Mariam"/>
          <w:spacing w:val="-2"/>
          <w:sz w:val="22"/>
          <w:szCs w:val="22"/>
        </w:rPr>
        <w:t xml:space="preserve">-ի N </w:t>
      </w:r>
      <w:r>
        <w:rPr>
          <w:rFonts w:ascii="GHEA Mariam" w:hAnsi="GHEA Mariam"/>
          <w:spacing w:val="-2"/>
          <w:sz w:val="22"/>
          <w:szCs w:val="22"/>
        </w:rPr>
        <w:t>1249</w:t>
      </w:r>
      <w:r w:rsidRPr="007523C6">
        <w:rPr>
          <w:rFonts w:ascii="GHEA Mariam" w:hAnsi="GHEA Mariam"/>
          <w:spacing w:val="-2"/>
          <w:sz w:val="22"/>
          <w:szCs w:val="22"/>
        </w:rPr>
        <w:t xml:space="preserve"> -</w:t>
      </w:r>
      <w:r>
        <w:rPr>
          <w:rFonts w:ascii="GHEA Mariam" w:hAnsi="GHEA Mariam"/>
          <w:spacing w:val="-2"/>
          <w:sz w:val="22"/>
          <w:szCs w:val="22"/>
        </w:rPr>
        <w:t xml:space="preserve"> </w:t>
      </w:r>
      <w:r w:rsidRPr="007523C6">
        <w:rPr>
          <w:rFonts w:ascii="GHEA Mariam" w:hAnsi="GHEA Mariam"/>
          <w:spacing w:val="-2"/>
          <w:sz w:val="22"/>
          <w:szCs w:val="22"/>
        </w:rPr>
        <w:t>Ն</w:t>
      </w:r>
      <w:r>
        <w:rPr>
          <w:rFonts w:ascii="GHEA Mariam" w:hAnsi="GHEA Mariam"/>
          <w:spacing w:val="-2"/>
          <w:sz w:val="22"/>
          <w:szCs w:val="22"/>
        </w:rPr>
        <w:t xml:space="preserve"> </w:t>
      </w:r>
      <w:r w:rsidRPr="007523C6">
        <w:rPr>
          <w:rFonts w:ascii="GHEA Mariam" w:hAnsi="GHEA Mariam"/>
          <w:spacing w:val="-2"/>
          <w:sz w:val="22"/>
          <w:szCs w:val="22"/>
        </w:rPr>
        <w:t>որոշման</w:t>
      </w:r>
    </w:p>
    <w:p w:rsidR="00256FCD" w:rsidRDefault="00256FCD" w:rsidP="00256FCD">
      <w:pPr>
        <w:pStyle w:val="norm"/>
        <w:rPr>
          <w:rFonts w:ascii="GHEA Mariam" w:hAnsi="GHEA Mariam" w:cs="Tahoma"/>
        </w:rPr>
      </w:pPr>
    </w:p>
    <w:p w:rsidR="00256FCD" w:rsidRDefault="00256FCD" w:rsidP="00256FCD">
      <w:pPr>
        <w:pStyle w:val="norm"/>
        <w:rPr>
          <w:rFonts w:ascii="GHEA Mariam" w:hAnsi="GHEA Mariam" w:cs="Tahoma"/>
        </w:rPr>
      </w:pPr>
    </w:p>
    <w:tbl>
      <w:tblPr>
        <w:tblW w:w="10144" w:type="dxa"/>
        <w:tblInd w:w="-282" w:type="dxa"/>
        <w:tblLook w:val="0000" w:firstRow="0" w:lastRow="0" w:firstColumn="0" w:lastColumn="0" w:noHBand="0" w:noVBand="0"/>
      </w:tblPr>
      <w:tblGrid>
        <w:gridCol w:w="720"/>
        <w:gridCol w:w="7704"/>
        <w:gridCol w:w="1720"/>
      </w:tblGrid>
      <w:tr w:rsidR="00256FCD" w:rsidRPr="008A76A0" w:rsidTr="00F0291C">
        <w:trPr>
          <w:trHeight w:val="780"/>
        </w:trPr>
        <w:tc>
          <w:tcPr>
            <w:tcW w:w="10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pStyle w:val="mechtex"/>
              <w:rPr>
                <w:rFonts w:ascii="GHEA Mariam" w:hAnsi="GHEA Mariam"/>
                <w:szCs w:val="22"/>
                <w:lang w:eastAsia="en-US"/>
              </w:rPr>
            </w:pPr>
            <w:r w:rsidRPr="00C75032">
              <w:rPr>
                <w:rFonts w:ascii="GHEA Mariam" w:hAnsi="GHEA Mariam" w:cs="Tahoma"/>
                <w:szCs w:val="22"/>
                <w:lang w:eastAsia="en-US"/>
              </w:rPr>
              <w:t>ՀԱՅԱՍՏԱՆԻ</w:t>
            </w:r>
            <w:r w:rsidRPr="00C75032">
              <w:rPr>
                <w:rFonts w:ascii="GHEA Mariam" w:hAnsi="GHEA Mariam" w:cs="Arial Armenian"/>
                <w:szCs w:val="22"/>
                <w:lang w:eastAsia="en-US"/>
              </w:rPr>
              <w:t xml:space="preserve"> </w:t>
            </w:r>
            <w:r w:rsidRPr="00C75032">
              <w:rPr>
                <w:rFonts w:ascii="GHEA Mariam" w:hAnsi="GHEA Mariam" w:cs="Tahoma"/>
                <w:szCs w:val="22"/>
                <w:lang w:eastAsia="en-US"/>
              </w:rPr>
              <w:t>ՀԱՆՐԱՊԵՏՈՒԹՅԱՆ</w:t>
            </w:r>
            <w:r w:rsidRPr="00C75032">
              <w:rPr>
                <w:rFonts w:ascii="GHEA Mariam" w:hAnsi="GHEA Mariam" w:cs="Arial Armenian"/>
                <w:szCs w:val="22"/>
                <w:lang w:eastAsia="en-US"/>
              </w:rPr>
              <w:t xml:space="preserve"> </w:t>
            </w:r>
            <w:r w:rsidRPr="00C75032">
              <w:rPr>
                <w:rFonts w:ascii="GHEA Mariam" w:hAnsi="GHEA Mariam" w:cs="Tahoma"/>
                <w:szCs w:val="22"/>
                <w:lang w:eastAsia="en-US"/>
              </w:rPr>
              <w:t>ԿԱՌԱՎԱՐՈՒԹՅԱՆ</w:t>
            </w:r>
            <w:r w:rsidRPr="00C75032">
              <w:rPr>
                <w:rFonts w:ascii="GHEA Mariam" w:hAnsi="GHEA Mariam" w:cs="Arial Armenian"/>
                <w:szCs w:val="22"/>
                <w:lang w:eastAsia="en-US"/>
              </w:rPr>
              <w:t xml:space="preserve"> 2015 </w:t>
            </w:r>
            <w:r w:rsidRPr="00C75032">
              <w:rPr>
                <w:rFonts w:ascii="GHEA Mariam" w:hAnsi="GHEA Mariam" w:cs="Tahoma"/>
                <w:szCs w:val="22"/>
                <w:lang w:eastAsia="en-US"/>
              </w:rPr>
              <w:t>ԹՎԱԿԱՆԻ</w:t>
            </w:r>
            <w:r w:rsidRPr="00C75032">
              <w:rPr>
                <w:rFonts w:ascii="GHEA Mariam" w:hAnsi="GHEA Mariam" w:cs="Arial Armenian"/>
                <w:szCs w:val="22"/>
                <w:lang w:eastAsia="en-US"/>
              </w:rPr>
              <w:t xml:space="preserve"> </w:t>
            </w:r>
          </w:p>
          <w:p w:rsidR="00256FCD" w:rsidRDefault="00256FCD" w:rsidP="00F0291C">
            <w:pPr>
              <w:pStyle w:val="mechtex"/>
              <w:rPr>
                <w:rFonts w:ascii="GHEA Mariam" w:hAnsi="GHEA Mariam" w:cs="Tahoma"/>
                <w:szCs w:val="22"/>
                <w:lang w:eastAsia="en-US"/>
              </w:rPr>
            </w:pPr>
            <w:r w:rsidRPr="00C75032">
              <w:rPr>
                <w:rFonts w:ascii="GHEA Mariam" w:hAnsi="GHEA Mariam" w:cs="Tahoma"/>
                <w:szCs w:val="22"/>
                <w:lang w:eastAsia="en-US"/>
              </w:rPr>
              <w:t>ՀՈՒԼԻՍԻ</w:t>
            </w:r>
            <w:r w:rsidRPr="00C75032">
              <w:rPr>
                <w:rFonts w:ascii="GHEA Mariam" w:hAnsi="GHEA Mariam" w:cs="Arial Armenian"/>
                <w:szCs w:val="22"/>
                <w:lang w:eastAsia="en-US"/>
              </w:rPr>
              <w:t xml:space="preserve"> 2-</w:t>
            </w:r>
            <w:r w:rsidRPr="00C75032">
              <w:rPr>
                <w:rFonts w:ascii="GHEA Mariam" w:hAnsi="GHEA Mariam" w:cs="Tahoma"/>
                <w:szCs w:val="22"/>
                <w:lang w:eastAsia="en-US"/>
              </w:rPr>
              <w:t>Ի</w:t>
            </w:r>
            <w:r w:rsidRPr="00C75032">
              <w:rPr>
                <w:rFonts w:ascii="GHEA Mariam" w:hAnsi="GHEA Mariam" w:cs="Arial Armenian"/>
                <w:szCs w:val="22"/>
                <w:lang w:eastAsia="en-US"/>
              </w:rPr>
              <w:t xml:space="preserve"> N 766-</w:t>
            </w:r>
            <w:r w:rsidRPr="00C75032">
              <w:rPr>
                <w:rFonts w:ascii="GHEA Mariam" w:hAnsi="GHEA Mariam" w:cs="Tahoma"/>
                <w:szCs w:val="22"/>
                <w:lang w:eastAsia="en-US"/>
              </w:rPr>
              <w:t>Ն</w:t>
            </w:r>
            <w:r w:rsidRPr="00C75032">
              <w:rPr>
                <w:rFonts w:ascii="GHEA Mariam" w:hAnsi="GHEA Mariam" w:cs="Arial Armenian"/>
                <w:szCs w:val="22"/>
                <w:lang w:eastAsia="en-US"/>
              </w:rPr>
              <w:t xml:space="preserve"> </w:t>
            </w:r>
            <w:r w:rsidRPr="00C75032">
              <w:rPr>
                <w:rFonts w:ascii="GHEA Mariam" w:hAnsi="GHEA Mariam" w:cs="Tahoma"/>
                <w:szCs w:val="22"/>
                <w:lang w:eastAsia="en-US"/>
              </w:rPr>
              <w:t>ՈՐՈՇՄԱՆ</w:t>
            </w:r>
            <w:r w:rsidRPr="00C75032">
              <w:rPr>
                <w:rFonts w:ascii="GHEA Mariam" w:hAnsi="GHEA Mariam" w:cs="Arial Armenian"/>
                <w:szCs w:val="22"/>
                <w:lang w:eastAsia="en-US"/>
              </w:rPr>
              <w:t xml:space="preserve"> N 5 </w:t>
            </w:r>
            <w:r w:rsidRPr="00C75032">
              <w:rPr>
                <w:rFonts w:ascii="GHEA Mariam" w:hAnsi="GHEA Mariam" w:cs="Tahoma"/>
                <w:szCs w:val="22"/>
                <w:lang w:eastAsia="en-US"/>
              </w:rPr>
              <w:t>ՀԱՎԵԼՎԱԾՈՒՄ</w:t>
            </w:r>
            <w:r w:rsidRPr="00C75032">
              <w:rPr>
                <w:rFonts w:ascii="GHEA Mariam" w:hAnsi="GHEA Mariam" w:cs="Arial Armenian"/>
                <w:szCs w:val="22"/>
                <w:lang w:eastAsia="en-US"/>
              </w:rPr>
              <w:t xml:space="preserve"> </w:t>
            </w:r>
            <w:r w:rsidRPr="00C75032">
              <w:rPr>
                <w:rFonts w:ascii="GHEA Mariam" w:hAnsi="GHEA Mariam" w:cs="Tahoma"/>
                <w:szCs w:val="22"/>
                <w:lang w:eastAsia="en-US"/>
              </w:rPr>
              <w:t>ԿԱՏԱՐՎՈՂ</w:t>
            </w:r>
          </w:p>
          <w:p w:rsidR="00256FCD" w:rsidRPr="00C75032" w:rsidRDefault="00256FCD" w:rsidP="00F0291C">
            <w:pPr>
              <w:pStyle w:val="mechtex"/>
              <w:rPr>
                <w:rFonts w:ascii="GHEA Mariam" w:hAnsi="GHEA Mariam"/>
                <w:szCs w:val="22"/>
                <w:lang w:eastAsia="en-US"/>
              </w:rPr>
            </w:pPr>
            <w:r w:rsidRPr="00C75032">
              <w:rPr>
                <w:rFonts w:ascii="GHEA Mariam" w:hAnsi="GHEA Mariam" w:cs="Arial Armenian"/>
                <w:szCs w:val="22"/>
                <w:lang w:eastAsia="en-US"/>
              </w:rPr>
              <w:t xml:space="preserve"> </w:t>
            </w:r>
            <w:r w:rsidRPr="00C75032">
              <w:rPr>
                <w:rFonts w:ascii="GHEA Mariam" w:hAnsi="GHEA Mariam" w:cs="Tahoma"/>
                <w:szCs w:val="22"/>
                <w:lang w:eastAsia="en-US"/>
              </w:rPr>
              <w:t>ՓՈՓՈԽՈՒԹՅՈՒՆՆԵՐԸ</w:t>
            </w:r>
          </w:p>
          <w:p w:rsidR="00256FCD" w:rsidRDefault="00256FCD" w:rsidP="00F0291C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56FCD" w:rsidRPr="008A76A0" w:rsidRDefault="00256FCD" w:rsidP="00F0291C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56FCD" w:rsidRPr="008A76A0" w:rsidTr="00F0291C">
        <w:trPr>
          <w:trHeight w:val="360"/>
        </w:trPr>
        <w:tc>
          <w:tcPr>
            <w:tcW w:w="101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6FCD" w:rsidRPr="008A76A0" w:rsidRDefault="00256FCD" w:rsidP="00F0291C">
            <w:pPr>
              <w:jc w:val="right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C75032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256FCD" w:rsidRPr="008A76A0" w:rsidTr="00F0291C">
        <w:trPr>
          <w:trHeight w:val="8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pStyle w:val="mechtex"/>
              <w:rPr>
                <w:rFonts w:ascii="GHEA Mariam" w:hAnsi="GHEA Mariam"/>
                <w:szCs w:val="22"/>
              </w:rPr>
            </w:pPr>
            <w:r w:rsidRPr="00C75032">
              <w:rPr>
                <w:rFonts w:ascii="GHEA Mariam" w:hAnsi="GHEA Mariam"/>
                <w:szCs w:val="22"/>
              </w:rPr>
              <w:t>NN</w:t>
            </w:r>
          </w:p>
          <w:p w:rsidR="00256FCD" w:rsidRPr="00C75032" w:rsidRDefault="00256FCD" w:rsidP="00F0291C">
            <w:pPr>
              <w:pStyle w:val="mechtex"/>
              <w:rPr>
                <w:rFonts w:ascii="GHEA Mariam" w:hAnsi="GHEA Mariam"/>
                <w:szCs w:val="22"/>
                <w:lang w:val="ru-RU"/>
              </w:rPr>
            </w:pPr>
            <w:r w:rsidRPr="00C75032">
              <w:rPr>
                <w:rFonts w:ascii="GHEA Mariam" w:hAnsi="GHEA Mariam"/>
                <w:szCs w:val="22"/>
              </w:rPr>
              <w:t>ը/կ</w:t>
            </w:r>
          </w:p>
          <w:p w:rsidR="00256FCD" w:rsidRPr="00C75032" w:rsidRDefault="00256FCD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Տարի</w:t>
            </w:r>
          </w:p>
        </w:tc>
      </w:tr>
      <w:tr w:rsidR="00256FCD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75032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(0.0)</w:t>
            </w:r>
          </w:p>
        </w:tc>
      </w:tr>
      <w:tr w:rsidR="00256FCD" w:rsidRPr="008A76A0" w:rsidTr="00F0291C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75032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այդ թվում՝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5032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256FCD" w:rsidRPr="008A76A0" w:rsidTr="00F0291C">
        <w:trPr>
          <w:trHeight w:val="4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Շենքերի և շինությունների շինարարություն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(508.0)</w:t>
            </w:r>
          </w:p>
        </w:tc>
      </w:tr>
      <w:tr w:rsidR="00256FCD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75032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որից`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5032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256FCD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sz w:val="22"/>
                <w:szCs w:val="22"/>
                <w:lang w:eastAsia="en-US"/>
              </w:rPr>
              <w:t>Լեռնապատ համայնքի մանկապարտեզի շենքի կառուցում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618.0 </w:t>
            </w:r>
          </w:p>
        </w:tc>
      </w:tr>
      <w:tr w:rsidR="00256FCD" w:rsidRPr="008A76A0" w:rsidTr="00F0291C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sz w:val="22"/>
                <w:szCs w:val="22"/>
                <w:lang w:eastAsia="en-US"/>
              </w:rPr>
              <w:t>Գարգառ համայնքի փողոցների լուսավորության համակարգի կառուցում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(292.0)</w:t>
            </w:r>
          </w:p>
        </w:tc>
      </w:tr>
      <w:tr w:rsidR="00256FCD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sz w:val="22"/>
                <w:szCs w:val="22"/>
                <w:lang w:eastAsia="en-US"/>
              </w:rPr>
              <w:t>Շնող համայնքի փողոցների լուսավորության համակարգի կառուցում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(257.0)</w:t>
            </w:r>
          </w:p>
        </w:tc>
      </w:tr>
      <w:tr w:rsidR="00256FCD" w:rsidRPr="008A76A0" w:rsidTr="00F0291C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sz w:val="22"/>
                <w:szCs w:val="22"/>
                <w:lang w:eastAsia="en-US"/>
              </w:rPr>
              <w:t>Մղարթ համայնքի փողոցների լուսավորության համակարգի կառուցում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(257.0)</w:t>
            </w:r>
          </w:p>
        </w:tc>
      </w:tr>
      <w:tr w:rsidR="00256FCD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sz w:val="22"/>
                <w:szCs w:val="22"/>
                <w:lang w:eastAsia="en-US"/>
              </w:rPr>
              <w:t>Ահնիձոր համայնքի հանդիսությունների սրահի կառուցում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(118.0)</w:t>
            </w:r>
          </w:p>
        </w:tc>
      </w:tr>
      <w:tr w:rsidR="00256FCD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sz w:val="22"/>
                <w:szCs w:val="22"/>
                <w:lang w:eastAsia="en-US"/>
              </w:rPr>
              <w:t>Գոգարան համայնքի հանդիսությունների սրահի կառուցում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(202.0)</w:t>
            </w:r>
          </w:p>
        </w:tc>
      </w:tr>
      <w:tr w:rsidR="00256FCD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Շենքերի և շինությունների կապիտալ վերանորոգում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(3,492.0)</w:t>
            </w:r>
          </w:p>
        </w:tc>
      </w:tr>
      <w:tr w:rsidR="00256FCD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75032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որից`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5032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256FCD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sz w:val="22"/>
                <w:szCs w:val="22"/>
                <w:lang w:eastAsia="en-US"/>
              </w:rPr>
              <w:t xml:space="preserve">Մեծավան համայնքի մանկապարտեզի շենքի վերանորոգում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(214.0)</w:t>
            </w:r>
          </w:p>
        </w:tc>
      </w:tr>
      <w:tr w:rsidR="00256FCD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sz w:val="22"/>
                <w:szCs w:val="22"/>
                <w:lang w:eastAsia="en-US"/>
              </w:rPr>
              <w:t>Ալավերդի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C75032">
              <w:rPr>
                <w:rFonts w:ascii="GHEA Mariam" w:hAnsi="GHEA Mariam"/>
                <w:sz w:val="22"/>
                <w:szCs w:val="22"/>
                <w:lang w:eastAsia="en-US"/>
              </w:rPr>
              <w:t>համայնքի թիվ 6 մանկապարտեզի շենքի վերանորոգում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(154.0)</w:t>
            </w:r>
          </w:p>
        </w:tc>
      </w:tr>
      <w:tr w:rsidR="00256FCD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sz w:val="22"/>
                <w:szCs w:val="22"/>
                <w:lang w:eastAsia="en-US"/>
              </w:rPr>
              <w:t>Օձուն համայնքի արվեստի դպրոցի վերանորոգում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852.0 </w:t>
            </w:r>
          </w:p>
        </w:tc>
      </w:tr>
      <w:tr w:rsidR="00256FCD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sz w:val="22"/>
                <w:szCs w:val="22"/>
                <w:lang w:eastAsia="en-US"/>
              </w:rPr>
              <w:t>Վանաձոր համայնքի բազմաբնակարան շենքերի տանիքների վերանորոգում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(2,976.0)</w:t>
            </w:r>
          </w:p>
        </w:tc>
      </w:tr>
      <w:tr w:rsidR="00256FCD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sz w:val="22"/>
                <w:szCs w:val="22"/>
                <w:lang w:eastAsia="en-US"/>
              </w:rPr>
              <w:t>Ձորագետ համայնքի բազմաբնակարան շենքերի տանիքների վերանորոգում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(170.0)</w:t>
            </w:r>
          </w:p>
        </w:tc>
      </w:tr>
      <w:tr w:rsidR="00256FCD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sz w:val="22"/>
                <w:szCs w:val="22"/>
                <w:lang w:eastAsia="en-US"/>
              </w:rPr>
              <w:t>2,9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sz w:val="22"/>
                <w:szCs w:val="22"/>
                <w:lang w:eastAsia="en-US"/>
              </w:rPr>
              <w:t>Տաշիր համայնքի բազմաբնակարան շենքերի տանիքների վերանորոգում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(476.0)</w:t>
            </w:r>
          </w:p>
        </w:tc>
      </w:tr>
      <w:tr w:rsidR="00256FCD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sz w:val="22"/>
                <w:szCs w:val="22"/>
                <w:lang w:eastAsia="en-US"/>
              </w:rPr>
              <w:t>2,12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sz w:val="22"/>
                <w:szCs w:val="22"/>
                <w:lang w:eastAsia="en-US"/>
              </w:rPr>
              <w:t>Արևածագ համայնքի համայնքային կենտրոնի վերանորոգում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(261.0)</w:t>
            </w:r>
          </w:p>
        </w:tc>
      </w:tr>
      <w:tr w:rsidR="00256FCD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2,14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sz w:val="22"/>
                <w:szCs w:val="22"/>
                <w:lang w:eastAsia="en-US"/>
              </w:rPr>
              <w:t>Աքորի համայնքի համայնքային կենտրոնի վերանորոգում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470.0 </w:t>
            </w:r>
          </w:p>
        </w:tc>
      </w:tr>
      <w:tr w:rsidR="00256FCD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sz w:val="22"/>
                <w:szCs w:val="22"/>
                <w:lang w:eastAsia="en-US"/>
              </w:rPr>
              <w:t>2,17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sz w:val="22"/>
                <w:szCs w:val="22"/>
                <w:lang w:eastAsia="en-US"/>
              </w:rPr>
              <w:t>Դեբեդ համայնքի համայնքային կենտրոնի վերանորոգում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(393.0)</w:t>
            </w:r>
          </w:p>
        </w:tc>
      </w:tr>
      <w:tr w:rsidR="00256FCD" w:rsidRPr="008A76A0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sz w:val="22"/>
                <w:szCs w:val="22"/>
                <w:lang w:eastAsia="en-US"/>
              </w:rPr>
              <w:t>2,18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sz w:val="22"/>
                <w:szCs w:val="22"/>
                <w:lang w:eastAsia="en-US"/>
              </w:rPr>
              <w:t>Վանաձոր համայնքի «Հայաստան» մարզապալատի հատակների վերանորոգում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(170.0)</w:t>
            </w:r>
          </w:p>
        </w:tc>
      </w:tr>
      <w:tr w:rsidR="00256FCD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Կապիտալ սուբվենցիաներ համայնքներին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4,000.0 </w:t>
            </w:r>
          </w:p>
        </w:tc>
      </w:tr>
      <w:tr w:rsidR="00256FCD" w:rsidRPr="008A76A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503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որից`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5032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256FCD" w:rsidRPr="008A76A0" w:rsidTr="00F0291C">
        <w:trPr>
          <w:trHeight w:val="14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sz w:val="22"/>
                <w:szCs w:val="22"/>
                <w:lang w:eastAsia="en-US"/>
              </w:rPr>
              <w:t>4.11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FCD" w:rsidRPr="00C75032" w:rsidRDefault="00256FCD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sz w:val="22"/>
                <w:szCs w:val="22"/>
                <w:lang w:eastAsia="en-US"/>
              </w:rPr>
              <w:t>Հայկական Կարիտաս ԲՀԿ-ի կողմից Վահագն գյուղում սողանքների կանխարգելման նպատակով իրականացվող ծրագրի համայնքի համաֆինանսավորման նպատակով Վահագն համայնքին պետական աջակցության ցուցաբերում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CD" w:rsidRPr="00C75032" w:rsidRDefault="00256FCD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503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4,000.0 </w:t>
            </w:r>
          </w:p>
        </w:tc>
      </w:tr>
    </w:tbl>
    <w:p w:rsidR="00256FCD" w:rsidRDefault="00256FCD" w:rsidP="00256FCD">
      <w:pPr>
        <w:pStyle w:val="norm"/>
        <w:rPr>
          <w:rFonts w:ascii="GHEA Mariam" w:hAnsi="GHEA Mariam" w:cs="Tahoma"/>
        </w:rPr>
      </w:pPr>
    </w:p>
    <w:p w:rsidR="00256FCD" w:rsidRDefault="00256FCD" w:rsidP="00256FCD">
      <w:pPr>
        <w:pStyle w:val="norm"/>
        <w:rPr>
          <w:rFonts w:ascii="GHEA Mariam" w:hAnsi="GHEA Mariam" w:cs="Tahoma"/>
        </w:rPr>
      </w:pPr>
    </w:p>
    <w:p w:rsidR="00256FCD" w:rsidRPr="008F39F9" w:rsidRDefault="00256FCD" w:rsidP="00256FCD">
      <w:pPr>
        <w:ind w:firstLine="720"/>
        <w:rPr>
          <w:rFonts w:ascii="GHEA Mariam" w:hAnsi="GHEA Mariam" w:cs="Arial Armenian"/>
          <w:sz w:val="22"/>
          <w:szCs w:val="22"/>
        </w:rPr>
      </w:pPr>
      <w:r>
        <w:rPr>
          <w:rFonts w:ascii="GHEA Mariam" w:hAnsi="GHEA Mariam" w:cs="Sylfaen"/>
          <w:sz w:val="22"/>
          <w:szCs w:val="22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</w:p>
    <w:p w:rsidR="00256FCD" w:rsidRPr="008F39F9" w:rsidRDefault="00256FCD" w:rsidP="00256FCD">
      <w:pPr>
        <w:ind w:firstLine="720"/>
        <w:rPr>
          <w:rFonts w:ascii="GHEA Mariam" w:hAnsi="GHEA Mariam" w:cs="Arial Armenian"/>
          <w:sz w:val="22"/>
          <w:szCs w:val="22"/>
        </w:rPr>
      </w:pPr>
      <w:r w:rsidRPr="008F39F9">
        <w:rPr>
          <w:rFonts w:ascii="GHEA Mariam" w:hAnsi="GHEA Mariam" w:cs="Sylfaen"/>
          <w:sz w:val="22"/>
          <w:szCs w:val="22"/>
        </w:rPr>
        <w:t>ԿԱՌԱՎԱՐՈՒԹՅԱՆ</w:t>
      </w:r>
      <w:r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</w:p>
    <w:p w:rsidR="00E82CD1" w:rsidRDefault="00256FCD" w:rsidP="00256FCD">
      <w:r w:rsidRPr="008F39F9">
        <w:rPr>
          <w:rFonts w:ascii="GHEA Mariam" w:hAnsi="GHEA Mariam"/>
          <w:sz w:val="22"/>
          <w:szCs w:val="22"/>
        </w:rPr>
        <w:tab/>
      </w:r>
      <w:r>
        <w:rPr>
          <w:rFonts w:ascii="GHEA Mariam" w:hAnsi="GHEA Mariam"/>
          <w:sz w:val="22"/>
          <w:szCs w:val="22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ՂԵԿԱՎԱՐ</w:t>
      </w:r>
      <w:r>
        <w:rPr>
          <w:rFonts w:ascii="GHEA Mariam" w:hAnsi="GHEA Mariam" w:cs="Sylfaen"/>
          <w:sz w:val="22"/>
          <w:szCs w:val="22"/>
        </w:rPr>
        <w:t>-ՆԱԽԱՐԱՐ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Arial Armenia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ab/>
      </w:r>
      <w:r>
        <w:rPr>
          <w:rFonts w:ascii="GHEA Mariam" w:hAnsi="GHEA Mariam" w:cs="Arial Armenian"/>
          <w:sz w:val="22"/>
          <w:szCs w:val="22"/>
        </w:rPr>
        <w:t xml:space="preserve"> </w:t>
      </w:r>
      <w:r w:rsidRPr="009C6D7F">
        <w:rPr>
          <w:rFonts w:ascii="GHEA Mariam" w:hAnsi="GHEA Mariam" w:cs="Arial Armenian"/>
          <w:spacing w:val="-8"/>
          <w:sz w:val="22"/>
          <w:szCs w:val="22"/>
        </w:rPr>
        <w:t>Դ. ՀԱՐՈՒԹՅՈՒՆ</w:t>
      </w:r>
      <w:r w:rsidRPr="009C6D7F">
        <w:rPr>
          <w:rFonts w:ascii="GHEA Mariam" w:hAnsi="GHEA Mariam" w:cs="Sylfaen"/>
          <w:spacing w:val="-8"/>
          <w:sz w:val="22"/>
          <w:szCs w:val="22"/>
        </w:rPr>
        <w:t>ՅԱՆ</w:t>
      </w:r>
      <w:bookmarkStart w:id="0" w:name="_GoBack"/>
      <w:bookmarkEnd w:id="0"/>
    </w:p>
    <w:sectPr w:rsidR="00E82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CD"/>
    <w:rsid w:val="00172736"/>
    <w:rsid w:val="00256FCD"/>
    <w:rsid w:val="007D729A"/>
    <w:rsid w:val="00B12BCD"/>
    <w:rsid w:val="00C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C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256FCD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256FCD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256FCD"/>
    <w:rPr>
      <w:rFonts w:ascii="Arial Armenian" w:eastAsia="Times New Roman" w:hAnsi="Arial Armeni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C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256FCD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256FCD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256FCD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2015-10-30T06:08:00Z</dcterms:created>
  <dcterms:modified xsi:type="dcterms:W3CDTF">2015-10-30T06:08:00Z</dcterms:modified>
</cp:coreProperties>
</file>