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9C" w:rsidRDefault="001A699C" w:rsidP="007841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84172" w:rsidRDefault="00784172" w:rsidP="007841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Pr="004104D5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0183" w:rsidRDefault="00CF0183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4104D5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4104D5" w:rsidRPr="00CF0183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</w:t>
      </w:r>
      <w:r w:rsidR="004104D5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104D5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EXAMINERS </w:t>
      </w:r>
    </w:p>
    <w:p w:rsidR="00F84E58" w:rsidRDefault="00F84E58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4E58" w:rsidRPr="00CF0183" w:rsidRDefault="00F84E58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183" w:rsidRDefault="00CF018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CF0183" w:rsidRDefault="004104D5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0183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CF0183" w:rsidRPr="00CF018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CF0183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1000  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Examiner 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>ertificates</w:t>
      </w:r>
    </w:p>
    <w:p w:rsidR="004104D5" w:rsidRPr="00CF0183" w:rsidRDefault="00CF0183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4104D5" w:rsidRPr="00CF01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SPECIAL </w:t>
      </w:r>
      <w:r w:rsidRPr="00CF01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104D5" w:rsidRPr="00CF0183">
        <w:rPr>
          <w:rFonts w:ascii="Times New Roman" w:hAnsi="Times New Roman" w:cs="Times New Roman"/>
          <w:i/>
          <w:sz w:val="24"/>
          <w:szCs w:val="24"/>
          <w:lang w:val="en-US"/>
        </w:rPr>
        <w:t>CONDITIONS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introduced,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equivalent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conducted,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experience,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possible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comply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with.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case,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allow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first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these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issued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applicants,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authorities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possibility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specific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comply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this Subpart.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GDCA  of  RA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ertificates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holders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Examiner  C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ertificates.  As  far  as  possible,  preference  should  be  given  to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similar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classes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aircraft,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example,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same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kind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number of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engines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rotors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technology.</w:t>
      </w:r>
    </w:p>
    <w:p w:rsidR="004104D5" w:rsidRPr="004104D5" w:rsidRDefault="00CF018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 C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ertificate  should  ideally  be  limited  in  validity  to  the  time  needed 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qualify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first examiners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Subpart,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exceed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years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rule.</w:t>
      </w:r>
    </w:p>
    <w:p w:rsidR="00CF0183" w:rsidRDefault="00CF018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72" w:rsidRDefault="00B05072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CF0183" w:rsidRDefault="004104D5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0183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CF0183" w:rsidRPr="00CF018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CF0183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CF0183" w:rsidRPr="00CF0183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>1005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Limitation 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P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>rivileges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>ase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V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ested </w:t>
      </w:r>
      <w:r w:rsidR="00CF0183" w:rsidRPr="00CF0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</w:t>
      </w:r>
      <w:r w:rsidRPr="00CF0183">
        <w:rPr>
          <w:rFonts w:ascii="Times New Roman" w:hAnsi="Times New Roman" w:cs="Times New Roman"/>
          <w:b/>
          <w:sz w:val="24"/>
          <w:szCs w:val="24"/>
          <w:lang w:val="en-US"/>
        </w:rPr>
        <w:t>nterests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Examples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situation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consider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objectivity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affected are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relative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friend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examiner,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linked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by economical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interests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political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affiliations, 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CF0183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72" w:rsidRPr="004104D5" w:rsidRDefault="00B05072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F84E58" w:rsidRDefault="004104D5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4E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84E58" w:rsidRPr="00F84E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84E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F84E58" w:rsidRPr="00F84E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F84E58"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F84E58"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1010  </w:t>
      </w:r>
      <w:r w:rsidR="00F84E58"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Prerequisites </w:t>
      </w:r>
      <w:r w:rsidR="00F84E58"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F84E58"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F84E58">
        <w:rPr>
          <w:rFonts w:ascii="Times New Roman" w:hAnsi="Times New Roman" w:cs="Times New Roman"/>
          <w:b/>
          <w:sz w:val="24"/>
          <w:szCs w:val="24"/>
          <w:lang w:val="en-US"/>
        </w:rPr>
        <w:t>xaminers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When  evaluating  the  applicant’s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background,  the 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GDCA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of  RA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evaluate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personality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character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applicant,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cooperation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GDCA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GDCA</w:t>
      </w:r>
      <w:r w:rsidR="00F84E58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convicted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any relevant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criminal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offenses,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law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-discrimination.</w:t>
      </w:r>
    </w:p>
    <w:p w:rsid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E58" w:rsidRDefault="00F84E5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72" w:rsidRPr="004104D5" w:rsidRDefault="00B05072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F84E58" w:rsidRDefault="004104D5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4E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84E58" w:rsidRPr="00F84E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84E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F84E58" w:rsidRPr="00F84E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F84E58"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F84E58"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1015  </w:t>
      </w:r>
      <w:r w:rsidR="00F84E58" w:rsidRPr="00F84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Examiner   Standardiz</w:t>
      </w:r>
      <w:r w:rsidRPr="00F84E58">
        <w:rPr>
          <w:rFonts w:ascii="Times New Roman" w:hAnsi="Times New Roman" w:cs="Times New Roman"/>
          <w:b/>
          <w:sz w:val="24"/>
          <w:szCs w:val="24"/>
          <w:lang w:val="en-US"/>
        </w:rPr>
        <w:t>ation</w:t>
      </w:r>
    </w:p>
    <w:p w:rsidR="004104D5" w:rsidRPr="00F84E58" w:rsidRDefault="00F84E58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4104D5" w:rsidRPr="00F84E58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F84E58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GDCA</w:t>
      </w:r>
      <w:r w:rsidR="00F84E58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itself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arrangement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ATO. 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arrangement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clearly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acting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F84E58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for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FIE, 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day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divided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F84E58" w:rsidRDefault="004104D5" w:rsidP="00F84E58">
      <w:pPr>
        <w:spacing w:after="0"/>
        <w:ind w:left="709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for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examiners,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days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divided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role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played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E58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E58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E58" w:rsidRPr="004104D5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E58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Tests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E5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Pr="00F84E58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F84E58" w:rsidRPr="00F84E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days</w:t>
      </w:r>
      <w:r w:rsidR="00F84E58" w:rsidRPr="00F84E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4E58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GDCA</w:t>
      </w:r>
      <w:r w:rsidR="00BB5A1E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presenting 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candidate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competence.</w:t>
      </w:r>
    </w:p>
    <w:p w:rsidR="004104D5" w:rsidRPr="00BB5A1E" w:rsidRDefault="00BB5A1E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4104D5" w:rsidRPr="00BB5A1E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CE40A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Theoretical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covering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CE40A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FCL.1015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FEM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CE40A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FCL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AMCs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GM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CE40A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AMCs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GM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duties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CE40A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CE40A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fundamentals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CE40A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  fundamentals  of  evaluation  relevant  to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applicant’s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CE40A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ATOs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CE40A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MCC,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limitations,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applicable.</w:t>
      </w:r>
    </w:p>
    <w:p w:rsidR="004104D5" w:rsidRPr="004104D5" w:rsidRDefault="004104D5" w:rsidP="00CE40A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Examiners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briefed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data,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liability,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accident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insurance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fees, as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concerned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CE40A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All  items  above  are  the  core  knowledge  requirements  for  an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are recommended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core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material.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core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studied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before recommended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commenced.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utiliz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suitable training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format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CE40A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Practical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consisting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CE40A8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 knowledge  and  management  of  the  test  for  which  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sought.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described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modules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FEM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CE40A8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knowledge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administrative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pertaining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B5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check.</w:t>
      </w:r>
    </w:p>
    <w:p w:rsidR="004104D5" w:rsidRDefault="004104D5" w:rsidP="00CE40A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For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initial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certificate,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 examination  of  the  test  profile  sought,  consisting  of  the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conduct  of  </w:t>
      </w:r>
      <w:r w:rsidRPr="006B74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="006B7494" w:rsidRPr="006B749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 </w:t>
      </w:r>
      <w:r w:rsidR="006B7494" w:rsidRPr="006B74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6B7494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="006B7494" w:rsidRPr="006B74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6B74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test  or  check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 profiles  in  the  role  of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these 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two 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tests 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checks 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profiles 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can 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performed 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the  same  simulator  session</w:t>
      </w:r>
      <w:r w:rsidR="006B7494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 including  briefing,  conduct  of  the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 and  proficiency  check,  assessment  of  the  applicant  to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whom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given,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debriefing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recording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documentation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category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type.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checking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required.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FSTD’s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required,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 FSTD(s)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testing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completed ;</w:t>
      </w:r>
    </w:p>
    <w:p w:rsidR="00CE40A8" w:rsidRDefault="00CE40A8" w:rsidP="00CE40A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CE40A8" w:rsidRDefault="00CE40A8" w:rsidP="00CE40A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CE40A8" w:rsidRDefault="00CE40A8" w:rsidP="00CE40A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CE40A8" w:rsidRDefault="00CE40A8" w:rsidP="00CE40A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CE40A8" w:rsidRPr="004104D5" w:rsidRDefault="00CE40A8" w:rsidP="00CE40A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627945" w:rsidRDefault="004104D5" w:rsidP="009B01D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B7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If  examiner  privileges  are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revalidation or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renewal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0A8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0A8" w:rsidRPr="004104D5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CE40A8" w:rsidRPr="00CE40A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4 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four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instrument  check  profiles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 the  role  of  examiner,  including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briefing,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duct  of  the      skill  test  and  proficiency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check,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whom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given,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debriefing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recording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appropriate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category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type.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if approval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checking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required.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04D5" w:rsidRPr="004104D5" w:rsidRDefault="009B01DD" w:rsidP="009B01D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6279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FSTD  and  aircraft  are  required,  </w:t>
      </w:r>
      <w:r w:rsidR="004104D5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="00CE40A8" w:rsidRPr="00CE40A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  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="004104D5" w:rsidRPr="00CE40A8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4104D5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the  instrument</w:t>
      </w:r>
      <w:r w:rsid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04D5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check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profiles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279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7936E8" w:rsidRDefault="004104D5" w:rsidP="009B01D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For  extension  of  an  examiner  certificate  to  further  types 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required 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TRE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further practical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required,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consisting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E40A8" w:rsidRPr="00CE40A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 </w:t>
      </w:r>
      <w:r w:rsidR="009B01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test 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check </w:t>
      </w:r>
      <w:r w:rsidR="00CE40A8" w:rsidRPr="00CE4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0A8">
        <w:rPr>
          <w:rFonts w:ascii="Times New Roman" w:hAnsi="Times New Roman" w:cs="Times New Roman"/>
          <w:i/>
          <w:sz w:val="24"/>
          <w:szCs w:val="24"/>
          <w:lang w:val="en-US"/>
        </w:rPr>
        <w:t>profile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role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briefing, </w:t>
      </w:r>
      <w:r w:rsidR="009B0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 skill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check,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whom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or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given,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debriefing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recording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documentation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supervision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 examiner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category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type.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04D5" w:rsidRPr="004104D5" w:rsidRDefault="009B01DD" w:rsidP="009B01D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new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required,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supervised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inspector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36E8">
        <w:rPr>
          <w:rFonts w:ascii="Times New Roman" w:hAnsi="Times New Roman" w:cs="Times New Roman"/>
          <w:sz w:val="24"/>
          <w:szCs w:val="24"/>
          <w:lang w:val="en-US"/>
        </w:rPr>
        <w:t>GDCA  of  RA,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suitably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CE4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36E8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793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36E8" w:rsidRPr="004104D5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0325" w:rsidRDefault="00EF032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72" w:rsidRDefault="00B05072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Pr="00DC6C74" w:rsidRDefault="00DC6C74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DC6C74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6C74" w:rsidRPr="004104D5" w:rsidRDefault="00DC6C7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1A699C" w:rsidRDefault="004104D5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699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1A699C" w:rsidRPr="001A699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1A699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1A699C" w:rsidRPr="001A699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. </w:t>
      </w:r>
      <w:r w:rsidR="001A699C" w:rsidRPr="001A6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A6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FCL.1015  </w:t>
      </w:r>
      <w:r w:rsidR="001A699C" w:rsidRPr="001A6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A6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Examiner </w:t>
      </w:r>
      <w:r w:rsidR="001A699C" w:rsidRPr="001A6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Standardiz</w:t>
      </w:r>
      <w:r w:rsidRPr="001A699C">
        <w:rPr>
          <w:rFonts w:ascii="Times New Roman" w:hAnsi="Times New Roman" w:cs="Times New Roman"/>
          <w:b/>
          <w:sz w:val="24"/>
          <w:szCs w:val="24"/>
          <w:lang w:val="en-US"/>
        </w:rPr>
        <w:t>ation</w:t>
      </w:r>
    </w:p>
    <w:p w:rsidR="004104D5" w:rsidRPr="001A699C" w:rsidRDefault="001A699C" w:rsidP="001A699C">
      <w:pPr>
        <w:tabs>
          <w:tab w:val="left" w:pos="8857"/>
        </w:tabs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>STANDARDIZ</w:t>
      </w:r>
      <w:r w:rsidR="004104D5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ARRANGEMENTS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for</w:t>
      </w:r>
      <w:r w:rsidR="004104D5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EXAMINERS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1A699C">
        <w:rPr>
          <w:rFonts w:ascii="Times New Roman" w:hAnsi="Times New Roman" w:cs="Times New Roman"/>
          <w:i/>
          <w:sz w:val="24"/>
          <w:szCs w:val="24"/>
          <w:lang w:val="en-US"/>
        </w:rPr>
        <w:t>LIMITATIONS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4104D5" w:rsidRPr="001A699C" w:rsidRDefault="004104D5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prepare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check,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normally </w:t>
      </w:r>
      <w:r w:rsidR="001A699C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1A699C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more </w:t>
      </w:r>
      <w:r w:rsidR="001A699C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</w:t>
      </w:r>
      <w:r w:rsidR="001A699C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A699C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699C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one )  </w:t>
      </w:r>
      <w:r w:rsidR="001A699C">
        <w:rPr>
          <w:rFonts w:ascii="Times New Roman" w:hAnsi="Times New Roman" w:cs="Times New Roman"/>
          <w:i/>
          <w:sz w:val="24"/>
          <w:szCs w:val="24"/>
          <w:lang w:val="en-US"/>
        </w:rPr>
        <w:t>hour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 performed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allowing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sufficient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with  due  regard  to  the   weather  conditions,  traffic  situation,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4104D5" w:rsidRPr="001A699C" w:rsidRDefault="001A699C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4104D5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PURPOSE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a    </w:t>
      </w:r>
      <w:r w:rsidR="004104D5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or    </w:t>
      </w:r>
      <w:r w:rsidR="004104D5" w:rsidRPr="001A699C">
        <w:rPr>
          <w:rFonts w:ascii="Times New Roman" w:hAnsi="Times New Roman" w:cs="Times New Roman"/>
          <w:i/>
          <w:sz w:val="24"/>
          <w:szCs w:val="24"/>
          <w:lang w:val="en-US"/>
        </w:rPr>
        <w:t>CHECK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Determine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has acquired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maintained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Improve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ATOs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feedback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from examiners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sections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most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frequently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failed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Assist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maintaining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possible,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improving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having examiners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display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discipline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tests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checks.</w:t>
      </w:r>
    </w:p>
    <w:p w:rsidR="004104D5" w:rsidRPr="001A699C" w:rsidRDefault="001A699C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4104D5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CONDUCT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</w:t>
      </w:r>
      <w:r w:rsidR="004104D5"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TEST </w:t>
      </w:r>
      <w:r w:rsidRPr="001A6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or    </w:t>
      </w:r>
      <w:r w:rsidR="004104D5" w:rsidRPr="001A699C">
        <w:rPr>
          <w:rFonts w:ascii="Times New Roman" w:hAnsi="Times New Roman" w:cs="Times New Roman"/>
          <w:i/>
          <w:sz w:val="24"/>
          <w:szCs w:val="24"/>
          <w:lang w:val="en-US"/>
        </w:rPr>
        <w:t>CHECK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 An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completes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with Part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FCL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assessed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against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standards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Each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assessed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separately.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schedule,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briefed,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normally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altered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examiner.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failed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always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failed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section,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failure of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fail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entire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section,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failed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taken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again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Marginal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questionable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influence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examiner’s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subsequent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items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 An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verify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applicant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pre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briefing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 When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discontinued,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debrief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applicant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reasons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sections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failed.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failed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discontinued   skill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check,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advice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assist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 applicant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 checks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Any  comment  on,  or  disagreement  with,  an  examiner’s  test  or  check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assessment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debriefing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recorded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report,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signed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countersigned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A6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applicant.</w:t>
      </w:r>
    </w:p>
    <w:p w:rsidR="004104D5" w:rsidRPr="00C35FC4" w:rsidRDefault="00C35FC4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4104D5" w:rsidRPr="00C35F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EXAMINER </w:t>
      </w:r>
      <w:r w:rsidRPr="00C35F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C35FC4">
        <w:rPr>
          <w:rFonts w:ascii="Times New Roman" w:hAnsi="Times New Roman" w:cs="Times New Roman"/>
          <w:i/>
          <w:sz w:val="24"/>
          <w:szCs w:val="24"/>
          <w:lang w:val="en-US"/>
        </w:rPr>
        <w:t>PREPARATION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supervise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preparation,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including, where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necessary,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obtaining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assuring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slot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FCL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Only 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072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B05072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 undertaken.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re-examine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failed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agreement 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applicant.</w:t>
      </w:r>
    </w:p>
    <w:p w:rsidR="004104D5" w:rsidRPr="00C35FC4" w:rsidRDefault="00C35FC4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4104D5" w:rsidRPr="00C35F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EXAMINER </w:t>
      </w:r>
      <w:r w:rsidRPr="00C35F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C35FC4">
        <w:rPr>
          <w:rFonts w:ascii="Times New Roman" w:hAnsi="Times New Roman" w:cs="Times New Roman"/>
          <w:i/>
          <w:sz w:val="24"/>
          <w:szCs w:val="24"/>
          <w:lang w:val="en-US"/>
        </w:rPr>
        <w:t>APPROACH</w:t>
      </w:r>
    </w:p>
    <w:p w:rsid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)   An 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 should 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encourage  a  friendly  and  relaxed  atmosphere  to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before and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negative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hostile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used.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During the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avoid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negative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comments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criticisms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all assessments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reserved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debriefing.</w:t>
      </w:r>
    </w:p>
    <w:p w:rsidR="00C35FC4" w:rsidRDefault="00C35FC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5FC4" w:rsidRDefault="00C35FC4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Pr="004104D5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C35FC4" w:rsidRDefault="00C35FC4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4104D5" w:rsidRPr="00C35FC4">
        <w:rPr>
          <w:rFonts w:ascii="Times New Roman" w:hAnsi="Times New Roman" w:cs="Times New Roman"/>
          <w:i/>
          <w:sz w:val="24"/>
          <w:szCs w:val="24"/>
          <w:lang w:val="en-US"/>
        </w:rPr>
        <w:t>ASSESSMENT</w:t>
      </w:r>
      <w:r w:rsidRPr="00C35F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C35F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SYSTEM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Although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tolerances,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 expected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achieve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expense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smoothness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stable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make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due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allowance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unavoidable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deviations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due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turbulence,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instructions,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examiner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terminate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clear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not been  able  to  demonstrate  the  required  level  of  knowledge,  skill  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full re-test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necessary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reasons.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one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following terms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assessment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A77BA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FC4" w:rsidRPr="00C35F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 </w:t>
      </w:r>
      <w:r w:rsidRPr="00C35FC4">
        <w:rPr>
          <w:rFonts w:ascii="Times New Roman" w:hAnsi="Times New Roman" w:cs="Times New Roman"/>
          <w:b/>
          <w:i/>
          <w:sz w:val="24"/>
          <w:szCs w:val="24"/>
          <w:lang w:val="en-US"/>
        </w:rPr>
        <w:t>pass</w:t>
      </w:r>
      <w:r w:rsidR="00C35FC4" w:rsidRPr="00C35F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Pr="00C35FC4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demonstrates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knowledge,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remains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tolerances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A77BA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FC4" w:rsidRPr="00C35F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 </w:t>
      </w:r>
      <w:r w:rsidRPr="00C35FC4">
        <w:rPr>
          <w:rFonts w:ascii="Times New Roman" w:hAnsi="Times New Roman" w:cs="Times New Roman"/>
          <w:b/>
          <w:i/>
          <w:sz w:val="24"/>
          <w:szCs w:val="24"/>
          <w:lang w:val="en-US"/>
        </w:rPr>
        <w:t>fail</w:t>
      </w:r>
      <w:r w:rsidR="00C35FC4" w:rsidRPr="00C35F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A77BA7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 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tolerances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exceeded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due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allowance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turbulence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instructions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A77BA7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A77BA7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the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aim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expense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violation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rule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regulation,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poor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rough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A77BA7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demonstrated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A77BA7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demonstrated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A77BA7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intervention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interest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35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safety.</w:t>
      </w:r>
    </w:p>
    <w:p w:rsidR="004104D5" w:rsidRPr="004104D5" w:rsidRDefault="004104D5" w:rsidP="00A77BA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BA7"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 </w:t>
      </w:r>
      <w:r w:rsidRPr="00A77B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partial </w:t>
      </w:r>
      <w:r w:rsidR="00A77BA7" w:rsidRPr="00A77B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77BA7">
        <w:rPr>
          <w:rFonts w:ascii="Times New Roman" w:hAnsi="Times New Roman" w:cs="Times New Roman"/>
          <w:b/>
          <w:i/>
          <w:sz w:val="24"/>
          <w:szCs w:val="24"/>
          <w:lang w:val="en-US"/>
        </w:rPr>
        <w:t>pass</w:t>
      </w:r>
      <w:r w:rsidR="00A77BA7"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criteria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shown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appendix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FCL.</w:t>
      </w:r>
    </w:p>
    <w:p w:rsidR="004104D5" w:rsidRPr="00A77BA7" w:rsidRDefault="00A77BA7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4104D5"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METHOD </w:t>
      </w:r>
      <w:r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</w:t>
      </w:r>
      <w:r w:rsidR="004104D5"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CONTENTS </w:t>
      </w:r>
      <w:r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the    </w:t>
      </w:r>
      <w:r w:rsidR="004104D5" w:rsidRPr="00A77BA7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77BA7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4104D5"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77B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A77BA7">
        <w:rPr>
          <w:rFonts w:ascii="Times New Roman" w:hAnsi="Times New Roman" w:cs="Times New Roman"/>
          <w:i/>
          <w:sz w:val="24"/>
          <w:szCs w:val="24"/>
          <w:lang w:val="en-US"/>
        </w:rPr>
        <w:t>CHECK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Before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undertaking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verify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FSTD intended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appropriately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equipped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conducted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AFM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applicable, the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AOM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limitations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contained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operations manual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Contents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A77BA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comprised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7BA7" w:rsidRDefault="004104D5" w:rsidP="00A77BA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 oral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A77BA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pre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briefing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7BA7" w:rsidRDefault="004104D5" w:rsidP="00A77BA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in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A77BA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post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debriefing.</w:t>
      </w:r>
    </w:p>
    <w:p w:rsidR="004104D5" w:rsidRPr="004104D5" w:rsidRDefault="004104D5" w:rsidP="00A77BA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oral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7BA7" w:rsidRDefault="004104D5" w:rsidP="00A77BA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 aircraft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A77BA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planning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A77BA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other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items or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check.</w:t>
      </w:r>
    </w:p>
    <w:p w:rsidR="00A77BA7" w:rsidRDefault="004104D5" w:rsidP="00A77BA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pre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104D5" w:rsidRPr="004104D5" w:rsidRDefault="004104D5" w:rsidP="00A77BA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 test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sequence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A77BA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power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setting,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speeds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minima,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A77BA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safety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considerations.</w:t>
      </w:r>
    </w:p>
    <w:p w:rsidR="004104D5" w:rsidRPr="004104D5" w:rsidRDefault="004104D5" w:rsidP="00A77BA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in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Default="004104D5" w:rsidP="00A77BA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post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debriefing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7BA7" w:rsidRDefault="00A77BA7" w:rsidP="00A77BA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A77BA7" w:rsidRDefault="00A77BA7" w:rsidP="00A77BA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A77BA7" w:rsidRPr="004104D5" w:rsidRDefault="00A77BA7" w:rsidP="00A77BA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85696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 assessment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85696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documentation  of  the  test  or  check  with  the  applicant’s  FI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present,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possible.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 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77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intended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simulate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flight.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Thus,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set practical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scenarios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ensuring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confused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air safety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compromised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When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flown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sole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instruments,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ensure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screening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simulate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IMC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An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log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record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for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debriefing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flexible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possibility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changes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arising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- flight briefings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due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ATC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instructions,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circumstances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affecting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 check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arise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planned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 satisfied  that  the   applicant  understands  and  accepts  the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changes.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Otherwise,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be terminated ;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choose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continue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reasons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considered inadequate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examiner,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assessed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failed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sections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attempted.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terminated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reasons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by the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examiner,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sections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will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tested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subsequent test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terminate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stage,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applicant’s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competency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re-test 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56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re-check.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72" w:rsidRDefault="00B05072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B873E9" w:rsidRDefault="004104D5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73E9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B873E9" w:rsidRPr="00B873E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B873E9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B873E9" w:rsidRPr="00B873E9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B873E9" w:rsidRPr="00B87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B87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B873E9" w:rsidRPr="00B87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87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1015  </w:t>
      </w:r>
      <w:r w:rsidR="00B873E9" w:rsidRPr="00B87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B87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Examiner </w:t>
      </w:r>
      <w:r w:rsidR="00B873E9" w:rsidRPr="00B87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Standardiz</w:t>
      </w:r>
      <w:r w:rsidRPr="00B873E9">
        <w:rPr>
          <w:rFonts w:ascii="Times New Roman" w:hAnsi="Times New Roman" w:cs="Times New Roman"/>
          <w:b/>
          <w:sz w:val="24"/>
          <w:szCs w:val="24"/>
          <w:lang w:val="en-US"/>
        </w:rPr>
        <w:t>ation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873E9"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  An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per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day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873E9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F9678B"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relating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PPL,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CPL,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atings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F9678B"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>four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tests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relating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LAPL,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BPL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F9678B"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tests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CPL,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873E9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F9678B"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 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assessments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related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78B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78B" w:rsidRPr="004104D5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F9678B"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>four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relating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SP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atings.</w:t>
      </w:r>
    </w:p>
    <w:p w:rsidR="00F9678B" w:rsidRDefault="004104D5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9678B"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  An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9678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F9678B" w:rsidRDefault="00F9678B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-  </w:t>
      </w:r>
      <w:r w:rsidR="004104D5"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04D5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LAPL,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BPL ;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678B" w:rsidRDefault="00F9678B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4104D5"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4104D5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04D5" w:rsidRPr="00F9678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PPL,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CPL,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Checks ;            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104D5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04D5" w:rsidRPr="00F9678B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678B" w:rsidRDefault="00F9678B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4104D5"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4104D5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04D5" w:rsidRPr="00F9678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FI,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CPL,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MPL,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ATPL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hecks,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- flight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preparation,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test,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competence,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briefing,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document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ation.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F9678B"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  When  p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>lanning  the  duration  of  a  Test,   Check  or  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ssessment  of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ompetence,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following values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guidance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3C3B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45 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>minutes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atings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3C3B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F9678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90 </w:t>
      </w:r>
      <w:r w:rsidR="00F9678B" w:rsidRPr="00F96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9678B">
        <w:rPr>
          <w:rFonts w:ascii="Times New Roman" w:hAnsi="Times New Roman" w:cs="Times New Roman"/>
          <w:i/>
          <w:sz w:val="24"/>
          <w:szCs w:val="24"/>
          <w:lang w:val="en-US"/>
        </w:rPr>
        <w:t>minutes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CPL,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="00F96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873E9" w:rsidRDefault="004104D5" w:rsidP="003C3B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3C3B00">
        <w:rPr>
          <w:rFonts w:ascii="Times New Roman" w:hAnsi="Times New Roman" w:cs="Times New Roman"/>
          <w:b/>
          <w:i/>
          <w:sz w:val="24"/>
          <w:szCs w:val="24"/>
          <w:lang w:val="en-US"/>
        </w:rPr>
        <w:t>60</w:t>
      </w:r>
      <w:r w:rsidR="003C3B00" w:rsidRPr="003C3B0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C3B0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C3B00">
        <w:rPr>
          <w:rFonts w:ascii="Times New Roman" w:hAnsi="Times New Roman" w:cs="Times New Roman"/>
          <w:i/>
          <w:sz w:val="24"/>
          <w:szCs w:val="24"/>
          <w:lang w:val="en-US"/>
        </w:rPr>
        <w:t>minutes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IR,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SP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atings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3C3B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3C3B00">
        <w:rPr>
          <w:rFonts w:ascii="Times New Roman" w:hAnsi="Times New Roman" w:cs="Times New Roman"/>
          <w:b/>
          <w:i/>
          <w:sz w:val="24"/>
          <w:szCs w:val="24"/>
          <w:lang w:val="en-US"/>
        </w:rPr>
        <w:t>120</w:t>
      </w:r>
      <w:r w:rsidRPr="003C3B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C3B00" w:rsidRPr="003C3B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C3B00">
        <w:rPr>
          <w:rFonts w:ascii="Times New Roman" w:hAnsi="Times New Roman" w:cs="Times New Roman"/>
          <w:i/>
          <w:sz w:val="24"/>
          <w:szCs w:val="24"/>
          <w:lang w:val="en-US"/>
        </w:rPr>
        <w:t>minutes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CPL,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MPL,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ATPL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MP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B00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B00" w:rsidRPr="004104D5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3B00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For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must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sufficient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allow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items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fully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completed.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items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flights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done.</w:t>
      </w:r>
    </w:p>
    <w:p w:rsid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E9" w:rsidRDefault="00B873E9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B00" w:rsidRDefault="003C3B00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72" w:rsidRPr="004104D5" w:rsidRDefault="00B05072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3C3B00" w:rsidRDefault="004104D5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B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3C3B00" w:rsidRPr="003C3B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3C3B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C3B00" w:rsidRPr="003C3B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B00" w:rsidRPr="003C3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C3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3C3B00" w:rsidRPr="003C3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3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1020  </w:t>
      </w:r>
      <w:r w:rsidR="003C3B00" w:rsidRPr="003C3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C3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Examiners </w:t>
      </w:r>
      <w:r w:rsidR="003C3B00" w:rsidRPr="003C3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</w:t>
      </w:r>
      <w:r w:rsidRPr="003C3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ssessment </w:t>
      </w:r>
      <w:r w:rsidR="003C3B00" w:rsidRPr="003C3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of   C</w:t>
      </w:r>
      <w:r w:rsidRPr="003C3B00">
        <w:rPr>
          <w:rFonts w:ascii="Times New Roman" w:hAnsi="Times New Roman" w:cs="Times New Roman"/>
          <w:b/>
          <w:sz w:val="24"/>
          <w:szCs w:val="24"/>
          <w:lang w:val="en-US"/>
        </w:rPr>
        <w:t>ompetence</w:t>
      </w:r>
    </w:p>
    <w:p w:rsidR="004104D5" w:rsidRPr="003C3B00" w:rsidRDefault="003C3B00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4104D5" w:rsidRPr="003C3B00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GDCA  of  RA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nominate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inspectors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enior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 assess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applicants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B00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B00" w:rsidRPr="004104D5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04D5" w:rsidRPr="003C3B00" w:rsidRDefault="003C3B00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4104D5" w:rsidRPr="003C3B00">
        <w:rPr>
          <w:rFonts w:ascii="Times New Roman" w:hAnsi="Times New Roman" w:cs="Times New Roman"/>
          <w:i/>
          <w:sz w:val="24"/>
          <w:szCs w:val="24"/>
          <w:lang w:val="en-US"/>
        </w:rPr>
        <w:t>DEFINITIONS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Definitions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B43EA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="003C3B00" w:rsidRPr="00B43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 </w:t>
      </w:r>
      <w:r w:rsidRPr="00B43EA7">
        <w:rPr>
          <w:rFonts w:ascii="Times New Roman" w:hAnsi="Times New Roman" w:cs="Times New Roman"/>
          <w:b/>
          <w:i/>
          <w:sz w:val="24"/>
          <w:szCs w:val="24"/>
          <w:lang w:val="en-US"/>
        </w:rPr>
        <w:t>Inspector</w:t>
      </w:r>
      <w:r w:rsidR="003C3B00" w:rsidRPr="00B43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inspector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conducting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3B00" w:rsidRDefault="004104D5" w:rsidP="00B43EA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="003C3B00" w:rsidRPr="00B43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 </w:t>
      </w:r>
      <w:r w:rsidRPr="00B43E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Examiner </w:t>
      </w:r>
      <w:r w:rsidR="003C3B00" w:rsidRPr="00B43E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</w:t>
      </w:r>
      <w:r w:rsidRPr="00B43EA7">
        <w:rPr>
          <w:rFonts w:ascii="Times New Roman" w:hAnsi="Times New Roman" w:cs="Times New Roman"/>
          <w:b/>
          <w:i/>
          <w:sz w:val="24"/>
          <w:szCs w:val="24"/>
          <w:lang w:val="en-US"/>
        </w:rPr>
        <w:t>pplicant</w:t>
      </w:r>
      <w:r w:rsidR="003C3B00" w:rsidRPr="00B43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seeking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certification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xaminer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B43EA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="003C3B00" w:rsidRPr="00B43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 </w:t>
      </w:r>
      <w:r w:rsidR="003C3B00" w:rsidRPr="00B43EA7">
        <w:rPr>
          <w:rFonts w:ascii="Times New Roman" w:hAnsi="Times New Roman" w:cs="Times New Roman"/>
          <w:b/>
          <w:i/>
          <w:sz w:val="24"/>
          <w:szCs w:val="24"/>
          <w:lang w:val="en-US"/>
        </w:rPr>
        <w:t>Candidate</w:t>
      </w:r>
      <w:r w:rsidR="003C3B00" w:rsidRPr="00B43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  person  being  tested  or  checked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 by  the 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xaminer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pplicant.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person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whom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  required,  or  the  inspecto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r  of  the  GDCA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 who  is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conducting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certification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acceptance </w:t>
      </w:r>
      <w:r w:rsidR="003C3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test.</w:t>
      </w:r>
    </w:p>
    <w:p w:rsidR="004104D5" w:rsidRPr="002739BA" w:rsidRDefault="002739BA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CONDUCT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the   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>ASSESSMENT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An  inspecto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>r  of  the  GDCA  or  a  Senior 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 will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observe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applicants conducting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 a “ Candidate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sought. Items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related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training  course  and  test  or  check  schedule  will  be  selected  by  the inspector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applicant.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agreed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inspector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content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test,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expected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manage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entire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test.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briefing,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 conduct  of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and  debriefing  of the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inspector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discuss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before the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debriefed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informed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result.</w:t>
      </w:r>
    </w:p>
    <w:p w:rsidR="004104D5" w:rsidRPr="002739BA" w:rsidRDefault="002739BA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BRIEFING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the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>CANDIDATE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)   The “ candidate ”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facilities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prepare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briefing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objective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04D5" w:rsidRPr="004104D5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licensing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checks,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freedom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 the 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ask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questions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3B00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followed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operators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manual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3B00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operating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capacity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aims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identified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by  “ candidate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assumptions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icing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cloud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base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screens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performed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0179D" w:rsidRDefault="00D0179D" w:rsidP="00D0179D">
      <w:pPr>
        <w:spacing w:after="0"/>
        <w:ind w:left="142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agreed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parameters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V-speeds,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bank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angle,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</w:t>
      </w:r>
    </w:p>
    <w:p w:rsidR="004104D5" w:rsidRPr="002739BA" w:rsidRDefault="00D0179D" w:rsidP="00D0179D">
      <w:pPr>
        <w:spacing w:after="0"/>
        <w:ind w:left="142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>minima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04D5" w:rsidRPr="002739BA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104D5" w:rsidRPr="004104D5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respective  rol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>es  of  “ candidate “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 and  examiner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example  during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emergency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D01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administrative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27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submission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plan</w:t>
      </w:r>
      <w:r w:rsidR="002739BA" w:rsidRPr="0027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739B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0179D">
        <w:rPr>
          <w:rFonts w:ascii="Times New Roman" w:hAnsi="Times New Roman" w:cs="Times New Roman"/>
          <w:sz w:val="24"/>
          <w:szCs w:val="24"/>
          <w:lang w:val="en-US"/>
        </w:rPr>
        <w:t xml:space="preserve"> )   The  Examiner 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0179D">
        <w:rPr>
          <w:rFonts w:ascii="Times New Roman" w:hAnsi="Times New Roman" w:cs="Times New Roman"/>
          <w:sz w:val="24"/>
          <w:szCs w:val="24"/>
          <w:lang w:val="en-US"/>
        </w:rPr>
        <w:t xml:space="preserve">pplicant  should  maintain  the  necessary  level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0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D0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 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details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followed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pplicant</w:t>
      </w:r>
      <w:r w:rsidR="00317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C3B00" w:rsidRDefault="004104D5" w:rsidP="00791D2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involvement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MP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791D2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the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precise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instructions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3B00" w:rsidRDefault="004104D5" w:rsidP="00791D2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responsibility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safe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C3B00" w:rsidRDefault="004104D5" w:rsidP="00791D2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4)  intervention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examiner,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91D28" w:rsidRDefault="00791D2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1D28" w:rsidRDefault="00791D2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72" w:rsidRDefault="00B05072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791D28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use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screens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791D28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liaison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concise,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easily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understood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intentions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791D28" w:rsidRDefault="004104D5" w:rsidP="00791D28">
      <w:pPr>
        <w:spacing w:after="0"/>
        <w:ind w:left="709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)  prompting  the  “ candidate “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 about  required  sequence  of  events  </w:t>
      </w:r>
      <w:r w:rsidRPr="00791D2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91D28" w:rsidRPr="00791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1D28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791D28" w:rsidRPr="00791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1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 </w:t>
      </w:r>
      <w:r w:rsidR="00791D28" w:rsidRPr="00791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1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following </w:t>
      </w:r>
      <w:r w:rsidR="00791D28" w:rsidRPr="00791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1D28">
        <w:rPr>
          <w:rFonts w:ascii="Times New Roman" w:hAnsi="Times New Roman" w:cs="Times New Roman"/>
          <w:i/>
          <w:sz w:val="24"/>
          <w:szCs w:val="24"/>
          <w:lang w:val="en-US"/>
        </w:rPr>
        <w:t>a go-around</w:t>
      </w:r>
      <w:r w:rsidR="00791D28" w:rsidRPr="00791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91D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91D28" w:rsidRPr="00791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1D2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104D5" w:rsidRPr="004104D5" w:rsidRDefault="004104D5" w:rsidP="00791D28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keeping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brief,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factual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unobtrusive</w:t>
      </w:r>
      <w:r w:rsidR="00791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notes.</w:t>
      </w:r>
    </w:p>
    <w:p w:rsidR="004104D5" w:rsidRPr="00791D28" w:rsidRDefault="00791D28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="004104D5" w:rsidRPr="00791D28">
        <w:rPr>
          <w:rFonts w:ascii="Times New Roman" w:hAnsi="Times New Roman" w:cs="Times New Roman"/>
          <w:i/>
          <w:sz w:val="24"/>
          <w:szCs w:val="24"/>
          <w:lang w:val="en-US"/>
        </w:rPr>
        <w:t>ASSESSMENT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 The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Examiner  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pplicant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refer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tolerances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relevant skill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test.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Attention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paid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B43EA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questions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“ candidate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3B00" w:rsidRDefault="004104D5" w:rsidP="00B43EA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give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results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sections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failed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B43EA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give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reasons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failure.</w:t>
      </w:r>
    </w:p>
    <w:p w:rsidR="004104D5" w:rsidRPr="00B43EA7" w:rsidRDefault="00B43EA7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="004104D5" w:rsidRPr="00B43EA7">
        <w:rPr>
          <w:rFonts w:ascii="Times New Roman" w:hAnsi="Times New Roman" w:cs="Times New Roman"/>
          <w:i/>
          <w:sz w:val="24"/>
          <w:szCs w:val="24"/>
          <w:lang w:val="en-US"/>
        </w:rPr>
        <w:t>DEBRIEFING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pplicant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inspector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fair, unbiased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debriefing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 the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based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identifiable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factual  items.  A  balance  between  friendliness  and  firmness  should  be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evident.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points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discussed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the “ candidate “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discretion</w:t>
      </w:r>
      <w:r w:rsidR="00B4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C3B00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advise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avoid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correct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mistakes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mention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points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criticism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noted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give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advice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helpful.</w:t>
      </w:r>
    </w:p>
    <w:p w:rsidR="004104D5" w:rsidRPr="00871019" w:rsidRDefault="00871019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4104D5" w:rsidRPr="008710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RECORDING </w:t>
      </w:r>
      <w:r w:rsidRPr="008710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or</w:t>
      </w:r>
      <w:r w:rsidR="004104D5" w:rsidRPr="008710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10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871019">
        <w:rPr>
          <w:rFonts w:ascii="Times New Roman" w:hAnsi="Times New Roman" w:cs="Times New Roman"/>
          <w:i/>
          <w:sz w:val="24"/>
          <w:szCs w:val="24"/>
          <w:lang w:val="en-US"/>
        </w:rPr>
        <w:t>DOCUMENTATION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Examiner  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pplicant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nspector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ability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relevant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correctly.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C3B00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licence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entry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notification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relevant  company  forms  where  the  examiner  has  privileges  of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87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checks.</w:t>
      </w:r>
    </w:p>
    <w:p w:rsidR="004104D5" w:rsidRPr="00DA4241" w:rsidRDefault="00DA4241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4104D5" w:rsidRPr="00DA42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DEMONSTRATION </w:t>
      </w:r>
      <w:r w:rsidRPr="00DA42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</w:t>
      </w:r>
      <w:r w:rsidR="004104D5" w:rsidRPr="00DA42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THEORETICAL </w:t>
      </w:r>
      <w:r w:rsidRPr="00DA42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DA4241">
        <w:rPr>
          <w:rFonts w:ascii="Times New Roman" w:hAnsi="Times New Roman" w:cs="Times New Roman"/>
          <w:i/>
          <w:sz w:val="24"/>
          <w:szCs w:val="24"/>
          <w:lang w:val="en-US"/>
        </w:rPr>
        <w:t>KNOWLEDGE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)    The  Examiner  Applicant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ould  demonstrate  to  the  Inspector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satisfactory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regulatory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function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A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examiner.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535" w:rsidRPr="004104D5" w:rsidRDefault="0006653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066535" w:rsidRDefault="004104D5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653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66535" w:rsidRPr="0006653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6653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066535" w:rsidRPr="0006653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066535" w:rsidRPr="000665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665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066535" w:rsidRPr="000665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535">
        <w:rPr>
          <w:rFonts w:ascii="Times New Roman" w:hAnsi="Times New Roman" w:cs="Times New Roman"/>
          <w:b/>
          <w:sz w:val="24"/>
          <w:szCs w:val="24"/>
          <w:lang w:val="en-US"/>
        </w:rPr>
        <w:t>1020</w:t>
      </w:r>
      <w:r w:rsidR="00066535" w:rsidRPr="000665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5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066535" w:rsidRPr="000665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66535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066535" w:rsidRPr="000665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535">
        <w:rPr>
          <w:rFonts w:ascii="Times New Roman" w:hAnsi="Times New Roman" w:cs="Times New Roman"/>
          <w:b/>
          <w:sz w:val="24"/>
          <w:szCs w:val="24"/>
          <w:lang w:val="en-US"/>
        </w:rPr>
        <w:t>1025</w:t>
      </w:r>
    </w:p>
    <w:p w:rsidR="004104D5" w:rsidRPr="00066535" w:rsidRDefault="00066535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4104D5" w:rsidRPr="000665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QUALIFICATION </w:t>
      </w:r>
      <w:r w:rsidRPr="000665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</w:t>
      </w:r>
      <w:r w:rsidR="004104D5" w:rsidRPr="000665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SENIOR</w:t>
      </w:r>
      <w:r w:rsidRPr="000665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0665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EXAMINERS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53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53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specifically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tasked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GDCA  of  RA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observe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proficiency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certificates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06653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hold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current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3B00" w:rsidRDefault="004104D5" w:rsidP="0006653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have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acceptable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06653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have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proficiency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FCL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en-US"/>
        </w:rPr>
        <w:t>xaminer.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candidate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carrying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  skill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nspec</w:t>
      </w:r>
      <w:r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 GDCA 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Applicants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attend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53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535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briefing,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seminar arranged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GDCA  of  RA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Content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duration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 GDCA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should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C3B00" w:rsidRDefault="004104D5" w:rsidP="00066535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pre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066535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legislation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3B00" w:rsidRDefault="004104D5" w:rsidP="00066535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enior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xaminer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04D5" w:rsidRPr="004104D5" w:rsidRDefault="004104D5" w:rsidP="00066535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an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066535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)   nation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administrative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requirements.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>The  validity  of  the  authoriz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ation  should  not  exceed  the  validity  of  the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examiners certificate,  and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1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066535" w:rsidRPr="001F1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1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 </w:t>
      </w:r>
      <w:r w:rsidR="00066535" w:rsidRPr="001F1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1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exceed </w:t>
      </w:r>
      <w:r w:rsidR="00066535" w:rsidRPr="001F1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176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066535" w:rsidRPr="001F1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1768">
        <w:rPr>
          <w:rFonts w:ascii="Times New Roman" w:hAnsi="Times New Roman" w:cs="Times New Roman"/>
          <w:i/>
          <w:sz w:val="24"/>
          <w:szCs w:val="24"/>
          <w:lang w:val="en-US"/>
        </w:rPr>
        <w:t>years.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revalidated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66535">
        <w:rPr>
          <w:rFonts w:ascii="Times New Roman" w:hAnsi="Times New Roman" w:cs="Times New Roman"/>
          <w:sz w:val="24"/>
          <w:szCs w:val="24"/>
          <w:lang w:val="en-US"/>
        </w:rPr>
        <w:t xml:space="preserve">  GDCA  of  RA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F1768" w:rsidRPr="004104D5" w:rsidRDefault="001F1768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1F1768" w:rsidRDefault="004104D5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76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1F1768" w:rsidRPr="001F176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1F176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1F1768" w:rsidRPr="001F176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1F1768"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1F1768"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1025   </w:t>
      </w:r>
      <w:r w:rsidR="001F1768"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Validity, </w:t>
      </w:r>
      <w:r w:rsidR="001F1768"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evalidation </w:t>
      </w:r>
      <w:r w:rsidR="001F1768"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1F1768"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enewal </w:t>
      </w:r>
      <w:r w:rsidR="001F1768"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1F1768" w:rsidRPr="001F1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Examiner   Certificates</w:t>
      </w:r>
    </w:p>
    <w:p w:rsidR="004104D5" w:rsidRPr="001F1768" w:rsidRDefault="001F1768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4104D5" w:rsidRPr="001F1768">
        <w:rPr>
          <w:rFonts w:ascii="Times New Roman" w:hAnsi="Times New Roman" w:cs="Times New Roman"/>
          <w:i/>
          <w:sz w:val="24"/>
          <w:szCs w:val="24"/>
          <w:lang w:val="en-US"/>
        </w:rPr>
        <w:t>EXAMINER</w:t>
      </w:r>
      <w:r w:rsidRPr="001F1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1F1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REFRESHER</w:t>
      </w:r>
      <w:r w:rsidRPr="001F1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1F1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SEMINAR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refresher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seminar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follow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standardiz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ation course,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FCL.1015,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the category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affected.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DE5243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72" w:rsidRPr="004104D5" w:rsidRDefault="00B05072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5243" w:rsidRDefault="004104D5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524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E5243" w:rsidRPr="00DE524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E524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DE5243" w:rsidRPr="00DE524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DE5243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DE5243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1030 </w:t>
      </w:r>
      <w:r w:rsidR="00DE5243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E5243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E5243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E5243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E5243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DE5243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Conduct </w:t>
      </w:r>
      <w:r w:rsidR="00DE5243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DE5243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Skill   Tests,   Proficiency   Checks  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DE5243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104D5" w:rsidRPr="00DE5243" w:rsidRDefault="00DE5243" w:rsidP="00410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104D5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ssessments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104D5"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Pr="00DE52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="004104D5" w:rsidRPr="00DE5243">
        <w:rPr>
          <w:rFonts w:ascii="Times New Roman" w:hAnsi="Times New Roman" w:cs="Times New Roman"/>
          <w:b/>
          <w:sz w:val="24"/>
          <w:szCs w:val="24"/>
          <w:lang w:val="en-US"/>
        </w:rPr>
        <w:t>ompetence</w:t>
      </w:r>
    </w:p>
    <w:p w:rsidR="00EF0325" w:rsidRPr="00DE5243" w:rsidRDefault="00DE5243" w:rsidP="004104D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104D5" w:rsidRPr="00DE52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OBLIGATIONS </w:t>
      </w:r>
      <w:r w:rsidRPr="00DE52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for    </w:t>
      </w:r>
      <w:r w:rsidR="004104D5" w:rsidRPr="00DE52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EXAMINERS </w:t>
      </w:r>
      <w:r w:rsidRPr="00DE52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DE52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APPLICATION </w:t>
      </w:r>
      <w:r w:rsidRPr="00DE52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</w:t>
      </w:r>
      <w:r w:rsidR="004104D5" w:rsidRPr="00DE52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52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DE5243">
        <w:rPr>
          <w:rFonts w:ascii="Times New Roman" w:hAnsi="Times New Roman" w:cs="Times New Roman"/>
          <w:i/>
          <w:sz w:val="24"/>
          <w:szCs w:val="24"/>
          <w:lang w:val="en-US"/>
        </w:rPr>
        <w:t>REPORT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104D5" w:rsidRPr="00DE52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FORMS 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pplication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orms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For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issue,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renewal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LAPL,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BPL, SPL,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PPL,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-  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Appendix 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E5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For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raining,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Tests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ATPL,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>Ratings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 -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Appendix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4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)   For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ssessments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ompetence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nstructors,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A42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4D5">
        <w:rPr>
          <w:rFonts w:ascii="Times New Roman" w:hAnsi="Times New Roman" w:cs="Times New Roman"/>
          <w:sz w:val="24"/>
          <w:szCs w:val="24"/>
          <w:lang w:val="en-US"/>
        </w:rPr>
        <w:t>935.</w:t>
      </w: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4D5" w:rsidRPr="004104D5" w:rsidRDefault="004104D5" w:rsidP="00410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84172" w:rsidRPr="00784172" w:rsidRDefault="00784172" w:rsidP="007841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84172" w:rsidRPr="00784172" w:rsidSect="00E97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454" w:footer="340" w:gutter="0"/>
      <w:pgNumType w:start="3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30" w:rsidRDefault="008B6E30" w:rsidP="00F83767">
      <w:pPr>
        <w:spacing w:after="0" w:line="240" w:lineRule="auto"/>
      </w:pPr>
      <w:r>
        <w:separator/>
      </w:r>
    </w:p>
  </w:endnote>
  <w:endnote w:type="continuationSeparator" w:id="1">
    <w:p w:rsidR="008B6E30" w:rsidRDefault="008B6E30" w:rsidP="00F8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2" w:rsidRDefault="00E971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910469"/>
      <w:docPartObj>
        <w:docPartGallery w:val="Page Numbers (Bottom of Page)"/>
        <w:docPartUnique/>
      </w:docPartObj>
    </w:sdtPr>
    <w:sdtContent>
      <w:p w:rsidR="00E725C7" w:rsidRPr="00E725C7" w:rsidRDefault="00E725C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725C7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8B603C" w:rsidRPr="00E725C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E725C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8B603C" w:rsidRPr="00E725C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971E2">
          <w:rPr>
            <w:rFonts w:ascii="Times New Roman" w:hAnsi="Times New Roman" w:cs="Times New Roman"/>
            <w:b/>
            <w:noProof/>
            <w:sz w:val="24"/>
            <w:szCs w:val="24"/>
          </w:rPr>
          <w:t>365</w:t>
        </w:r>
        <w:r w:rsidR="008B603C" w:rsidRPr="00E725C7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E725C7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3C7DE1" w:rsidRPr="00E725C7" w:rsidRDefault="00E725C7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   26  May 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2" w:rsidRDefault="00E97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30" w:rsidRDefault="008B6E30" w:rsidP="00F83767">
      <w:pPr>
        <w:spacing w:after="0" w:line="240" w:lineRule="auto"/>
      </w:pPr>
      <w:r>
        <w:separator/>
      </w:r>
    </w:p>
  </w:footnote>
  <w:footnote w:type="continuationSeparator" w:id="1">
    <w:p w:rsidR="008B6E30" w:rsidRDefault="008B6E30" w:rsidP="00F8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2" w:rsidRDefault="00E971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E1" w:rsidRPr="003C7DE1" w:rsidRDefault="003C7DE1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3C7DE1">
      <w:rPr>
        <w:rFonts w:ascii="Times New Roman" w:hAnsi="Times New Roman" w:cs="Times New Roman"/>
        <w:sz w:val="24"/>
        <w:szCs w:val="24"/>
        <w:lang w:val="en-US"/>
      </w:rPr>
      <w:t xml:space="preserve">       Annex   </w:t>
    </w:r>
    <w:r w:rsidRPr="003C7DE1">
      <w:rPr>
        <w:rFonts w:ascii="Times New Roman" w:hAnsi="Times New Roman" w:cs="Times New Roman"/>
        <w:b/>
        <w:sz w:val="24"/>
        <w:szCs w:val="24"/>
        <w:lang w:val="en-US"/>
      </w:rPr>
      <w:t>I</w:t>
    </w:r>
    <w:r w:rsidRPr="003C7DE1">
      <w:rPr>
        <w:rFonts w:ascii="Times New Roman" w:hAnsi="Times New Roman" w:cs="Times New Roman"/>
        <w:sz w:val="24"/>
        <w:szCs w:val="24"/>
        <w:lang w:val="en-US"/>
      </w:rPr>
      <w:t xml:space="preserve">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</w:t>
    </w:r>
    <w:r w:rsidRPr="003C7DE1">
      <w:rPr>
        <w:rFonts w:ascii="Times New Roman" w:hAnsi="Times New Roman" w:cs="Times New Roman"/>
        <w:sz w:val="24"/>
        <w:szCs w:val="24"/>
        <w:lang w:val="en-US"/>
      </w:rPr>
      <w:t xml:space="preserve">AMC   &amp;   GM   to   Part - FCL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</w:t>
    </w:r>
    <w:r w:rsidRPr="003C7DE1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2" w:rsidRDefault="00E971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767"/>
    <w:rsid w:val="00014E10"/>
    <w:rsid w:val="00066535"/>
    <w:rsid w:val="001A699C"/>
    <w:rsid w:val="001F1768"/>
    <w:rsid w:val="002739BA"/>
    <w:rsid w:val="002F4B8F"/>
    <w:rsid w:val="0031766B"/>
    <w:rsid w:val="003C3B00"/>
    <w:rsid w:val="003C7DE1"/>
    <w:rsid w:val="004104D5"/>
    <w:rsid w:val="00627945"/>
    <w:rsid w:val="006B7494"/>
    <w:rsid w:val="00784172"/>
    <w:rsid w:val="00791D28"/>
    <w:rsid w:val="007936E8"/>
    <w:rsid w:val="00856969"/>
    <w:rsid w:val="00871019"/>
    <w:rsid w:val="008B603C"/>
    <w:rsid w:val="008B6E30"/>
    <w:rsid w:val="009B01DD"/>
    <w:rsid w:val="009F313B"/>
    <w:rsid w:val="00A42F4A"/>
    <w:rsid w:val="00A77BA7"/>
    <w:rsid w:val="00B05072"/>
    <w:rsid w:val="00B43EA7"/>
    <w:rsid w:val="00B55472"/>
    <w:rsid w:val="00B873E9"/>
    <w:rsid w:val="00BB5A1E"/>
    <w:rsid w:val="00C35FC4"/>
    <w:rsid w:val="00CC3F8D"/>
    <w:rsid w:val="00CE40A8"/>
    <w:rsid w:val="00CF0183"/>
    <w:rsid w:val="00D0179D"/>
    <w:rsid w:val="00DA4241"/>
    <w:rsid w:val="00DC6C74"/>
    <w:rsid w:val="00DE5243"/>
    <w:rsid w:val="00E725C7"/>
    <w:rsid w:val="00E971E2"/>
    <w:rsid w:val="00EF0325"/>
    <w:rsid w:val="00F83767"/>
    <w:rsid w:val="00F84E58"/>
    <w:rsid w:val="00F9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767"/>
  </w:style>
  <w:style w:type="paragraph" w:styleId="Footer">
    <w:name w:val="footer"/>
    <w:basedOn w:val="Normal"/>
    <w:link w:val="FooterChar"/>
    <w:uiPriority w:val="99"/>
    <w:unhideWhenUsed/>
    <w:rsid w:val="00F8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</cp:revision>
  <dcterms:created xsi:type="dcterms:W3CDTF">2015-03-23T07:19:00Z</dcterms:created>
  <dcterms:modified xsi:type="dcterms:W3CDTF">2015-04-21T12:17:00Z</dcterms:modified>
</cp:coreProperties>
</file>