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80" w:type="dxa"/>
        <w:tblInd w:w="91" w:type="dxa"/>
        <w:tblLook w:val="0000" w:firstRow="0" w:lastRow="0" w:firstColumn="0" w:lastColumn="0" w:noHBand="0" w:noVBand="0"/>
      </w:tblPr>
      <w:tblGrid>
        <w:gridCol w:w="960"/>
        <w:gridCol w:w="3720"/>
        <w:gridCol w:w="1720"/>
        <w:gridCol w:w="1840"/>
        <w:gridCol w:w="1480"/>
        <w:gridCol w:w="1440"/>
        <w:gridCol w:w="2320"/>
      </w:tblGrid>
      <w:tr w:rsidR="001D39B0" w:rsidRPr="00823DBC" w:rsidTr="006E15A4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  <w:t>Հավելված 6</w:t>
            </w:r>
          </w:p>
        </w:tc>
      </w:tr>
      <w:tr w:rsidR="001D39B0" w:rsidRPr="00823DBC" w:rsidTr="006E15A4">
        <w:trPr>
          <w:trHeight w:val="975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sz w:val="24"/>
                <w:szCs w:val="24"/>
                <w:lang w:eastAsia="en-US"/>
              </w:rPr>
            </w:pPr>
            <w:r w:rsidRPr="00823DBC">
              <w:rPr>
                <w:rFonts w:ascii="GHEA Grapalat" w:hAnsi="GHEA Grapalat"/>
                <w:sz w:val="24"/>
                <w:szCs w:val="24"/>
                <w:lang w:eastAsia="en-US"/>
              </w:rPr>
              <w:t>ՀՀ Արարատի մարզի գյուղատնտեսության</w:t>
            </w:r>
            <w:r w:rsidR="00421FA5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sz w:val="24"/>
                <w:szCs w:val="24"/>
                <w:lang w:eastAsia="en-US"/>
              </w:rPr>
              <w:t>ոլորտի զարգացման 2015-2018թթ. ծրագրի ֆինանսավորումը</w:t>
            </w:r>
            <w:r w:rsidR="00421FA5">
              <w:rPr>
                <w:rFonts w:ascii="GHEA Grapalat" w:hAnsi="GHEA Grapalat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jc w:val="right"/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/հազար դրամ/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Հ/Հ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Ոլորտը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Պահանջվող</w:t>
            </w:r>
            <w:r w:rsidR="00421F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lang w:eastAsia="en-US"/>
              </w:rPr>
              <w:t>ֆինանսավորումն</w:t>
            </w:r>
            <w:r w:rsidR="00421F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lang w:eastAsia="en-US"/>
              </w:rPr>
              <w:t xml:space="preserve">ըստ տարիների 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Ընդամենը պահանջվող ֆինանսավորում</w:t>
            </w:r>
          </w:p>
        </w:tc>
      </w:tr>
      <w:tr w:rsidR="001D39B0" w:rsidRPr="00823DBC" w:rsidTr="006E15A4">
        <w:trPr>
          <w:trHeight w:val="69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2015թ.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2016թ.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2017թ.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2018թ.</w:t>
            </w: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7</w:t>
            </w:r>
          </w:p>
        </w:tc>
      </w:tr>
      <w:tr w:rsidR="001D39B0" w:rsidRPr="00823DBC" w:rsidTr="006E15A4">
        <w:trPr>
          <w:trHeight w:val="13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Աշնանացան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ցորենի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բարձր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վերարտադրության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սերմերի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ներկրում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64000.0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64000.0</w:t>
            </w:r>
          </w:p>
        </w:tc>
      </w:tr>
      <w:tr w:rsidR="001D39B0" w:rsidRPr="00823DBC" w:rsidTr="006E15A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Գարնանացան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գարու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բարձր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վերարտադրության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սերմերի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ներկրում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13800.0</w:t>
            </w:r>
          </w:p>
        </w:tc>
      </w:tr>
      <w:tr w:rsidR="001D39B0" w:rsidRPr="00823DBC" w:rsidTr="006E15A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3450.0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13800.0</w:t>
            </w:r>
          </w:p>
        </w:tc>
      </w:tr>
      <w:tr w:rsidR="001D39B0" w:rsidRPr="00823DBC" w:rsidTr="006E15A4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Վաղահաս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կարտոֆիլի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սերմնաթարմացում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8000.0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8000.0</w:t>
            </w:r>
          </w:p>
        </w:tc>
      </w:tr>
      <w:tr w:rsidR="001D39B0" w:rsidRPr="00823DBC" w:rsidTr="006E15A4">
        <w:trPr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Բազմամյա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խոտաբույսերի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սերմերի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ներկրում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9388.0</w:t>
            </w:r>
          </w:p>
        </w:tc>
      </w:tr>
      <w:tr w:rsidR="001D39B0" w:rsidRPr="00823DBC" w:rsidTr="006E15A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2347.0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9388.0</w:t>
            </w:r>
          </w:p>
        </w:tc>
      </w:tr>
      <w:tr w:rsidR="001D39B0" w:rsidRPr="00823DBC" w:rsidTr="006E15A4">
        <w:trPr>
          <w:trHeight w:val="10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Անասունների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արհեստական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սերմնավորում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8000.0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8000.0</w:t>
            </w:r>
          </w:p>
        </w:tc>
      </w:tr>
      <w:tr w:rsidR="001D39B0" w:rsidRPr="00823DBC" w:rsidTr="006E15A4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Անասնաբուժական հակահամաճարակային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միջոցառումներ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156000.0</w:t>
            </w:r>
          </w:p>
        </w:tc>
      </w:tr>
      <w:tr w:rsidR="001D39B0" w:rsidRPr="00823DBC" w:rsidTr="006E15A4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39000.0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156000.0</w:t>
            </w:r>
          </w:p>
        </w:tc>
      </w:tr>
      <w:tr w:rsidR="001D39B0" w:rsidRPr="00823DBC" w:rsidTr="006E15A4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Պտղատու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այգիների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հիմնում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100 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50000.0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12500.0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50000.0</w:t>
            </w:r>
          </w:p>
        </w:tc>
      </w:tr>
      <w:tr w:rsidR="001D39B0" w:rsidRPr="00823DBC" w:rsidTr="006E15A4">
        <w:trPr>
          <w:trHeight w:val="8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Խաղողի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այգիների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հիմնում 40 հա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48000.0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48000.0</w:t>
            </w:r>
          </w:p>
        </w:tc>
      </w:tr>
      <w:tr w:rsidR="001D39B0" w:rsidRPr="00823DBC" w:rsidTr="006E15A4">
        <w:trPr>
          <w:trHeight w:val="19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Հողօգտագործողներին մատչելի գներով ազոտական պարարտանյութի հատկացում</w:t>
            </w:r>
            <w:r w:rsidR="00421FA5">
              <w:rPr>
                <w:rFonts w:ascii="GHEA Grapalat" w:hAnsi="GHEA Grapalat"/>
                <w:b/>
                <w:bCs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lang w:eastAsia="en-US"/>
              </w:rPr>
              <w:t>/տարեկան 3000 տոննա/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1884000.0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471000.0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1884000.0</w:t>
            </w:r>
          </w:p>
        </w:tc>
      </w:tr>
      <w:tr w:rsidR="001D39B0" w:rsidRPr="00823DBC" w:rsidTr="006E15A4">
        <w:trPr>
          <w:trHeight w:val="8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Հողօգտագործողներին մատչելի գներով ֆոսֆորական պարարտանյութի հատկացում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44000.0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44000.0</w:t>
            </w:r>
          </w:p>
        </w:tc>
      </w:tr>
      <w:tr w:rsidR="001D39B0" w:rsidRPr="00823DBC" w:rsidTr="006E15A4">
        <w:trPr>
          <w:trHeight w:val="17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Հողօգտագործողներին մատչելի գներով կալիումական պարարտանյութի հատկացում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18400.0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4600.0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18400.0</w:t>
            </w:r>
          </w:p>
        </w:tc>
      </w:tr>
      <w:tr w:rsidR="001D39B0" w:rsidRPr="00823DBC" w:rsidTr="006E15A4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Հողօգտագործողներին մատչելի գներով դիզելային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վառելանյութի հատկացում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/200000 լիտր/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360000.0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360000.0</w:t>
            </w:r>
          </w:p>
        </w:tc>
      </w:tr>
      <w:tr w:rsidR="001D39B0" w:rsidRPr="00823DBC" w:rsidTr="006E15A4">
        <w:trPr>
          <w:trHeight w:val="19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ՀՀ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D22A3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Արարատի &lt;&lt;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Գյուղատնտեսության աջակցության մարզային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D22A3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կենտրոն&gt;&gt;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ՓԲԸ-ի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կկատարվի գյուղատնտեսական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խորհրդատվական ծառայություններ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120000.0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120000.0</w:t>
            </w:r>
          </w:p>
        </w:tc>
      </w:tr>
      <w:tr w:rsidR="001D39B0" w:rsidRPr="00823DBC" w:rsidTr="006E15A4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Ջերմոցային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տնտեսությունների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ընդարձակում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600000.0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150000.0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600000.0</w:t>
            </w:r>
          </w:p>
        </w:tc>
      </w:tr>
      <w:tr w:rsidR="001D39B0" w:rsidRPr="00823DBC" w:rsidTr="006E15A4">
        <w:trPr>
          <w:trHeight w:val="18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lastRenderedPageBreak/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C265C5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eastAsia="en-US"/>
              </w:rPr>
              <w:t>&lt;&lt;Ազատ&gt;&gt;</w:t>
            </w:r>
            <w:bookmarkStart w:id="0" w:name="_GoBack"/>
            <w:bookmarkEnd w:id="0"/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ջրօգտագործողների ընկերության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սպասարկվող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Դիմիտրով,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Մասիս, Ջրաշեն,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Մրգավետ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և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Արաքսավան համայնքներում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ոռոգման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ցանցի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վերակառուցում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353900.0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166100.0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157700.0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707700.0</w:t>
            </w:r>
          </w:p>
        </w:tc>
      </w:tr>
      <w:tr w:rsidR="001D39B0" w:rsidRPr="00823DBC" w:rsidTr="006E15A4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353900.0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166100.0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157700.0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707700.0</w:t>
            </w:r>
          </w:p>
        </w:tc>
      </w:tr>
      <w:tr w:rsidR="001D39B0" w:rsidRPr="00823DBC" w:rsidTr="006E15A4">
        <w:trPr>
          <w:trHeight w:val="17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D22A3C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eastAsia="en-US"/>
              </w:rPr>
              <w:t>&lt;&lt;Արտաշատ&gt;&gt;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ջրօգտագործողների ընկերության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սպասարկվող Այգեստան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համայնքի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ներտնտեսային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ցանցի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և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Ն. Դվին- Վ. Արտաշատ ջրանցքի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կառուցում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60300.0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57000.0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117300.0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60300.0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57000.0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117300.0</w:t>
            </w:r>
          </w:p>
        </w:tc>
      </w:tr>
      <w:tr w:rsidR="001D39B0" w:rsidRPr="00823DBC" w:rsidTr="006E15A4">
        <w:trPr>
          <w:trHeight w:val="19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D22A3C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eastAsia="en-US"/>
              </w:rPr>
              <w:t>&lt;&lt;Արարատ&gt;&gt;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ջրօգտագործողների ընկերության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սպասարկվող Նոյակերտ, Ավշար, Այգավան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և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Արմաշ համայնքներում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ոռոգման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ցանցի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վերակառուցում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147100.0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152100.0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329700.0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30500.0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147100.0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152100.0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329700.0</w:t>
            </w:r>
          </w:p>
        </w:tc>
      </w:tr>
      <w:tr w:rsidR="001D39B0" w:rsidRPr="00823DBC" w:rsidTr="006E15A4">
        <w:trPr>
          <w:trHeight w:val="17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lastRenderedPageBreak/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D22A3C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eastAsia="en-US"/>
              </w:rPr>
              <w:t>&lt;&lt;Վեդի&gt;&gt;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ջրօգտագործողների ընկերության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սպասարկվող Սիսավան,Նոր-Ուղի,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ք. Վեդի համայնքներում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և միջագետի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բաժանարարի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վերակառուցում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30400.0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41100.0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86700.0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30400.0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41100.0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15200.0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86700.0</w:t>
            </w:r>
          </w:p>
        </w:tc>
      </w:tr>
      <w:tr w:rsidR="001D39B0" w:rsidRPr="00823DBC" w:rsidTr="006E15A4">
        <w:trPr>
          <w:trHeight w:val="15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D22A3C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eastAsia="en-US"/>
              </w:rPr>
              <w:t>&lt;&lt;Մասիս&gt;&gt;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ջրօգտագործողների ընկերության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կողմից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սպասարկվող Սայաթ-Նովայի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ջրանցքի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="001D39B0"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վերակառուցում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127000.0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438000.0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405000.0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970000.0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127000.0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438000.0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405000.0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970000.0</w:t>
            </w:r>
          </w:p>
        </w:tc>
      </w:tr>
      <w:tr w:rsidR="001D39B0" w:rsidRPr="00823DBC" w:rsidTr="006E15A4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Քաղցրաշենի,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Ավշար-Այգավանի,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Արմաշի,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Արազափի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և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Ազատի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առաջին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աստիճանի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Ջ/Կ-ների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հեռացնող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ջրանցքների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վերականգնում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532200.0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532200.0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1064400.0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532200.0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532200.0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1064400.0</w:t>
            </w:r>
          </w:p>
        </w:tc>
      </w:tr>
      <w:tr w:rsidR="001D39B0" w:rsidRPr="00823DBC" w:rsidTr="006E15A4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b/>
                <w:bCs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Քաղցրաշենի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ինքնահոս ջրատարի</w:t>
            </w:r>
            <w:r w:rsidR="00421FA5">
              <w:rPr>
                <w:rFonts w:ascii="GHEA Grapalat" w:hAnsi="GHEA Grapalat"/>
                <w:b/>
                <w:bCs/>
                <w:color w:val="000000"/>
                <w:lang w:eastAsia="en-US"/>
              </w:rPr>
              <w:t xml:space="preserve"> </w:t>
            </w:r>
            <w:r w:rsidRPr="00823DBC">
              <w:rPr>
                <w:rFonts w:ascii="GHEA Grapalat" w:hAnsi="GHEA Grapalat"/>
                <w:b/>
                <w:bCs/>
                <w:color w:val="000000"/>
                <w:lang w:eastAsia="en-US"/>
              </w:rPr>
              <w:t>կառուցում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lang w:eastAsia="en-US"/>
              </w:rPr>
              <w:t>3291900.0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9B0" w:rsidRPr="00823DBC" w:rsidRDefault="001D39B0" w:rsidP="006E15A4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1097300.0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3291900.0</w:t>
            </w:r>
          </w:p>
        </w:tc>
      </w:tr>
      <w:tr w:rsidR="001D39B0" w:rsidRPr="00823DBC" w:rsidTr="006E15A4">
        <w:trPr>
          <w:trHeight w:val="3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3017197.0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3191897.0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2738597.0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1003597.0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  <w:t>9951288.0</w:t>
            </w:r>
          </w:p>
        </w:tc>
      </w:tr>
      <w:tr w:rsidR="001D39B0" w:rsidRPr="00823DBC" w:rsidTr="006E15A4">
        <w:trPr>
          <w:trHeight w:val="33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23DBC">
              <w:rPr>
                <w:rFonts w:ascii="GHEA Grapalat" w:hAnsi="GHEA Grapalat"/>
                <w:b/>
                <w:bCs/>
                <w:color w:val="000000"/>
                <w:sz w:val="18"/>
                <w:szCs w:val="18"/>
                <w:lang w:eastAsia="en-US"/>
              </w:rPr>
              <w:t>այդ թվում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eastAsia="en-US"/>
              </w:rPr>
            </w:pPr>
            <w:r w:rsidRPr="00823DBC">
              <w:rPr>
                <w:rFonts w:ascii="Courier New" w:hAnsi="Courier New" w:cs="Courier New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D39B0" w:rsidRPr="00823DBC" w:rsidTr="006E15A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ՀՀ պետական բյուջե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դոնորներ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0.0</w:t>
            </w:r>
          </w:p>
        </w:tc>
      </w:tr>
      <w:tr w:rsidR="001D39B0" w:rsidRPr="00823DBC" w:rsidTr="006E15A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color w:val="000000"/>
                <w:lang w:eastAsia="en-US"/>
              </w:rPr>
            </w:pPr>
            <w:r w:rsidRPr="00823DBC">
              <w:rPr>
                <w:rFonts w:ascii="GHEA Grapalat" w:hAnsi="GHEA Grapalat"/>
                <w:color w:val="000000"/>
                <w:lang w:eastAsia="en-US"/>
              </w:rPr>
              <w:t>այլ աղբյուրներ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3017197.0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3191897.0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2738597.0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1003597.0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39B0" w:rsidRPr="00823DBC" w:rsidRDefault="001D39B0" w:rsidP="006E15A4">
            <w:pPr>
              <w:jc w:val="center"/>
              <w:rPr>
                <w:rFonts w:ascii="GHEA Grapalat" w:hAnsi="GHEA Grapalat"/>
                <w:lang w:eastAsia="en-US"/>
              </w:rPr>
            </w:pPr>
            <w:r w:rsidRPr="00823DBC">
              <w:rPr>
                <w:rFonts w:ascii="GHEA Grapalat" w:hAnsi="GHEA Grapalat"/>
                <w:lang w:eastAsia="en-US"/>
              </w:rPr>
              <w:t>9951288.0</w:t>
            </w:r>
          </w:p>
        </w:tc>
      </w:tr>
    </w:tbl>
    <w:p w:rsidR="001D39B0" w:rsidRDefault="001D39B0" w:rsidP="001D39B0">
      <w:pPr>
        <w:pStyle w:val="mechtex"/>
      </w:pPr>
    </w:p>
    <w:p w:rsidR="00E82CD1" w:rsidRDefault="00E60D79"/>
    <w:sectPr w:rsidR="00E82CD1" w:rsidSect="00823DB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720" w:gutter="0"/>
      <w:pgNumType w:start="1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D79" w:rsidRDefault="00E60D79">
      <w:r>
        <w:separator/>
      </w:r>
    </w:p>
  </w:endnote>
  <w:endnote w:type="continuationSeparator" w:id="0">
    <w:p w:rsidR="00E60D79" w:rsidRDefault="00E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D39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D39B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FD153C">
    <w:pPr>
      <w:pStyle w:val="Footer"/>
    </w:pPr>
    <w:fldSimple w:instr=" FILENAME  \* MERGEFORMAT ">
      <w:r w:rsidR="001D39B0">
        <w:rPr>
          <w:noProof/>
        </w:rPr>
        <w:t>Normal.dot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D79" w:rsidRDefault="00E60D79">
      <w:r>
        <w:separator/>
      </w:r>
    </w:p>
  </w:footnote>
  <w:footnote w:type="continuationSeparator" w:id="0">
    <w:p w:rsidR="00E60D79" w:rsidRDefault="00E60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D39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47C86" w:rsidRDefault="00E60D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C86" w:rsidRDefault="001D39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5C5">
      <w:rPr>
        <w:rStyle w:val="PageNumber"/>
        <w:noProof/>
      </w:rPr>
      <w:t>5</w:t>
    </w:r>
    <w:r>
      <w:rPr>
        <w:rStyle w:val="PageNumber"/>
      </w:rPr>
      <w:fldChar w:fldCharType="end"/>
    </w:r>
  </w:p>
  <w:p w:rsidR="00847C86" w:rsidRDefault="00E60D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A1"/>
    <w:rsid w:val="00172736"/>
    <w:rsid w:val="001D39B0"/>
    <w:rsid w:val="00421FA5"/>
    <w:rsid w:val="00B20984"/>
    <w:rsid w:val="00C265C5"/>
    <w:rsid w:val="00C711A2"/>
    <w:rsid w:val="00D22A3C"/>
    <w:rsid w:val="00E60D79"/>
    <w:rsid w:val="00FB14A1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9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D3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39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D39B0"/>
  </w:style>
  <w:style w:type="paragraph" w:customStyle="1" w:styleId="mechtex">
    <w:name w:val="mechtex"/>
    <w:basedOn w:val="Normal"/>
    <w:rsid w:val="001D39B0"/>
    <w:pPr>
      <w:jc w:val="center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B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D39B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D3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D39B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D39B0"/>
  </w:style>
  <w:style w:type="paragraph" w:customStyle="1" w:styleId="mechtex">
    <w:name w:val="mechtex"/>
    <w:basedOn w:val="Normal"/>
    <w:rsid w:val="001D39B0"/>
    <w:pPr>
      <w:jc w:val="center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5</cp:revision>
  <dcterms:created xsi:type="dcterms:W3CDTF">2015-02-06T06:32:00Z</dcterms:created>
  <dcterms:modified xsi:type="dcterms:W3CDTF">2015-02-19T05:53:00Z</dcterms:modified>
</cp:coreProperties>
</file>