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80" w:type="dxa"/>
        <w:tblInd w:w="91" w:type="dxa"/>
        <w:tblLook w:val="0000" w:firstRow="0" w:lastRow="0" w:firstColumn="0" w:lastColumn="0" w:noHBand="0" w:noVBand="0"/>
      </w:tblPr>
      <w:tblGrid>
        <w:gridCol w:w="640"/>
        <w:gridCol w:w="3940"/>
        <w:gridCol w:w="1520"/>
        <w:gridCol w:w="1490"/>
        <w:gridCol w:w="1490"/>
        <w:gridCol w:w="1780"/>
        <w:gridCol w:w="1840"/>
      </w:tblGrid>
      <w:tr w:rsidR="00C27634" w:rsidRPr="000E0BAB" w:rsidTr="001D1448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634" w:rsidRPr="000E0BAB" w:rsidRDefault="00C27634" w:rsidP="001D1448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7634" w:rsidRPr="000E0BAB" w:rsidRDefault="00C27634" w:rsidP="001D1448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634" w:rsidRPr="000E0BAB" w:rsidRDefault="00C27634" w:rsidP="001D1448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634" w:rsidRPr="000E0BAB" w:rsidRDefault="00C27634" w:rsidP="001D1448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634" w:rsidRPr="000E0BAB" w:rsidRDefault="00C27634" w:rsidP="001D1448">
            <w:pPr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Հավելված 15</w:t>
            </w:r>
          </w:p>
        </w:tc>
      </w:tr>
      <w:tr w:rsidR="00C27634" w:rsidRPr="000E0BAB" w:rsidTr="001D1448">
        <w:trPr>
          <w:trHeight w:val="870"/>
        </w:trPr>
        <w:tc>
          <w:tcPr>
            <w:tcW w:w="12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ՀԱՅԱՍՏԱՆԻ  ՀԱՆՐԱՊԵՏՈՒԹՅԱՆ  ԱՐԱԳԱԾՈՏՆԻ  ՄԱՐԶԻ 2015-2018ԹԹ. ՍՈՑԻԱԼ-ՏՆՏԵՍԱԿԱՆ  ԶԱՐԳԱՑՄԱՆ  ԾՐԱԳՐԻ  ԱՄՓՈՓ ՖԻՆԱՆՍԱՎՈՐՈՒՄԸ`  ԸՍՏ ՈԼՈՐՏՆԵՐԻ </w:t>
            </w:r>
          </w:p>
        </w:tc>
      </w:tr>
      <w:tr w:rsidR="00C27634" w:rsidRPr="000E0BAB" w:rsidTr="001D144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(հազ. դրամ)</w:t>
            </w:r>
          </w:p>
        </w:tc>
      </w:tr>
      <w:tr w:rsidR="00C27634" w:rsidRPr="000E0BAB" w:rsidTr="001D1448">
        <w:trPr>
          <w:trHeight w:val="61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հ/հ</w:t>
            </w:r>
          </w:p>
        </w:tc>
        <w:tc>
          <w:tcPr>
            <w:tcW w:w="3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Ոլորտը (ֆինանսավորման աղբյուրը)</w:t>
            </w:r>
          </w:p>
        </w:tc>
        <w:tc>
          <w:tcPr>
            <w:tcW w:w="60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Պլանավորված ֆինասնավորում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Ընդամենը պահանջվող ֆինանսավորում</w:t>
            </w:r>
          </w:p>
        </w:tc>
      </w:tr>
      <w:tr w:rsidR="00C27634" w:rsidRPr="000E0BAB" w:rsidTr="001D1448">
        <w:trPr>
          <w:trHeight w:val="63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39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2015թ.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2016թ.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 xml:space="preserve">2017թ.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2018թ.</w:t>
            </w: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C27634" w:rsidRPr="000E0BAB" w:rsidTr="001D144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7</w:t>
            </w:r>
          </w:p>
        </w:tc>
      </w:tr>
      <w:tr w:rsidR="00C27634" w:rsidRPr="000E0BAB" w:rsidTr="001D144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ind w:firstLineChars="100" w:firstLine="241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  <w:t>Արդյունաբերության, ՓՄՁ  ոլորտ, մասնավոր հատված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1,470,000.0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2,000,000.0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2,430,000.0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3,110,000.0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9,010,000.0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Courier New" w:hAnsi="Courier New" w:cs="Courier New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Courier New" w:hAnsi="Courier New" w:cs="Courier New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Courier New" w:hAnsi="Courier New" w:cs="Courier New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Courier New" w:hAnsi="Courier New" w:cs="Courier New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1,470,000.0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2,000,000.0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2,430,000.0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3,110,000.0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9,010,000.0</w:t>
            </w:r>
          </w:p>
        </w:tc>
      </w:tr>
      <w:tr w:rsidR="00C27634" w:rsidRPr="000E0BAB" w:rsidTr="001D144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ind w:firstLineChars="100" w:firstLine="241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  <w:t>Սոցիալական ոլորտներ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8,544,045.0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9,074,963.0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9,499,753.9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7,745,326.5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34,864,088.4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8,430,845.0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8,938,063.0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9,342,553.9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7,567,126.5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34,278,588.4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8,430,845.0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8,938,063.0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9,342,553.9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7,567,126.5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34,278,588.4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61,000.0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77,000.0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93,000.0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109,000.0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340,000.0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 xml:space="preserve">դոնորներ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39,200.0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46,900.0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51,200.0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56,200.0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193,500.0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13,000.0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13,000.0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13,000.0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13,000.0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52,000.0</w:t>
            </w:r>
          </w:p>
        </w:tc>
      </w:tr>
      <w:tr w:rsidR="00C27634" w:rsidRPr="000E0BAB" w:rsidTr="001D144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GHEA Grapalat" w:hAnsi="GHEA Grapalat" w:cs="Arial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6,238,200.0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6,156,978.0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5,953,911.9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5,425,047.5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23,774,137.4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6,238,200.0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6,156,978.0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5,953,911.9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5,425,047.5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23,774,137.4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6,238,200.0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6,156,978.0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5,953,911.9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5,425,047.5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23,774,137.4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 xml:space="preserve">դոնորներ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GHEA Grapalat" w:hAnsi="GHEA Grapalat" w:cs="Arial"/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Մշակույթ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347,565.0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503,565.0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684,565.0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65,565.0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1,601,260.0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311,565.0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461,565.0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631,565.0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1,565.0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1,406,260.0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311,565.0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461,565.0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631,565.0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1,565.0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1,406,260.0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36,000.0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42,000.0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53,000.0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64,000.0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195,000.0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 xml:space="preserve">դոնորներ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GHEA Grapalat" w:hAnsi="GHEA Grapalat" w:cs="Arial"/>
                <w:sz w:val="18"/>
                <w:szCs w:val="18"/>
                <w:lang w:eastAsia="en-US"/>
              </w:rPr>
              <w:t>2.3.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 Սպորտի և երիտասարդության հարցեր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225,000.0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435,000.0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740,000.0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120,000.0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1,520,000.0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200,000.0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400,000.0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700,000.0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75,000.0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1,375,000.0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200,000.0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400,000.0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700,000.0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75,000.0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1,375,000.0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25,000.0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35,000.0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40,000.0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45,000.0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145,000.0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 xml:space="preserve">դոնորներ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GHEA Grapalat" w:hAnsi="GHEA Grapalat" w:cs="Arial"/>
                <w:sz w:val="18"/>
                <w:szCs w:val="18"/>
                <w:lang w:eastAsia="en-US"/>
              </w:rPr>
              <w:t>2.4.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1,655,080.0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1,890,020.0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2,025,077.0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2,030,014.0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7,600,191.0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1,655,080.0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1,890,020.0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2,025,077.0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2,030,014.0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7,600,191.0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1,655,080.0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1,890,020.0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2,025,077.0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2,030,014.0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7,600,191.0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 xml:space="preserve">դոնորներ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GHEA Grapalat" w:hAnsi="GHEA Grapalat" w:cs="Arial"/>
                <w:sz w:val="18"/>
                <w:szCs w:val="18"/>
                <w:lang w:eastAsia="en-US"/>
              </w:rPr>
              <w:t>2.5.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78,200.0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89,400.0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96,200.0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104,700.0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368,500.0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26,000.0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29,500.0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32,000.0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35,500.0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123,000.0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26,000.0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29,500.0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32,000.0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35,500.0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123,000.0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 xml:space="preserve">դոնորներ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39,200.0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46,900.0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51,200.0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56,200.0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193,500.0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13,000.0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13,000.0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13,000.0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13,000.0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52,000.0</w:t>
            </w:r>
          </w:p>
        </w:tc>
      </w:tr>
      <w:tr w:rsidR="00C27634" w:rsidRPr="000E0BAB" w:rsidTr="001D144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ind w:firstLineChars="100" w:firstLine="241"/>
              <w:rPr>
                <w:rFonts w:ascii="GHEA Grapalat" w:hAnsi="GHEA Grapalat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i/>
                <w:iCs/>
                <w:sz w:val="24"/>
                <w:szCs w:val="24"/>
                <w:lang w:eastAsia="en-US"/>
              </w:rPr>
              <w:t>Գյուղատնտեսություն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613,000.0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794,900.0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884,600.0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967,500.0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3,260,000.0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266,000.0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387,400.0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428,600.0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470,000.0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1,552,000.0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31,000.0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37,400.0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43,600.0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50,000.0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162,000.0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235,000.0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350,000.0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385,000.0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420,000.0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1,390,000.0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դոնորներ այլ աղբյուրներ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177,000.0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197,500.0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221,000.0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242,500.0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838,000.0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170,000.0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210,000.0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235,000.0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255,000.0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870,000.0</w:t>
            </w:r>
          </w:p>
        </w:tc>
      </w:tr>
      <w:tr w:rsidR="00C27634" w:rsidRPr="000E0BAB" w:rsidTr="001D144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ind w:firstLineChars="100" w:firstLine="241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  <w:t>Բնապահպանություն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70,000.0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100,000.0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137,000.0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178,000.0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485,000.0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10,000.0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24,000.0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74,000.0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10,000.0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20,000.0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20,000.0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24,000.0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74,000.0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20,000.0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25,000.0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30,000.0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35,000.0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110,000.0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 xml:space="preserve">դոնորներ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22,000.0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35,000.0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47,000.0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59,000.0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163,000.0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18,000.0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40,000.0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60,000.0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138,000.0</w:t>
            </w:r>
          </w:p>
        </w:tc>
      </w:tr>
      <w:tr w:rsidR="00C27634" w:rsidRPr="000E0BAB" w:rsidTr="001D144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ind w:firstLineChars="100" w:firstLine="241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  <w:t>Զբոսաշրջություն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133,000.0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158,000.0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180,000.0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211,000.0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682,000.0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5,000.0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15,000.0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30,000.0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 xml:space="preserve">Մասնավոր ներդրողներ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133,000.0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153,000.0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170,000.0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196,000.0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652,000.0</w:t>
            </w:r>
          </w:p>
        </w:tc>
      </w:tr>
      <w:tr w:rsidR="00C27634" w:rsidRPr="000E0BAB" w:rsidTr="001D144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ind w:firstLineChars="100" w:firstLine="241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  <w:t>Քաղաքաշինություն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837,100.0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420,000.0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631,000.0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155,000.0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2,043,100.0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757,100.0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330,000.0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531,000.0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1,618,100.0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757,100.0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330,000.0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531,000.0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1,618,100.0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80,000.0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90,000.0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100,000.0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155,000.0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425,000.0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ind w:firstLineChars="100" w:firstLine="241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  <w:t>Մարզային և համայնքային ենթակառուցվածքներ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7,022,500.0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5,943,500.0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7,334,000.0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8,535,000.0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28,835,000.0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6,997,500.0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5,908,500.0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7,284,000.0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8,475,000.0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28,665,000.0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6,997,500.0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5,908,500.0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7,284,000.0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8,475,000.0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28,665,000.0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25,000.0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35,000.0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50,000.0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60,000.0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170,000.0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7.1.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Ճանապարհաշինություն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4,925,000.0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4,620,000.0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6,190,000.0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8,070,000.0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23,805,000.0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4,925,000.0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4,620,000.0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6,190,000.0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8,070,000.0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23,805,000.0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4,925,000.0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4,620,000.0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6,190,000.0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8,070,000.0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23,805,000.0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GHEA Grapalat" w:hAnsi="GHEA Grapalat" w:cs="Arial"/>
                <w:sz w:val="18"/>
                <w:szCs w:val="18"/>
                <w:lang w:eastAsia="en-US"/>
              </w:rPr>
              <w:t>7.2.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Գազամատակարարում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1,952,500.0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1,158,500.0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964,000.0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405,000.0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4,480,000.0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1,952,500.0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1,158,500.0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964,000.0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405,000.0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4,480,000.0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1,952,500.0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1,158,500.0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964,000.0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405,000.0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4,480,000.0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GHEA Grapalat" w:hAnsi="GHEA Grapalat" w:cs="Arial"/>
                <w:sz w:val="18"/>
                <w:szCs w:val="18"/>
                <w:lang w:eastAsia="en-US"/>
              </w:rPr>
              <w:t>7.3.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Ջրամատակարարում և ջրահեռացում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145,000.0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165,000.0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180,000.0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60,000.0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550,000.0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120,000.0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130,000.0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130,000.0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380,000.0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120,000.0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130,000.0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130,000.0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380,000.0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25,000.0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35,000.0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50,000.0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60,000.0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170,000.0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Մասնավոր ներդրողներ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Տարածքային կառավարում և տեղական ինքնակառավարում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170,000.0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251,000.0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266,000.0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305,000.0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992,000.0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170,000.0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251,000.0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266,000.0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305,000.0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992,000.0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170,000.0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251,000.0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266,000.0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305,000.0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992,000.0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 xml:space="preserve">դոնորներ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ind w:firstLineChars="100" w:firstLine="241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  <w:t>Արտակարգ իրավիճակներ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155,000.0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161,500.0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176,500.0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196,500.0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  <w:t>689,500.0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ՀՀ պետական բյուջե, այդ թվում՝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135,000.0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131,500.0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136,500.0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146,500.0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549,500.0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135,000.0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131,500.0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136,500.0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146,500.0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549,500.0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Համայնքային բյուջե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20,000.0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30,000.0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40,000.0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50,000.0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140,000.0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 xml:space="preserve">դոնորներ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այլ աղբյուրներ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sz w:val="21"/>
                <w:szCs w:val="21"/>
                <w:lang w:eastAsia="en-US"/>
              </w:rPr>
            </w:pPr>
            <w:r w:rsidRPr="000E0BAB">
              <w:rPr>
                <w:rFonts w:ascii="GHEA Grapalat" w:hAnsi="GHEA Grapalat" w:cs="Arial"/>
                <w:sz w:val="21"/>
                <w:szCs w:val="21"/>
                <w:lang w:eastAsia="en-US"/>
              </w:rPr>
              <w:t>0.0</w:t>
            </w:r>
          </w:p>
        </w:tc>
      </w:tr>
      <w:tr w:rsidR="00C27634" w:rsidRPr="000E0BAB" w:rsidTr="001D1448">
        <w:trPr>
          <w:trHeight w:val="3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b/>
                <w:bCs/>
                <w:sz w:val="26"/>
                <w:szCs w:val="26"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sz w:val="26"/>
                <w:szCs w:val="26"/>
                <w:lang w:eastAsia="en-US"/>
              </w:rPr>
              <w:t xml:space="preserve">ԸՆԴԱՄԵՆԸ՝ 2015-2018թթ.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19,014,645.0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18,903,863.0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21,538,853.9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21,403,326.5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80,860,688.4</w:t>
            </w:r>
          </w:p>
        </w:tc>
      </w:tr>
      <w:tr w:rsidR="00C27634" w:rsidRPr="000E0BAB" w:rsidTr="001D144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  <w:t>որից`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sz w:val="21"/>
                <w:szCs w:val="21"/>
                <w:lang w:eastAsia="en-US"/>
              </w:rPr>
            </w:pPr>
            <w:r w:rsidRPr="000E0BAB">
              <w:rPr>
                <w:rFonts w:ascii="Courier New" w:hAnsi="Courier New" w:cs="Courier New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C27634" w:rsidRPr="000E0BAB" w:rsidTr="001D144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 xml:space="preserve">ՀՀ պետական բյուջե, </w:t>
            </w:r>
            <w:r w:rsidRPr="000E0BAB">
              <w:rPr>
                <w:rFonts w:ascii="GHEA Grapalat" w:hAnsi="GHEA Grapalat" w:cs="Arial"/>
                <w:i/>
                <w:iCs/>
                <w:sz w:val="18"/>
                <w:szCs w:val="18"/>
                <w:lang w:eastAsia="en-US"/>
              </w:rPr>
              <w:t>այդ թվում՝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16,766,445.0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15,966,463.0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18,008,653.9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16,987,626.5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67,729,188.4</w:t>
            </w:r>
          </w:p>
        </w:tc>
      </w:tr>
      <w:tr w:rsidR="00C27634" w:rsidRPr="000E0BAB" w:rsidTr="001D1448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սեփական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16,531,445.0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15,616,463.0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17,623,653.9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16,567,626.5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66,339,188.4</w:t>
            </w:r>
          </w:p>
        </w:tc>
      </w:tr>
      <w:tr w:rsidR="00C27634" w:rsidRPr="000E0BAB" w:rsidTr="001D1448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վարկային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235,000.0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350,000.0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385,000.0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420,000.0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i/>
                <w:iCs/>
                <w:lang w:eastAsia="en-US"/>
              </w:rPr>
            </w:pPr>
            <w:r w:rsidRPr="000E0BAB">
              <w:rPr>
                <w:rFonts w:ascii="GHEA Grapalat" w:hAnsi="GHEA Grapalat" w:cs="Arial"/>
                <w:i/>
                <w:iCs/>
                <w:lang w:eastAsia="en-US"/>
              </w:rPr>
              <w:t>1,390,000.0</w:t>
            </w:r>
          </w:p>
        </w:tc>
      </w:tr>
      <w:tr w:rsidR="00C27634" w:rsidRPr="000E0BAB" w:rsidTr="001D144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Համայնքային բյուջե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376,000.0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472,000.0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558,000.0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679,000.0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2,085,000.0</w:t>
            </w:r>
          </w:p>
        </w:tc>
      </w:tr>
      <w:tr w:rsidR="00C27634" w:rsidRPr="000E0BAB" w:rsidTr="001D144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0E0BAB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Մասնավոր ներդրողներ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1,603,000.0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2,153,000.0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2,600,000.0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3,306,000.0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9,662,000.0</w:t>
            </w:r>
          </w:p>
        </w:tc>
      </w:tr>
      <w:tr w:rsidR="00C27634" w:rsidRPr="000E0BAB" w:rsidTr="001D144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rPr>
                <w:rFonts w:ascii="GHEA Grapalat" w:hAnsi="GHEA Grapalat" w:cs="Arial"/>
                <w:lang w:eastAsia="en-US"/>
              </w:rPr>
            </w:pPr>
            <w:r w:rsidRPr="000E0BAB">
              <w:rPr>
                <w:rFonts w:ascii="GHEA Grapalat" w:hAnsi="GHEA Grapalat" w:cs="Arial"/>
                <w:lang w:eastAsia="en-US"/>
              </w:rPr>
              <w:t>Դոնորներ  և այլ աղբյուրներ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269,200.0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312,400.0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372,200.0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430,700.0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634" w:rsidRPr="000E0BAB" w:rsidRDefault="00C27634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0E0BAB">
              <w:rPr>
                <w:rFonts w:ascii="GHEA Grapalat" w:hAnsi="GHEA Grapalat" w:cs="Arial"/>
                <w:b/>
                <w:bCs/>
                <w:lang w:eastAsia="en-US"/>
              </w:rPr>
              <w:t>1,384,500.0</w:t>
            </w:r>
          </w:p>
        </w:tc>
      </w:tr>
    </w:tbl>
    <w:p w:rsidR="001E2914" w:rsidRDefault="001E2914" w:rsidP="001E2914">
      <w:pPr>
        <w:rPr>
          <w:rFonts w:ascii="Sylfaen" w:hAnsi="Sylfaen"/>
        </w:rPr>
      </w:pPr>
    </w:p>
    <w:p w:rsidR="001E2914" w:rsidRDefault="001E2914" w:rsidP="001E2914">
      <w:pPr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t>Հավելված 15</w:t>
      </w:r>
    </w:p>
    <w:p w:rsidR="00E82CD1" w:rsidRDefault="00426677"/>
    <w:sectPr w:rsidR="00E82CD1" w:rsidSect="000E0BA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77" w:rsidRDefault="00426677">
      <w:r>
        <w:separator/>
      </w:r>
    </w:p>
  </w:endnote>
  <w:endnote w:type="continuationSeparator" w:id="0">
    <w:p w:rsidR="00426677" w:rsidRDefault="0042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C2763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C2763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42667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C27634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77" w:rsidRDefault="00426677">
      <w:r>
        <w:separator/>
      </w:r>
    </w:p>
  </w:footnote>
  <w:footnote w:type="continuationSeparator" w:id="0">
    <w:p w:rsidR="00426677" w:rsidRDefault="00426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C276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4266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C276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1B6A">
      <w:rPr>
        <w:rStyle w:val="PageNumber"/>
        <w:noProof/>
      </w:rPr>
      <w:t>5</w:t>
    </w:r>
    <w:r>
      <w:rPr>
        <w:rStyle w:val="PageNumber"/>
      </w:rPr>
      <w:fldChar w:fldCharType="end"/>
    </w:r>
  </w:p>
  <w:p w:rsidR="00847C86" w:rsidRDefault="00426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C5"/>
    <w:rsid w:val="00161B6A"/>
    <w:rsid w:val="00172736"/>
    <w:rsid w:val="001C19D8"/>
    <w:rsid w:val="001E2914"/>
    <w:rsid w:val="00426677"/>
    <w:rsid w:val="00C27634"/>
    <w:rsid w:val="00C711A2"/>
    <w:rsid w:val="00E8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3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76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763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276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763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27634"/>
  </w:style>
  <w:style w:type="paragraph" w:customStyle="1" w:styleId="mechtex">
    <w:name w:val="mechtex"/>
    <w:basedOn w:val="Normal"/>
    <w:rsid w:val="00C27634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3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76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763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276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763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27634"/>
  </w:style>
  <w:style w:type="paragraph" w:customStyle="1" w:styleId="mechtex">
    <w:name w:val="mechtex"/>
    <w:basedOn w:val="Normal"/>
    <w:rsid w:val="00C27634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2014-12-23T10:14:00Z</dcterms:created>
  <dcterms:modified xsi:type="dcterms:W3CDTF">2014-12-29T10:09:00Z</dcterms:modified>
</cp:coreProperties>
</file>