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20" w:type="dxa"/>
        <w:tblInd w:w="91" w:type="dxa"/>
        <w:tblLook w:val="0000" w:firstRow="0" w:lastRow="0" w:firstColumn="0" w:lastColumn="0" w:noHBand="0" w:noVBand="0"/>
      </w:tblPr>
      <w:tblGrid>
        <w:gridCol w:w="420"/>
        <w:gridCol w:w="3860"/>
        <w:gridCol w:w="1350"/>
        <w:gridCol w:w="1357"/>
        <w:gridCol w:w="1384"/>
        <w:gridCol w:w="1340"/>
        <w:gridCol w:w="1600"/>
        <w:gridCol w:w="1820"/>
      </w:tblGrid>
      <w:tr w:rsidR="00704B86" w:rsidRPr="007406A4" w:rsidTr="001D1448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Հավելված 4</w:t>
            </w:r>
          </w:p>
        </w:tc>
      </w:tr>
      <w:tr w:rsidR="00704B86" w:rsidRPr="007406A4" w:rsidTr="001D1448">
        <w:trPr>
          <w:trHeight w:val="720"/>
        </w:trPr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Արմավիրի մարզի արդյունաբերության, ՓՄՁ ոլորտի և մասնավոր հատվածի 2015-2018 թվականների զարգացման ծրագրի ֆինանսավորումը </w:t>
            </w:r>
          </w:p>
        </w:tc>
      </w:tr>
      <w:tr w:rsidR="00704B86" w:rsidRPr="007406A4" w:rsidTr="001D1448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7406A4">
              <w:rPr>
                <w:rFonts w:ascii="GHEA Grapalat" w:hAnsi="GHEA Grapalat"/>
                <w:sz w:val="16"/>
                <w:szCs w:val="16"/>
                <w:lang w:eastAsia="en-US"/>
              </w:rPr>
              <w:t>(հազ. դրամ)</w:t>
            </w:r>
          </w:p>
        </w:tc>
      </w:tr>
      <w:tr w:rsidR="00704B86" w:rsidRPr="007406A4" w:rsidTr="001D1448">
        <w:trPr>
          <w:trHeight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Աշխատանքի անվանումը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sz w:val="18"/>
                <w:szCs w:val="18"/>
                <w:lang w:eastAsia="en-US"/>
              </w:rPr>
              <w:t>Ծանոթություն</w:t>
            </w:r>
          </w:p>
        </w:tc>
      </w:tr>
      <w:tr w:rsidR="00704B86" w:rsidRPr="007406A4" w:rsidTr="001D1448">
        <w:trPr>
          <w:trHeight w:val="39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</w:tr>
      <w:tr w:rsidR="00704B86" w:rsidRPr="007406A4" w:rsidTr="001D1448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8</w:t>
            </w:r>
          </w:p>
        </w:tc>
      </w:tr>
      <w:tr w:rsidR="00704B86" w:rsidRPr="007406A4" w:rsidTr="001D1448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7406A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Մասնավոր ներդրողներ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7406A4">
              <w:rPr>
                <w:rFonts w:ascii="Courier New" w:hAnsi="Courier New" w:cs="Courier New"/>
                <w:sz w:val="16"/>
                <w:szCs w:val="16"/>
                <w:lang w:eastAsia="en-US"/>
              </w:rPr>
              <w:t> </w:t>
            </w:r>
          </w:p>
        </w:tc>
      </w:tr>
      <w:tr w:rsidR="00704B86" w:rsidRPr="007406A4" w:rsidTr="001D1448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7406A4">
              <w:rPr>
                <w:rFonts w:ascii="GHEA Grapalat" w:hAnsi="GHEA Grapalat"/>
                <w:color w:val="000000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Արմավիրի մարզում աղբի վերամշակման գործարանի կառուցում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4,120,000.0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4,120,000.0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4,120,000.0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12,360,000.0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04B86" w:rsidRPr="007406A4" w:rsidTr="001D1448">
        <w:trPr>
          <w:trHeight w:val="8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7406A4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Երասխահուն համայնքում վերամշակման գործարանի կառուցում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1,000,000.0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1,060,000.0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2,060,000.0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04B86" w:rsidRPr="007406A4" w:rsidTr="001D1448">
        <w:trPr>
          <w:trHeight w:val="9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7406A4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 xml:space="preserve">Այգեշատ (Արմ.) համայնքում  վերամշակման գործարանի կառուցում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4,120,000.0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4,120,000.0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04B86" w:rsidRPr="007406A4" w:rsidTr="001D1448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7406A4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1,000,000.0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5,180,000.0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8,240,000.0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4,120,000.0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B86" w:rsidRPr="007406A4" w:rsidRDefault="00704B86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7406A4">
              <w:rPr>
                <w:rFonts w:ascii="GHEA Grapalat" w:hAnsi="GHEA Grapalat"/>
                <w:b/>
                <w:bCs/>
                <w:lang w:eastAsia="en-US"/>
              </w:rPr>
              <w:t>18,540,000.0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B86" w:rsidRPr="007406A4" w:rsidRDefault="00704B86" w:rsidP="001D1448">
            <w:pPr>
              <w:rPr>
                <w:rFonts w:ascii="GHEA Grapalat" w:hAnsi="GHEA Grapalat"/>
                <w:lang w:eastAsia="en-US"/>
              </w:rPr>
            </w:pPr>
            <w:r w:rsidRPr="007406A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:rsidR="00704B86" w:rsidRDefault="00704B86" w:rsidP="00704B86">
      <w:pPr>
        <w:pStyle w:val="mechtex"/>
      </w:pPr>
    </w:p>
    <w:p w:rsidR="0020262A" w:rsidRDefault="0020262A">
      <w:pPr>
        <w:rPr>
          <w:rFonts w:ascii="Sylfaen" w:hAnsi="Sylfaen"/>
        </w:rPr>
      </w:pPr>
    </w:p>
    <w:p w:rsidR="0020262A" w:rsidRDefault="0020262A">
      <w:pPr>
        <w:rPr>
          <w:rFonts w:ascii="Sylfaen" w:hAnsi="Sylfaen"/>
        </w:rPr>
      </w:pPr>
    </w:p>
    <w:p w:rsidR="0020262A" w:rsidRDefault="0020262A">
      <w:pPr>
        <w:rPr>
          <w:rFonts w:ascii="Sylfaen" w:hAnsi="Sylfaen"/>
        </w:rPr>
      </w:pPr>
    </w:p>
    <w:p w:rsidR="0020262A" w:rsidRDefault="0020262A">
      <w:pPr>
        <w:rPr>
          <w:rFonts w:ascii="Sylfaen" w:hAnsi="Sylfaen"/>
        </w:rPr>
      </w:pPr>
    </w:p>
    <w:p w:rsidR="0020262A" w:rsidRDefault="0020262A">
      <w:pPr>
        <w:rPr>
          <w:rFonts w:ascii="Sylfaen" w:hAnsi="Sylfaen"/>
        </w:rPr>
      </w:pPr>
    </w:p>
    <w:p w:rsidR="0020262A" w:rsidRDefault="0020262A">
      <w:pPr>
        <w:rPr>
          <w:rFonts w:ascii="Sylfaen" w:hAnsi="Sylfaen"/>
        </w:rPr>
      </w:pPr>
    </w:p>
    <w:p w:rsidR="0020262A" w:rsidRDefault="0020262A">
      <w:pPr>
        <w:rPr>
          <w:rFonts w:ascii="Sylfaen" w:hAnsi="Sylfaen"/>
        </w:rPr>
      </w:pPr>
    </w:p>
    <w:p w:rsidR="00E82CD1" w:rsidRPr="0020262A" w:rsidRDefault="0020262A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Հավելված 4</w:t>
      </w:r>
    </w:p>
    <w:sectPr w:rsidR="00E82CD1" w:rsidRPr="0020262A" w:rsidSect="007406A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DD" w:rsidRDefault="00C418DD">
      <w:r>
        <w:separator/>
      </w:r>
    </w:p>
  </w:endnote>
  <w:endnote w:type="continuationSeparator" w:id="0">
    <w:p w:rsidR="00C418DD" w:rsidRDefault="00C4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04B8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04B8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04B86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DD" w:rsidRDefault="00C418DD">
      <w:r>
        <w:separator/>
      </w:r>
    </w:p>
  </w:footnote>
  <w:footnote w:type="continuationSeparator" w:id="0">
    <w:p w:rsidR="00C418DD" w:rsidRDefault="00C41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04B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C41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04B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62A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C41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2A"/>
    <w:rsid w:val="00172736"/>
    <w:rsid w:val="0020262A"/>
    <w:rsid w:val="003A692A"/>
    <w:rsid w:val="00704B86"/>
    <w:rsid w:val="00C418DD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B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4B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04B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4B8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04B86"/>
  </w:style>
  <w:style w:type="paragraph" w:customStyle="1" w:styleId="mechtex">
    <w:name w:val="mechtex"/>
    <w:basedOn w:val="Normal"/>
    <w:rsid w:val="00704B86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8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B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4B8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04B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4B8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04B86"/>
  </w:style>
  <w:style w:type="paragraph" w:customStyle="1" w:styleId="mechtex">
    <w:name w:val="mechtex"/>
    <w:basedOn w:val="Normal"/>
    <w:rsid w:val="00704B86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2014-12-23T09:45:00Z</dcterms:created>
  <dcterms:modified xsi:type="dcterms:W3CDTF">2014-12-29T07:33:00Z</dcterms:modified>
</cp:coreProperties>
</file>