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ED" w:rsidRDefault="00584BED" w:rsidP="00584BED">
      <w:pPr>
        <w:spacing w:line="240" w:lineRule="auto"/>
        <w:jc w:val="center"/>
        <w:rPr>
          <w:rFonts w:ascii="GHEA Grapalat" w:hAnsi="GHEA Grapalat" w:cs="GHEA Grapalat"/>
          <w:sz w:val="24"/>
          <w:szCs w:val="24"/>
          <w:lang w:eastAsia="ru-RU"/>
        </w:rPr>
      </w:pPr>
      <w:r>
        <w:rPr>
          <w:rFonts w:ascii="GHEA Grapalat" w:hAnsi="GHEA Grapalat" w:cs="GHEA Grapalat"/>
          <w:sz w:val="24"/>
          <w:szCs w:val="24"/>
          <w:lang w:eastAsia="ru-RU"/>
        </w:rPr>
        <w:t xml:space="preserve">                                                                              </w:t>
      </w:r>
      <w:r w:rsidR="00C32913">
        <w:rPr>
          <w:rFonts w:ascii="GHEA Grapalat" w:hAnsi="GHEA Grapalat" w:cs="GHEA Grapalat"/>
          <w:sz w:val="24"/>
          <w:szCs w:val="24"/>
          <w:lang w:eastAsia="ru-RU"/>
        </w:rPr>
        <w:t>Հավելված</w:t>
      </w:r>
    </w:p>
    <w:p w:rsidR="00C32913" w:rsidRDefault="00584BED" w:rsidP="00584BED">
      <w:pPr>
        <w:spacing w:line="240" w:lineRule="auto"/>
        <w:jc w:val="center"/>
        <w:rPr>
          <w:rFonts w:ascii="GHEA Grapalat" w:hAnsi="GHEA Grapalat" w:cs="GHEA Grapalat"/>
          <w:sz w:val="20"/>
          <w:szCs w:val="20"/>
          <w:lang w:eastAsia="ru-RU"/>
        </w:rPr>
      </w:pPr>
      <w:r>
        <w:rPr>
          <w:rFonts w:ascii="GHEA Grapalat" w:hAnsi="GHEA Grapalat" w:cs="GHEA Grapalat"/>
          <w:sz w:val="24"/>
          <w:szCs w:val="24"/>
          <w:lang w:eastAsia="ru-RU"/>
        </w:rPr>
        <w:t xml:space="preserve">                                                                              </w:t>
      </w:r>
      <w:r w:rsidR="00C32913">
        <w:rPr>
          <w:rFonts w:ascii="GHEA Grapalat" w:hAnsi="GHEA Grapalat" w:cs="GHEA Grapalat"/>
          <w:sz w:val="20"/>
          <w:szCs w:val="20"/>
          <w:lang w:eastAsia="ru-RU"/>
        </w:rPr>
        <w:t xml:space="preserve">ՀՀ առողջապահության նախարարի </w:t>
      </w:r>
    </w:p>
    <w:p w:rsidR="00584BED" w:rsidRDefault="00584BED" w:rsidP="00DD1D4A">
      <w:pPr>
        <w:spacing w:line="240" w:lineRule="auto"/>
        <w:ind w:left="4320" w:firstLine="720"/>
        <w:jc w:val="center"/>
        <w:rPr>
          <w:rFonts w:ascii="GHEA Grapalat" w:hAnsi="GHEA Grapalat" w:cs="GHEA Grapalat"/>
          <w:sz w:val="20"/>
          <w:szCs w:val="20"/>
          <w:lang w:eastAsia="ru-RU"/>
        </w:rPr>
      </w:pPr>
      <w:r>
        <w:rPr>
          <w:rFonts w:ascii="GHEA Grapalat" w:hAnsi="GHEA Grapalat" w:cs="GHEA Grapalat"/>
          <w:sz w:val="20"/>
          <w:szCs w:val="20"/>
          <w:lang w:eastAsia="ru-RU"/>
        </w:rPr>
        <w:t xml:space="preserve">                  </w:t>
      </w:r>
      <w:r w:rsidR="00C32913">
        <w:rPr>
          <w:rFonts w:ascii="GHEA Grapalat" w:hAnsi="GHEA Grapalat" w:cs="GHEA Grapalat"/>
          <w:sz w:val="20"/>
          <w:szCs w:val="20"/>
          <w:lang w:eastAsia="ru-RU"/>
        </w:rPr>
        <w:t>2014 թվականի սեպտեմբերի  11-ի</w:t>
      </w:r>
    </w:p>
    <w:p w:rsidR="00C32913" w:rsidRDefault="00C32913" w:rsidP="00DD1D4A">
      <w:pPr>
        <w:spacing w:line="240" w:lineRule="auto"/>
        <w:ind w:left="4320" w:firstLine="720"/>
        <w:jc w:val="center"/>
        <w:rPr>
          <w:rFonts w:ascii="GHEA Grapalat" w:hAnsi="GHEA Grapalat" w:cs="GHEA Grapalat"/>
          <w:sz w:val="20"/>
          <w:szCs w:val="20"/>
          <w:lang w:eastAsia="ru-RU"/>
        </w:rPr>
      </w:pPr>
      <w:r>
        <w:rPr>
          <w:rFonts w:ascii="GHEA Grapalat" w:hAnsi="GHEA Grapalat" w:cs="GHEA Grapalat"/>
          <w:sz w:val="20"/>
          <w:szCs w:val="20"/>
          <w:lang w:eastAsia="ru-RU"/>
        </w:rPr>
        <w:t xml:space="preserve">   </w:t>
      </w:r>
      <w:r w:rsidR="00584BED">
        <w:rPr>
          <w:rFonts w:ascii="GHEA Grapalat" w:hAnsi="GHEA Grapalat" w:cs="GHEA Grapalat"/>
          <w:sz w:val="20"/>
          <w:szCs w:val="20"/>
          <w:lang w:eastAsia="ru-RU"/>
        </w:rPr>
        <w:t xml:space="preserve">          </w:t>
      </w:r>
      <w:r>
        <w:rPr>
          <w:rFonts w:ascii="GHEA Grapalat" w:hAnsi="GHEA Grapalat" w:cs="GHEA Grapalat"/>
          <w:sz w:val="20"/>
          <w:szCs w:val="20"/>
          <w:lang w:eastAsia="ru-RU"/>
        </w:rPr>
        <w:t xml:space="preserve"> </w:t>
      </w:r>
      <w:r w:rsidR="00584BED">
        <w:rPr>
          <w:rFonts w:ascii="GHEA Grapalat" w:hAnsi="GHEA Grapalat" w:cs="GHEA Grapalat"/>
          <w:sz w:val="20"/>
          <w:szCs w:val="20"/>
          <w:lang w:eastAsia="ru-RU"/>
        </w:rPr>
        <w:t xml:space="preserve">      </w:t>
      </w:r>
      <w:r>
        <w:rPr>
          <w:rFonts w:ascii="GHEA Grapalat" w:hAnsi="GHEA Grapalat" w:cs="GHEA Grapalat"/>
          <w:sz w:val="20"/>
          <w:szCs w:val="20"/>
          <w:lang w:eastAsia="ru-RU"/>
        </w:rPr>
        <w:t xml:space="preserve">N </w:t>
      </w:r>
      <w:r w:rsidR="00584BED">
        <w:rPr>
          <w:rFonts w:ascii="GHEA Grapalat" w:hAnsi="GHEA Grapalat" w:cs="GHEA Grapalat"/>
          <w:sz w:val="20"/>
          <w:szCs w:val="20"/>
          <w:lang w:eastAsia="ru-RU"/>
        </w:rPr>
        <w:t xml:space="preserve"> </w:t>
      </w:r>
      <w:r>
        <w:rPr>
          <w:rFonts w:ascii="GHEA Grapalat" w:hAnsi="GHEA Grapalat" w:cs="GHEA Grapalat"/>
          <w:sz w:val="20"/>
          <w:szCs w:val="20"/>
          <w:lang w:eastAsia="ru-RU"/>
        </w:rPr>
        <w:t>59–Ն  հրամանի</w:t>
      </w:r>
    </w:p>
    <w:p w:rsidR="00C32913" w:rsidRDefault="00C32913" w:rsidP="008A6289">
      <w:pPr>
        <w:spacing w:before="120" w:line="240" w:lineRule="auto"/>
        <w:jc w:val="center"/>
        <w:rPr>
          <w:rFonts w:ascii="GHEA Grapalat" w:hAnsi="GHEA Grapalat" w:cs="GHEA Grapalat"/>
          <w:b/>
          <w:bCs/>
        </w:rPr>
      </w:pPr>
    </w:p>
    <w:p w:rsidR="00C32913" w:rsidRPr="00587EEF" w:rsidRDefault="00C32913" w:rsidP="008A6289">
      <w:pPr>
        <w:spacing w:line="240" w:lineRule="auto"/>
        <w:jc w:val="center"/>
        <w:rPr>
          <w:rStyle w:val="Strong"/>
          <w:b w:val="0"/>
          <w:bCs w:val="0"/>
          <w:sz w:val="24"/>
          <w:szCs w:val="24"/>
        </w:rPr>
      </w:pPr>
      <w:r w:rsidRPr="00587EEF">
        <w:rPr>
          <w:rFonts w:ascii="GHEA Grapalat" w:hAnsi="GHEA Grapalat" w:cs="GHEA Grapalat"/>
          <w:b/>
          <w:bCs/>
          <w:sz w:val="24"/>
          <w:szCs w:val="24"/>
          <w:lang w:val="hy-AM"/>
        </w:rPr>
        <w:t>«ԿԵՆՑԱՂԱՅԻՆ</w:t>
      </w:r>
      <w:r>
        <w:rPr>
          <w:rFonts w:ascii="GHEA Grapalat" w:hAnsi="GHEA Grapalat" w:cs="GHEA Grapalat"/>
          <w:b/>
          <w:bCs/>
          <w:sz w:val="24"/>
          <w:szCs w:val="24"/>
        </w:rPr>
        <w:t xml:space="preserve"> </w:t>
      </w:r>
      <w:r w:rsidRPr="00587EEF">
        <w:rPr>
          <w:rFonts w:ascii="GHEA Grapalat" w:hAnsi="GHEA Grapalat" w:cs="GHEA Grapalat"/>
          <w:b/>
          <w:bCs/>
          <w:sz w:val="24"/>
          <w:szCs w:val="24"/>
          <w:lang w:val="hy-AM"/>
        </w:rPr>
        <w:t>ՔԻՄԻԱՅԻ</w:t>
      </w:r>
      <w:r>
        <w:rPr>
          <w:rFonts w:ascii="GHEA Grapalat" w:hAnsi="GHEA Grapalat" w:cs="GHEA Grapalat"/>
          <w:b/>
          <w:bCs/>
          <w:sz w:val="24"/>
          <w:szCs w:val="24"/>
        </w:rPr>
        <w:t xml:space="preserve"> </w:t>
      </w:r>
      <w:r w:rsidRPr="00587EEF">
        <w:rPr>
          <w:rFonts w:ascii="GHEA Grapalat" w:hAnsi="GHEA Grapalat" w:cs="GHEA Grapalat"/>
          <w:b/>
          <w:bCs/>
          <w:sz w:val="24"/>
          <w:szCs w:val="24"/>
          <w:lang w:val="hy-AM"/>
        </w:rPr>
        <w:t xml:space="preserve">ԱՊՐԱՆՔՆԵՐԻՆ ԵՎ ԼԱՔԱՆԵՐԿԵՐԻՆ ՆԵՐԿԱՅԱՑՎՈՂ </w:t>
      </w:r>
      <w:r w:rsidRPr="00587EEF">
        <w:rPr>
          <w:rFonts w:ascii="GHEA Grapalat" w:hAnsi="GHEA Grapalat" w:cs="GHEA Grapalat"/>
          <w:b/>
          <w:bCs/>
          <w:sz w:val="24"/>
          <w:szCs w:val="24"/>
        </w:rPr>
        <w:t>ՍԱՆԻՏԱՐԱՀԱՄԱՃԱՐԱԿԱԲԱՆԱԿԱՆ ԵՎ ՀԻԳԻԵՆԻԿ ՊԱՀԱՆՋՆԵՐ</w:t>
      </w:r>
    </w:p>
    <w:p w:rsidR="00C32913" w:rsidRDefault="00C32913" w:rsidP="008A6289">
      <w:pPr>
        <w:spacing w:before="120" w:line="240" w:lineRule="auto"/>
        <w:jc w:val="center"/>
        <w:rPr>
          <w:rFonts w:ascii="GHEA Grapalat" w:hAnsi="GHEA Grapalat" w:cs="GHEA Grapalat"/>
          <w:b/>
          <w:bCs/>
          <w:sz w:val="24"/>
          <w:szCs w:val="24"/>
        </w:rPr>
      </w:pPr>
      <w:r>
        <w:rPr>
          <w:rStyle w:val="Strong"/>
          <w:rFonts w:ascii="GHEA Grapalat" w:hAnsi="GHEA Grapalat" w:cs="GHEA Grapalat"/>
          <w:sz w:val="24"/>
          <w:szCs w:val="24"/>
          <w:lang w:val="hy-AM"/>
        </w:rPr>
        <w:t>N 2.1.7.01</w:t>
      </w:r>
      <w:r>
        <w:rPr>
          <w:rStyle w:val="Strong"/>
          <w:rFonts w:ascii="GHEA Grapalat" w:hAnsi="GHEA Grapalat" w:cs="GHEA Grapalat"/>
          <w:sz w:val="24"/>
          <w:szCs w:val="24"/>
        </w:rPr>
        <w:t>8</w:t>
      </w:r>
      <w:r>
        <w:rPr>
          <w:rStyle w:val="Strong"/>
          <w:rFonts w:ascii="GHEA Grapalat" w:hAnsi="GHEA Grapalat" w:cs="GHEA Grapalat"/>
          <w:sz w:val="24"/>
          <w:szCs w:val="24"/>
          <w:lang w:val="hy-AM"/>
        </w:rPr>
        <w:t>-1</w:t>
      </w:r>
      <w:r>
        <w:rPr>
          <w:rStyle w:val="Strong"/>
          <w:rFonts w:ascii="GHEA Grapalat" w:hAnsi="GHEA Grapalat" w:cs="GHEA Grapalat"/>
          <w:sz w:val="24"/>
          <w:szCs w:val="24"/>
        </w:rPr>
        <w:t>4</w:t>
      </w:r>
      <w:r>
        <w:rPr>
          <w:rStyle w:val="Strong"/>
          <w:rFonts w:ascii="GHEA Grapalat" w:hAnsi="GHEA Grapalat" w:cs="GHEA Grapalat"/>
          <w:sz w:val="24"/>
          <w:szCs w:val="24"/>
          <w:lang w:val="hy-AM"/>
        </w:rPr>
        <w:t xml:space="preserve"> </w:t>
      </w:r>
      <w:r>
        <w:rPr>
          <w:rFonts w:ascii="GHEA Grapalat" w:hAnsi="GHEA Grapalat" w:cs="GHEA Grapalat"/>
          <w:b/>
          <w:bCs/>
          <w:sz w:val="24"/>
          <w:szCs w:val="24"/>
          <w:lang w:val="hy-AM"/>
        </w:rPr>
        <w:t>ՍԱՆԻՏԱՐԱԿԱՆ ԿԱՆՈՆՆԵՐ ԵՎ ՆՈՐՄԵՐ</w:t>
      </w:r>
    </w:p>
    <w:p w:rsidR="00C32913" w:rsidRPr="00525D96" w:rsidRDefault="00C32913" w:rsidP="008A6289">
      <w:pPr>
        <w:spacing w:before="120" w:line="240" w:lineRule="auto"/>
        <w:jc w:val="center"/>
        <w:rPr>
          <w:rFonts w:ascii="GHEA Grapalat" w:hAnsi="GHEA Grapalat" w:cs="GHEA Grapalat"/>
          <w:b/>
          <w:bCs/>
          <w:sz w:val="24"/>
          <w:szCs w:val="24"/>
        </w:rPr>
      </w:pPr>
    </w:p>
    <w:p w:rsidR="00C32913" w:rsidRPr="00525D96" w:rsidRDefault="00C32913" w:rsidP="008A6289">
      <w:pPr>
        <w:keepLines/>
        <w:spacing w:before="120" w:line="240" w:lineRule="auto"/>
        <w:ind w:firstLine="709"/>
        <w:jc w:val="center"/>
        <w:rPr>
          <w:rFonts w:ascii="GHEA Grapalat" w:hAnsi="GHEA Grapalat" w:cs="GHEA Grapalat"/>
        </w:rPr>
      </w:pPr>
      <w:r w:rsidRPr="00525D96">
        <w:rPr>
          <w:rFonts w:ascii="GHEA Grapalat" w:hAnsi="GHEA Grapalat" w:cs="GHEA Grapalat"/>
          <w:b/>
          <w:bCs/>
        </w:rPr>
        <w:t>ԲԱԺԻՆ</w:t>
      </w:r>
      <w:r w:rsidRPr="00525D96">
        <w:rPr>
          <w:rFonts w:ascii="GHEA Grapalat" w:hAnsi="GHEA Grapalat" w:cs="GHEA Grapalat"/>
          <w:b/>
          <w:bCs/>
          <w:lang w:val="hy-AM"/>
        </w:rPr>
        <w:t xml:space="preserve"> I.</w:t>
      </w:r>
      <w:r w:rsidRPr="00525D96">
        <w:rPr>
          <w:rFonts w:ascii="GHEA Grapalat" w:hAnsi="GHEA Grapalat" w:cs="GHEA Grapalat"/>
          <w:b/>
          <w:bCs/>
        </w:rPr>
        <w:t xml:space="preserve"> </w:t>
      </w:r>
      <w:r w:rsidRPr="00525D96">
        <w:rPr>
          <w:rFonts w:ascii="GHEA Grapalat" w:hAnsi="GHEA Grapalat" w:cs="GHEA Grapalat"/>
          <w:b/>
          <w:bCs/>
          <w:lang w:val="hy-AM"/>
        </w:rPr>
        <w:t>ԿԵՆՑԱՂԱՅԻՆ</w:t>
      </w:r>
      <w:r w:rsidRPr="00525D96">
        <w:rPr>
          <w:rFonts w:ascii="GHEA Grapalat" w:hAnsi="GHEA Grapalat" w:cs="GHEA Grapalat"/>
          <w:b/>
          <w:bCs/>
        </w:rPr>
        <w:t xml:space="preserve"> </w:t>
      </w:r>
      <w:r w:rsidRPr="00525D96">
        <w:rPr>
          <w:rFonts w:ascii="GHEA Grapalat" w:hAnsi="GHEA Grapalat" w:cs="GHEA Grapalat"/>
          <w:b/>
          <w:bCs/>
          <w:lang w:val="hy-AM"/>
        </w:rPr>
        <w:t>ՔԻՄԻԱՅԻ</w:t>
      </w:r>
      <w:r w:rsidRPr="00525D96">
        <w:rPr>
          <w:rFonts w:ascii="GHEA Grapalat" w:hAnsi="GHEA Grapalat" w:cs="GHEA Grapalat"/>
          <w:b/>
          <w:bCs/>
        </w:rPr>
        <w:t xml:space="preserve"> </w:t>
      </w:r>
      <w:r w:rsidRPr="00525D96">
        <w:rPr>
          <w:rFonts w:ascii="GHEA Grapalat" w:hAnsi="GHEA Grapalat" w:cs="GHEA Grapalat"/>
          <w:b/>
          <w:bCs/>
          <w:lang w:val="hy-AM"/>
        </w:rPr>
        <w:t xml:space="preserve">ԱՊՐԱՆՔՆԵՐԻՆ </w:t>
      </w:r>
      <w:r w:rsidRPr="00525D96">
        <w:rPr>
          <w:rFonts w:ascii="GHEA Grapalat" w:hAnsi="GHEA Grapalat" w:cs="GHEA Grapalat"/>
          <w:b/>
          <w:bCs/>
        </w:rPr>
        <w:t>Ն</w:t>
      </w:r>
      <w:r w:rsidRPr="00525D96">
        <w:rPr>
          <w:rFonts w:ascii="GHEA Grapalat" w:hAnsi="GHEA Grapalat" w:cs="GHEA Grapalat"/>
          <w:b/>
          <w:bCs/>
          <w:lang w:val="hy-AM"/>
        </w:rPr>
        <w:t xml:space="preserve">ԵՐԿԱՅԱՑՎՈՂ </w:t>
      </w:r>
      <w:r w:rsidRPr="00525D96">
        <w:rPr>
          <w:rFonts w:ascii="GHEA Grapalat" w:hAnsi="GHEA Grapalat" w:cs="GHEA Grapalat"/>
          <w:b/>
          <w:bCs/>
        </w:rPr>
        <w:t>ՍԱՆԻՏԱՐԱՀԱՄԱՃԱՐԱԿԱԲԱՆԱԿԱՆ ԵՎ ՀԻԳԻԵՆԻԿ ՊԱՀԱՆՋՆԵՐ</w:t>
      </w:r>
    </w:p>
    <w:p w:rsidR="00C32913" w:rsidRDefault="00C32913" w:rsidP="008A6289">
      <w:pPr>
        <w:pStyle w:val="ListParagraph"/>
        <w:spacing w:after="160" w:line="240" w:lineRule="auto"/>
        <w:ind w:left="0"/>
        <w:jc w:val="center"/>
        <w:rPr>
          <w:rFonts w:ascii="GHEA Grapalat" w:hAnsi="GHEA Grapalat" w:cs="GHEA Grapalat"/>
          <w:b/>
          <w:bCs/>
          <w:lang w:val="hy-AM"/>
        </w:rPr>
      </w:pPr>
      <w:r>
        <w:rPr>
          <w:rFonts w:ascii="GHEA Grapalat" w:hAnsi="GHEA Grapalat" w:cs="GHEA Grapalat"/>
          <w:b/>
          <w:bCs/>
          <w:lang w:val="hy-AM"/>
        </w:rPr>
        <w:t>ԳԼՈՒԽ I. ԿԻՐԱՌՄԱՆ ՈԼՈՐՏԸ</w:t>
      </w:r>
    </w:p>
    <w:p w:rsidR="00C32913" w:rsidRPr="00EC3F71" w:rsidRDefault="00C32913" w:rsidP="00DD1D4A">
      <w:pPr>
        <w:autoSpaceDE w:val="0"/>
        <w:autoSpaceDN w:val="0"/>
        <w:adjustRightInd w:val="0"/>
        <w:spacing w:after="160"/>
        <w:jc w:val="both"/>
        <w:rPr>
          <w:rFonts w:ascii="GHEA Grapalat" w:hAnsi="GHEA Grapalat" w:cs="GHEA Grapalat"/>
          <w:lang w:val="hy-AM"/>
        </w:rPr>
      </w:pPr>
      <w:r>
        <w:rPr>
          <w:rFonts w:ascii="GHEA Grapalat" w:hAnsi="GHEA Grapalat" w:cs="GHEA Grapalat"/>
        </w:rPr>
        <w:t>1.</w:t>
      </w:r>
      <w:r w:rsidRPr="00EC3F71">
        <w:rPr>
          <w:rFonts w:ascii="GHEA Grapalat" w:hAnsi="GHEA Grapalat" w:cs="GHEA Grapalat"/>
          <w:lang w:val="hy-AM"/>
        </w:rPr>
        <w:t xml:space="preserve">Կենցաղային քիմիայի ապրանքներին ներկայացվող </w:t>
      </w:r>
      <w:r w:rsidRPr="00E625D3">
        <w:rPr>
          <w:rFonts w:ascii="GHEA Grapalat" w:hAnsi="GHEA Grapalat" w:cs="GHEA Grapalat"/>
          <w:lang w:val="hy-AM"/>
        </w:rPr>
        <w:t>ս</w:t>
      </w:r>
      <w:r w:rsidRPr="0026422A">
        <w:rPr>
          <w:rFonts w:ascii="GHEA Grapalat" w:hAnsi="GHEA Grapalat" w:cs="GHEA Grapalat"/>
          <w:lang w:val="hy-AM"/>
        </w:rPr>
        <w:t>անիտարահամաճարակաբանական և հիգիենիկ պահանջները (այսուհետ՝ սանիտարական կանոն)</w:t>
      </w:r>
      <w:r w:rsidRPr="00EC3F71">
        <w:rPr>
          <w:rFonts w:ascii="GHEA Grapalat" w:hAnsi="GHEA Grapalat" w:cs="GHEA Grapalat"/>
          <w:lang w:val="hy-AM"/>
        </w:rPr>
        <w:t xml:space="preserve"> սահմանում են </w:t>
      </w:r>
      <w:r w:rsidRPr="00EC3F71">
        <w:rPr>
          <w:rFonts w:ascii="GHEA Grapalat" w:hAnsi="GHEA Grapalat" w:cs="GHEA Grapalat"/>
        </w:rPr>
        <w:t>կ</w:t>
      </w:r>
      <w:r w:rsidRPr="00EC3F71">
        <w:rPr>
          <w:rFonts w:ascii="GHEA Grapalat" w:hAnsi="GHEA Grapalat" w:cs="GHEA Grapalat"/>
          <w:lang w:val="hy-AM"/>
        </w:rPr>
        <w:t xml:space="preserve">ենցաղային քիմիայի ապրանքներին </w:t>
      </w:r>
      <w:r w:rsidRPr="00EC3F71">
        <w:rPr>
          <w:rFonts w:ascii="GHEA Grapalat" w:hAnsi="GHEA Grapalat" w:cs="GHEA Grapalat"/>
        </w:rPr>
        <w:t xml:space="preserve">ներկայացվող </w:t>
      </w:r>
      <w:r>
        <w:rPr>
          <w:rFonts w:ascii="GHEA Grapalat" w:hAnsi="GHEA Grapalat" w:cs="GHEA Grapalat"/>
        </w:rPr>
        <w:t>պահանջները՝</w:t>
      </w:r>
      <w:r w:rsidRPr="00EC3F71">
        <w:rPr>
          <w:rFonts w:ascii="GHEA Grapalat" w:hAnsi="GHEA Grapalat" w:cs="GHEA Grapalat"/>
          <w:lang w:val="hy-AM"/>
        </w:rPr>
        <w:t xml:space="preserve"> </w:t>
      </w:r>
      <w:r w:rsidRPr="0026422A">
        <w:rPr>
          <w:rFonts w:ascii="GHEA Grapalat" w:hAnsi="GHEA Grapalat" w:cs="GHEA Grapalat"/>
          <w:lang w:val="hy-AM"/>
        </w:rPr>
        <w:t>քաղաքացիների կյանքը և առողջությունը, ֆիզիկական կամ իրավաբանական անձանց գույքը, պետական կամ համայնքային գույքը պաշտպանելու, շրջակա միջավայրը պահպանելու և սպառողներին մոլորության մեջ գցող գործողությունները կանխելու նպատակներով։</w:t>
      </w:r>
      <w:r>
        <w:rPr>
          <w:rFonts w:ascii="GHEA Grapalat" w:hAnsi="GHEA Grapalat" w:cs="GHEA Grapalat"/>
        </w:rPr>
        <w:t xml:space="preserve"> </w:t>
      </w:r>
      <w:r w:rsidRPr="00EC3F71">
        <w:rPr>
          <w:rFonts w:ascii="GHEA Grapalat" w:hAnsi="GHEA Grapalat" w:cs="GHEA Grapalat"/>
          <w:lang w:val="hy-AM"/>
        </w:rPr>
        <w:t xml:space="preserve">Կենցաղային քիմիայի ապրանքներների սանիտարահիգիենիկ գնահատումն իրականացվում է արտադրանքի անվտանգությունը հաստատելու նպատակով։ </w:t>
      </w:r>
    </w:p>
    <w:p w:rsidR="00C32913" w:rsidRPr="00DD1D4A" w:rsidRDefault="00C32913" w:rsidP="00DD1D4A">
      <w:pPr>
        <w:pStyle w:val="ListParagraph"/>
        <w:tabs>
          <w:tab w:val="left" w:pos="0"/>
        </w:tabs>
        <w:spacing w:after="160" w:line="240" w:lineRule="auto"/>
        <w:ind w:left="0"/>
        <w:jc w:val="both"/>
        <w:rPr>
          <w:rFonts w:ascii="GHEA Grapalat" w:hAnsi="GHEA Grapalat" w:cs="GHEA Grapalat"/>
          <w:lang w:val="hy-AM"/>
        </w:rPr>
      </w:pPr>
      <w:r w:rsidRPr="001C57CE">
        <w:rPr>
          <w:rFonts w:ascii="GHEA Grapalat" w:hAnsi="GHEA Grapalat" w:cs="GHEA Grapalat"/>
          <w:lang w:val="hy-AM"/>
        </w:rPr>
        <w:t>2.</w:t>
      </w:r>
      <w:r w:rsidRPr="00EC3F71">
        <w:rPr>
          <w:rFonts w:ascii="GHEA Grapalat" w:hAnsi="GHEA Grapalat" w:cs="GHEA Grapalat"/>
          <w:lang w:val="hy-AM"/>
        </w:rPr>
        <w:t>Սույն սանիտարական կանոններ</w:t>
      </w:r>
      <w:r w:rsidRPr="001C57CE">
        <w:rPr>
          <w:rFonts w:ascii="GHEA Grapalat" w:hAnsi="GHEA Grapalat" w:cs="GHEA Grapalat"/>
          <w:lang w:val="hy-AM"/>
        </w:rPr>
        <w:t xml:space="preserve">ով </w:t>
      </w:r>
      <w:r w:rsidRPr="007B1EF8">
        <w:rPr>
          <w:rFonts w:ascii="GHEA Grapalat" w:hAnsi="GHEA Grapalat" w:cs="GHEA Grapalat"/>
          <w:lang w:val="hy-AM"/>
        </w:rPr>
        <w:t>կանոնակարգվում է</w:t>
      </w:r>
      <w:r w:rsidRPr="00EC3F71">
        <w:rPr>
          <w:rFonts w:ascii="GHEA Grapalat" w:hAnsi="GHEA Grapalat" w:cs="GHEA Grapalat"/>
          <w:lang w:val="hy-AM"/>
        </w:rPr>
        <w:t xml:space="preserve"> </w:t>
      </w:r>
      <w:r w:rsidRPr="001C57CE">
        <w:rPr>
          <w:rFonts w:ascii="GHEA Grapalat" w:hAnsi="GHEA Grapalat" w:cs="GHEA Grapalat"/>
          <w:lang w:val="hy-AM"/>
        </w:rPr>
        <w:t>կ</w:t>
      </w:r>
      <w:r w:rsidRPr="00EC3F71">
        <w:rPr>
          <w:rFonts w:ascii="GHEA Grapalat" w:hAnsi="GHEA Grapalat" w:cs="GHEA Grapalat"/>
          <w:lang w:val="hy-AM"/>
        </w:rPr>
        <w:t xml:space="preserve">ենցաղային քիմիայի </w:t>
      </w:r>
      <w:r w:rsidRPr="009E730D">
        <w:rPr>
          <w:rFonts w:ascii="GHEA Grapalat" w:hAnsi="GHEA Grapalat" w:cs="GHEA Grapalat"/>
          <w:lang w:val="hy-AM"/>
        </w:rPr>
        <w:t>հսկողության ենթակա ապրանքների խմբերին</w:t>
      </w:r>
      <w:r w:rsidRPr="007B1EF8">
        <w:rPr>
          <w:rFonts w:ascii="GHEA Grapalat" w:hAnsi="GHEA Grapalat" w:cs="GHEA Grapalat"/>
          <w:lang w:val="hy-AM"/>
        </w:rPr>
        <w:t xml:space="preserve"> ներկայացվող պահանջները՝</w:t>
      </w:r>
      <w:r w:rsidRPr="001C57CE">
        <w:rPr>
          <w:rFonts w:ascii="GHEA Grapalat" w:hAnsi="GHEA Grapalat" w:cs="GHEA Grapalat"/>
          <w:lang w:val="hy-AM"/>
        </w:rPr>
        <w:t xml:space="preserve"> ըստ Մաքսային Միության արտաքին տնտեսական գործունեության ապրանքների անվանացանկի </w:t>
      </w:r>
      <w:r w:rsidRPr="00EC3F71">
        <w:rPr>
          <w:rFonts w:ascii="GHEA Grapalat" w:hAnsi="GHEA Grapalat" w:cs="GHEA Grapalat"/>
          <w:lang w:val="hy-AM"/>
        </w:rPr>
        <w:t>(ՄՄԱՏԳԱԱ</w:t>
      </w:r>
      <w:r w:rsidRPr="001C57CE">
        <w:rPr>
          <w:rFonts w:ascii="GHEA Grapalat" w:hAnsi="GHEA Grapalat" w:cs="GHEA Grapalat"/>
          <w:lang w:val="hy-AM"/>
        </w:rPr>
        <w:t xml:space="preserve"> </w:t>
      </w:r>
      <w:r w:rsidRPr="00EC3F71">
        <w:rPr>
          <w:rFonts w:ascii="GHEA Grapalat" w:hAnsi="GHEA Grapalat" w:cs="GHEA Grapalat"/>
          <w:lang w:val="hy-AM"/>
        </w:rPr>
        <w:t>ծածկագրերը՝</w:t>
      </w:r>
      <w:r w:rsidRPr="001C57CE">
        <w:rPr>
          <w:rFonts w:ascii="GHEA Grapalat" w:hAnsi="GHEA Grapalat" w:cs="GHEA Grapalat"/>
          <w:lang w:val="hy-AM"/>
        </w:rPr>
        <w:t xml:space="preserve"> </w:t>
      </w:r>
      <w:r w:rsidRPr="00EC3F71">
        <w:rPr>
          <w:rFonts w:ascii="GHEA Grapalat" w:hAnsi="GHEA Grapalat" w:cs="GHEA Grapalat"/>
          <w:lang w:val="hy-AM"/>
        </w:rPr>
        <w:t>3203 00, 3204, 3307, 3401, 3402, 3402 11, 3402 11 100 0, 3402 11 900 0, 3402 12 000 0, 3402 13 000 0, 3402 19 000 0, 3402 20, 3402 90, 3403 40 000 0, 3404, 3405, 3405 40000 0), որոնք, կախված դրանց նշանակությունից, դասակարգվում են.</w:t>
      </w:r>
      <w:r w:rsidRPr="001C57CE">
        <w:rPr>
          <w:rFonts w:ascii="GHEA Grapalat" w:hAnsi="GHEA Grapalat" w:cs="GHEA Grapalat"/>
          <w:lang w:val="hy-AM"/>
        </w:rPr>
        <w:t xml:space="preserve"> </w:t>
      </w:r>
    </w:p>
    <w:p w:rsidR="00C32913" w:rsidRPr="00EC3F71" w:rsidRDefault="00C32913" w:rsidP="00E80AED">
      <w:pPr>
        <w:pStyle w:val="ListParagraph"/>
        <w:numPr>
          <w:ilvl w:val="0"/>
          <w:numId w:val="4"/>
        </w:numPr>
        <w:spacing w:after="160" w:line="240" w:lineRule="auto"/>
        <w:ind w:left="284"/>
        <w:jc w:val="both"/>
        <w:rPr>
          <w:rFonts w:ascii="GHEA Grapalat" w:hAnsi="GHEA Grapalat" w:cs="GHEA Grapalat"/>
          <w:lang w:val="hy-AM"/>
        </w:rPr>
      </w:pPr>
      <w:r w:rsidRPr="00EC3F71">
        <w:rPr>
          <w:rFonts w:ascii="GHEA Grapalat" w:hAnsi="GHEA Grapalat" w:cs="GHEA Grapalat"/>
          <w:lang w:val="hy-AM"/>
        </w:rPr>
        <w:t>Լվացող միջոցների</w:t>
      </w:r>
    </w:p>
    <w:p w:rsidR="00C32913" w:rsidRPr="00EC3F71" w:rsidRDefault="00C32913" w:rsidP="00E80AED">
      <w:pPr>
        <w:pStyle w:val="ListParagraph"/>
        <w:numPr>
          <w:ilvl w:val="0"/>
          <w:numId w:val="4"/>
        </w:numPr>
        <w:spacing w:after="160" w:line="240" w:lineRule="auto"/>
        <w:ind w:left="284"/>
        <w:jc w:val="both"/>
        <w:rPr>
          <w:rFonts w:ascii="GHEA Grapalat" w:hAnsi="GHEA Grapalat" w:cs="GHEA Grapalat"/>
          <w:lang w:val="hy-AM"/>
        </w:rPr>
      </w:pPr>
      <w:r w:rsidRPr="00EC3F71">
        <w:rPr>
          <w:rFonts w:ascii="GHEA Grapalat" w:hAnsi="GHEA Grapalat" w:cs="GHEA Grapalat"/>
          <w:lang w:val="hy-AM"/>
        </w:rPr>
        <w:t>Լվացող սինթետիկ միջոցների</w:t>
      </w:r>
    </w:p>
    <w:p w:rsidR="00C32913" w:rsidRPr="00EC3F71" w:rsidRDefault="00C32913" w:rsidP="00E80AED">
      <w:pPr>
        <w:pStyle w:val="ListParagraph"/>
        <w:numPr>
          <w:ilvl w:val="0"/>
          <w:numId w:val="4"/>
        </w:numPr>
        <w:spacing w:after="160" w:line="240" w:lineRule="auto"/>
        <w:ind w:left="284"/>
        <w:jc w:val="both"/>
        <w:rPr>
          <w:rFonts w:ascii="GHEA Grapalat" w:hAnsi="GHEA Grapalat" w:cs="GHEA Grapalat"/>
          <w:lang w:val="hy-AM"/>
        </w:rPr>
      </w:pPr>
      <w:r w:rsidRPr="00EC3F71">
        <w:rPr>
          <w:rFonts w:ascii="GHEA Grapalat" w:hAnsi="GHEA Grapalat" w:cs="GHEA Grapalat"/>
          <w:lang w:val="hy-AM"/>
        </w:rPr>
        <w:t>Լվացքի միջոցների՝ ճարպային և ջուրը</w:t>
      </w:r>
      <w:r w:rsidRPr="001C57CE">
        <w:rPr>
          <w:rFonts w:ascii="GHEA Grapalat" w:hAnsi="GHEA Grapalat" w:cs="GHEA Grapalat"/>
          <w:lang w:val="hy-AM"/>
        </w:rPr>
        <w:t xml:space="preserve"> </w:t>
      </w:r>
      <w:r w:rsidRPr="00EC3F71">
        <w:rPr>
          <w:rFonts w:ascii="GHEA Grapalat" w:hAnsi="GHEA Grapalat" w:cs="GHEA Grapalat"/>
          <w:lang w:val="hy-AM"/>
        </w:rPr>
        <w:t>փափկացնող</w:t>
      </w:r>
    </w:p>
    <w:p w:rsidR="00C32913" w:rsidRPr="00EC3F71" w:rsidRDefault="00C32913" w:rsidP="00E80AED">
      <w:pPr>
        <w:pStyle w:val="ListParagraph"/>
        <w:numPr>
          <w:ilvl w:val="0"/>
          <w:numId w:val="4"/>
        </w:numPr>
        <w:spacing w:after="160" w:line="240" w:lineRule="auto"/>
        <w:ind w:left="284"/>
        <w:jc w:val="both"/>
        <w:rPr>
          <w:rFonts w:ascii="GHEA Grapalat" w:hAnsi="GHEA Grapalat" w:cs="GHEA Grapalat"/>
          <w:lang w:val="hy-AM"/>
        </w:rPr>
      </w:pPr>
      <w:r w:rsidRPr="00EC3F71">
        <w:rPr>
          <w:rFonts w:ascii="GHEA Grapalat" w:hAnsi="GHEA Grapalat" w:cs="GHEA Grapalat"/>
          <w:lang w:val="hy-AM"/>
        </w:rPr>
        <w:t xml:space="preserve">Գործվածքից արտադրատեսակների համար նախատեսված սպիտակեցնող, լեղակող, վերջնամշակման (ապրետավորման) միջոցների և </w:t>
      </w:r>
      <w:r w:rsidRPr="001C57CE">
        <w:rPr>
          <w:rFonts w:ascii="GHEA Grapalat" w:hAnsi="GHEA Grapalat" w:cs="GHEA Grapalat"/>
          <w:lang w:val="hy-AM"/>
        </w:rPr>
        <w:t>ա</w:t>
      </w:r>
      <w:r w:rsidRPr="00EC3F71">
        <w:rPr>
          <w:rFonts w:ascii="GHEA Grapalat" w:hAnsi="GHEA Grapalat" w:cs="GHEA Grapalat"/>
          <w:lang w:val="hy-AM"/>
        </w:rPr>
        <w:t>յլն.</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Ա</w:t>
      </w:r>
      <w:r w:rsidRPr="001C57CE">
        <w:rPr>
          <w:rFonts w:ascii="GHEA Grapalat" w:hAnsi="GHEA Grapalat" w:cs="GHEA Grapalat"/>
          <w:lang w:val="hy-AM"/>
        </w:rPr>
        <w:t>.</w:t>
      </w:r>
      <w:r w:rsidRPr="00EC3F71">
        <w:rPr>
          <w:rFonts w:ascii="GHEA Grapalat" w:hAnsi="GHEA Grapalat" w:cs="GHEA Grapalat"/>
          <w:lang w:val="hy-AM"/>
        </w:rPr>
        <w:t xml:space="preserve"> սպիտակեցնող 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Բ</w:t>
      </w:r>
      <w:r w:rsidRPr="001C57CE">
        <w:rPr>
          <w:rFonts w:ascii="GHEA Grapalat" w:hAnsi="GHEA Grapalat" w:cs="GHEA Grapalat"/>
          <w:lang w:val="hy-AM"/>
        </w:rPr>
        <w:t>.</w:t>
      </w:r>
      <w:r w:rsidRPr="00EC3F71">
        <w:rPr>
          <w:rFonts w:ascii="GHEA Grapalat" w:hAnsi="GHEA Grapalat" w:cs="GHEA Grapalat"/>
          <w:lang w:val="hy-AM"/>
        </w:rPr>
        <w:t xml:space="preserve"> լեղակող 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Գ</w:t>
      </w:r>
      <w:r w:rsidRPr="001C57CE">
        <w:rPr>
          <w:rFonts w:ascii="GHEA Grapalat" w:hAnsi="GHEA Grapalat" w:cs="GHEA Grapalat"/>
          <w:lang w:val="hy-AM"/>
        </w:rPr>
        <w:t>.</w:t>
      </w:r>
      <w:r w:rsidRPr="00EC3F71">
        <w:rPr>
          <w:rFonts w:ascii="GHEA Grapalat" w:hAnsi="GHEA Grapalat" w:cs="GHEA Grapalat"/>
          <w:lang w:val="hy-AM"/>
        </w:rPr>
        <w:t xml:space="preserve"> օսլայող 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lastRenderedPageBreak/>
        <w:t>Դ</w:t>
      </w:r>
      <w:r w:rsidRPr="001C57CE">
        <w:rPr>
          <w:rFonts w:ascii="GHEA Grapalat" w:hAnsi="GHEA Grapalat" w:cs="GHEA Grapalat"/>
          <w:lang w:val="hy-AM"/>
        </w:rPr>
        <w:t>.</w:t>
      </w:r>
      <w:r w:rsidRPr="00EC3F71">
        <w:rPr>
          <w:rFonts w:ascii="GHEA Grapalat" w:hAnsi="GHEA Grapalat" w:cs="GHEA Grapalat"/>
          <w:lang w:val="hy-AM"/>
        </w:rPr>
        <w:t xml:space="preserve"> համալիր ներգործության 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Ե</w:t>
      </w:r>
      <w:r w:rsidRPr="001C57CE">
        <w:rPr>
          <w:rFonts w:ascii="GHEA Grapalat" w:hAnsi="GHEA Grapalat" w:cs="GHEA Grapalat"/>
          <w:lang w:val="hy-AM"/>
        </w:rPr>
        <w:t>.</w:t>
      </w:r>
      <w:r w:rsidRPr="00EC3F71">
        <w:rPr>
          <w:rFonts w:ascii="GHEA Grapalat" w:hAnsi="GHEA Grapalat" w:cs="GHEA Grapalat"/>
          <w:lang w:val="hy-AM"/>
        </w:rPr>
        <w:t xml:space="preserve"> հակաստատիկ մշակման 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Զ</w:t>
      </w:r>
      <w:r w:rsidRPr="001C57CE">
        <w:rPr>
          <w:rFonts w:ascii="GHEA Grapalat" w:hAnsi="GHEA Grapalat" w:cs="GHEA Grapalat"/>
          <w:lang w:val="hy-AM"/>
        </w:rPr>
        <w:t>.</w:t>
      </w:r>
      <w:r w:rsidRPr="00EC3F71">
        <w:rPr>
          <w:rFonts w:ascii="GHEA Grapalat" w:hAnsi="GHEA Grapalat" w:cs="GHEA Grapalat"/>
          <w:lang w:val="hy-AM"/>
        </w:rPr>
        <w:t xml:space="preserve"> փափկացուցիչներ՝գործվածքից արտադրատեսակների համար,</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Է</w:t>
      </w:r>
      <w:r>
        <w:rPr>
          <w:rFonts w:ascii="GHEA Grapalat" w:hAnsi="GHEA Grapalat" w:cs="GHEA Grapalat"/>
        </w:rPr>
        <w:t>.</w:t>
      </w:r>
      <w:r w:rsidRPr="00EC3F71">
        <w:rPr>
          <w:rFonts w:ascii="GHEA Grapalat" w:hAnsi="GHEA Grapalat" w:cs="GHEA Grapalat"/>
        </w:rPr>
        <w:t xml:space="preserve"> </w:t>
      </w:r>
      <w:r w:rsidRPr="00EC3F71">
        <w:rPr>
          <w:rFonts w:ascii="GHEA Grapalat" w:hAnsi="GHEA Grapalat" w:cs="GHEA Grapalat"/>
          <w:lang w:val="hy-AM"/>
        </w:rPr>
        <w:t>հարդարման միջոցների.</w:t>
      </w:r>
    </w:p>
    <w:p w:rsidR="00C32913" w:rsidRPr="00EC3F71" w:rsidRDefault="00C32913" w:rsidP="00E80AED">
      <w:pPr>
        <w:pStyle w:val="ListParagraph"/>
        <w:numPr>
          <w:ilvl w:val="0"/>
          <w:numId w:val="4"/>
        </w:numPr>
        <w:spacing w:after="160" w:line="240" w:lineRule="auto"/>
        <w:ind w:left="284"/>
        <w:jc w:val="both"/>
        <w:rPr>
          <w:rFonts w:ascii="GHEA Grapalat" w:hAnsi="GHEA Grapalat" w:cs="GHEA Grapalat"/>
          <w:lang w:val="hy-AM"/>
        </w:rPr>
      </w:pPr>
      <w:r w:rsidRPr="00EC3F71">
        <w:rPr>
          <w:rFonts w:ascii="GHEA Grapalat" w:hAnsi="GHEA Grapalat" w:cs="GHEA Grapalat"/>
          <w:lang w:val="hy-AM"/>
        </w:rPr>
        <w:t>Մաքրող և փայլեցնողմիջոցների</w:t>
      </w:r>
      <w:r w:rsidRPr="00EC3F71">
        <w:rPr>
          <w:rFonts w:ascii="GHEA Grapalat" w:hAnsi="GHEA Grapalat" w:cs="GHEA Grapalat"/>
        </w:rPr>
        <w:t>.</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Ա</w:t>
      </w:r>
      <w:r>
        <w:rPr>
          <w:rFonts w:ascii="GHEA Grapalat" w:hAnsi="GHEA Grapalat" w:cs="GHEA Grapalat"/>
        </w:rPr>
        <w:t>.</w:t>
      </w:r>
      <w:r w:rsidRPr="00EC3F71">
        <w:rPr>
          <w:rFonts w:ascii="GHEA Grapalat" w:hAnsi="GHEA Grapalat" w:cs="GHEA Grapalat"/>
          <w:lang w:val="hy-AM"/>
        </w:rPr>
        <w:t xml:space="preserve"> բծահանող 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Բ</w:t>
      </w:r>
      <w:r>
        <w:rPr>
          <w:rFonts w:ascii="GHEA Grapalat" w:hAnsi="GHEA Grapalat" w:cs="GHEA Grapalat"/>
        </w:rPr>
        <w:t>.</w:t>
      </w:r>
      <w:r w:rsidRPr="00EC3F71">
        <w:rPr>
          <w:rFonts w:ascii="GHEA Grapalat" w:hAnsi="GHEA Grapalat" w:cs="GHEA Grapalat"/>
          <w:lang w:val="hy-AM"/>
        </w:rPr>
        <w:t xml:space="preserve"> մաքրող 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Գ</w:t>
      </w:r>
      <w:r>
        <w:rPr>
          <w:rFonts w:ascii="GHEA Grapalat" w:hAnsi="GHEA Grapalat" w:cs="GHEA Grapalat"/>
        </w:rPr>
        <w:t>.</w:t>
      </w:r>
      <w:r w:rsidRPr="00EC3F71">
        <w:rPr>
          <w:rFonts w:ascii="GHEA Grapalat" w:hAnsi="GHEA Grapalat" w:cs="GHEA Grapalat"/>
          <w:lang w:val="hy-AM"/>
        </w:rPr>
        <w:t xml:space="preserve"> փայլեցնող 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Դ</w:t>
      </w:r>
      <w:r w:rsidRPr="001C57CE">
        <w:rPr>
          <w:rFonts w:ascii="GHEA Grapalat" w:hAnsi="GHEA Grapalat" w:cs="GHEA Grapalat"/>
          <w:lang w:val="hy-AM"/>
        </w:rPr>
        <w:t>.</w:t>
      </w:r>
      <w:r w:rsidRPr="00EC3F71">
        <w:rPr>
          <w:rFonts w:ascii="GHEA Grapalat" w:hAnsi="GHEA Grapalat" w:cs="GHEA Grapalat"/>
          <w:lang w:val="hy-AM"/>
        </w:rPr>
        <w:t xml:space="preserve"> Կաշվից</w:t>
      </w:r>
      <w:r w:rsidRPr="001C57CE">
        <w:rPr>
          <w:rFonts w:ascii="GHEA Grapalat" w:hAnsi="GHEA Grapalat" w:cs="GHEA Grapalat"/>
          <w:lang w:val="hy-AM"/>
        </w:rPr>
        <w:t xml:space="preserve"> </w:t>
      </w:r>
      <w:r w:rsidRPr="00EC3F71">
        <w:rPr>
          <w:rFonts w:ascii="GHEA Grapalat" w:hAnsi="GHEA Grapalat" w:cs="GHEA Grapalat"/>
          <w:lang w:val="hy-AM"/>
        </w:rPr>
        <w:t>և</w:t>
      </w:r>
      <w:r w:rsidRPr="001C57CE">
        <w:rPr>
          <w:rFonts w:ascii="GHEA Grapalat" w:hAnsi="GHEA Grapalat" w:cs="GHEA Grapalat"/>
          <w:lang w:val="hy-AM"/>
        </w:rPr>
        <w:t xml:space="preserve"> </w:t>
      </w:r>
      <w:r w:rsidRPr="00EC3F71">
        <w:rPr>
          <w:rFonts w:ascii="GHEA Grapalat" w:hAnsi="GHEA Grapalat" w:cs="GHEA Grapalat"/>
          <w:lang w:val="hy-AM"/>
        </w:rPr>
        <w:t>թավշից</w:t>
      </w:r>
      <w:r w:rsidRPr="001C57CE">
        <w:rPr>
          <w:rFonts w:ascii="GHEA Grapalat" w:hAnsi="GHEA Grapalat" w:cs="GHEA Grapalat"/>
          <w:lang w:val="hy-AM"/>
        </w:rPr>
        <w:t xml:space="preserve"> </w:t>
      </w:r>
      <w:r w:rsidRPr="00EC3F71">
        <w:rPr>
          <w:rFonts w:ascii="GHEA Grapalat" w:hAnsi="GHEA Grapalat" w:cs="GHEA Grapalat"/>
          <w:lang w:val="hy-AM"/>
        </w:rPr>
        <w:t>պատրաստված</w:t>
      </w:r>
      <w:r w:rsidRPr="001C57CE">
        <w:rPr>
          <w:rFonts w:ascii="GHEA Grapalat" w:hAnsi="GHEA Grapalat" w:cs="GHEA Grapalat"/>
          <w:lang w:val="hy-AM"/>
        </w:rPr>
        <w:t xml:space="preserve"> </w:t>
      </w:r>
      <w:r w:rsidRPr="00EC3F71">
        <w:rPr>
          <w:rFonts w:ascii="GHEA Grapalat" w:hAnsi="GHEA Grapalat" w:cs="GHEA Grapalat"/>
          <w:lang w:val="hy-AM"/>
        </w:rPr>
        <w:t>իրերի</w:t>
      </w:r>
      <w:r w:rsidRPr="001C57CE">
        <w:rPr>
          <w:rFonts w:ascii="GHEA Grapalat" w:hAnsi="GHEA Grapalat" w:cs="GHEA Grapalat"/>
          <w:lang w:val="hy-AM"/>
        </w:rPr>
        <w:t xml:space="preserve"> </w:t>
      </w:r>
      <w:r w:rsidRPr="00EC3F71">
        <w:rPr>
          <w:rFonts w:ascii="GHEA Grapalat" w:hAnsi="GHEA Grapalat" w:cs="GHEA Grapalat"/>
          <w:lang w:val="hy-AM"/>
        </w:rPr>
        <w:t>խնամքի</w:t>
      </w:r>
      <w:r w:rsidRPr="001C57CE">
        <w:rPr>
          <w:rFonts w:ascii="GHEA Grapalat" w:hAnsi="GHEA Grapalat" w:cs="GHEA Grapalat"/>
          <w:lang w:val="hy-AM"/>
        </w:rPr>
        <w:t xml:space="preserve"> </w:t>
      </w:r>
      <w:r w:rsidRPr="00EC3F71">
        <w:rPr>
          <w:rFonts w:ascii="GHEA Grapalat" w:hAnsi="GHEA Grapalat" w:cs="GHEA Grapalat"/>
          <w:lang w:val="hy-AM"/>
        </w:rPr>
        <w:t>համար</w:t>
      </w:r>
      <w:r w:rsidRPr="001C57CE">
        <w:rPr>
          <w:rFonts w:ascii="GHEA Grapalat" w:hAnsi="GHEA Grapalat" w:cs="GHEA Grapalat"/>
          <w:lang w:val="hy-AM"/>
        </w:rPr>
        <w:t xml:space="preserve"> </w:t>
      </w:r>
      <w:r w:rsidRPr="00EC3F71">
        <w:rPr>
          <w:rFonts w:ascii="GHEA Grapalat" w:hAnsi="GHEA Grapalat" w:cs="GHEA Grapalat"/>
          <w:lang w:val="hy-AM"/>
        </w:rPr>
        <w:t>նախատեսված</w:t>
      </w:r>
      <w:r w:rsidRPr="001C57CE">
        <w:rPr>
          <w:rFonts w:ascii="GHEA Grapalat" w:hAnsi="GHEA Grapalat" w:cs="GHEA Grapalat"/>
          <w:lang w:val="hy-AM"/>
        </w:rPr>
        <w:t xml:space="preserve"> </w:t>
      </w:r>
      <w:r w:rsidRPr="00EC3F71">
        <w:rPr>
          <w:rFonts w:ascii="GHEA Grapalat" w:hAnsi="GHEA Grapalat" w:cs="GHEA Grapalat"/>
          <w:lang w:val="hy-AM"/>
        </w:rPr>
        <w:t>միջոցների</w:t>
      </w:r>
    </w:p>
    <w:p w:rsidR="00C32913" w:rsidRPr="00EC3F71" w:rsidRDefault="00C32913" w:rsidP="00E80AED">
      <w:pPr>
        <w:pStyle w:val="ListParagraph"/>
        <w:numPr>
          <w:ilvl w:val="0"/>
          <w:numId w:val="4"/>
        </w:numPr>
        <w:spacing w:after="160" w:line="240" w:lineRule="auto"/>
        <w:ind w:left="284"/>
        <w:jc w:val="both"/>
        <w:rPr>
          <w:rFonts w:ascii="GHEA Grapalat" w:hAnsi="GHEA Grapalat" w:cs="GHEA Grapalat"/>
          <w:lang w:val="hy-AM"/>
        </w:rPr>
      </w:pPr>
      <w:r w:rsidRPr="00EC3F71">
        <w:rPr>
          <w:rFonts w:ascii="GHEA Grapalat" w:hAnsi="GHEA Grapalat" w:cs="GHEA Grapalat"/>
          <w:lang w:val="hy-AM"/>
        </w:rPr>
        <w:t>Ավտոմեքենաների, մոտոցիկլետների, հեծանիվների խնամքի համար նախատեսված 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Ա</w:t>
      </w:r>
      <w:r w:rsidRPr="001C57CE">
        <w:rPr>
          <w:rFonts w:ascii="GHEA Grapalat" w:hAnsi="GHEA Grapalat" w:cs="GHEA Grapalat"/>
          <w:lang w:val="hy-AM"/>
        </w:rPr>
        <w:t>.</w:t>
      </w:r>
      <w:r w:rsidRPr="00EC3F71">
        <w:rPr>
          <w:rFonts w:ascii="GHEA Grapalat" w:hAnsi="GHEA Grapalat" w:cs="GHEA Grapalat"/>
          <w:lang w:val="hy-AM"/>
        </w:rPr>
        <w:t xml:space="preserve"> լվացողմիջոցների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Բ</w:t>
      </w:r>
      <w:r w:rsidRPr="001C57CE">
        <w:rPr>
          <w:rFonts w:ascii="GHEA Grapalat" w:hAnsi="GHEA Grapalat" w:cs="GHEA Grapalat"/>
          <w:lang w:val="hy-AM"/>
        </w:rPr>
        <w:t>.</w:t>
      </w:r>
      <w:r w:rsidRPr="00EC3F71">
        <w:rPr>
          <w:rFonts w:ascii="GHEA Grapalat" w:hAnsi="GHEA Grapalat" w:cs="GHEA Grapalat"/>
          <w:lang w:val="hy-AM"/>
        </w:rPr>
        <w:t xml:space="preserve"> մաքրողմիջոցների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Գ</w:t>
      </w:r>
      <w:r w:rsidRPr="001C57CE">
        <w:rPr>
          <w:rFonts w:ascii="GHEA Grapalat" w:hAnsi="GHEA Grapalat" w:cs="GHEA Grapalat"/>
          <w:lang w:val="hy-AM"/>
        </w:rPr>
        <w:t>.</w:t>
      </w:r>
      <w:r w:rsidRPr="00EC3F71">
        <w:rPr>
          <w:rFonts w:ascii="GHEA Grapalat" w:hAnsi="GHEA Grapalat" w:cs="GHEA Grapalat"/>
          <w:lang w:val="hy-AM"/>
        </w:rPr>
        <w:t xml:space="preserve"> փայլեցնողմիջոցների</w:t>
      </w:r>
    </w:p>
    <w:p w:rsidR="00C32913" w:rsidRPr="00EC3F71" w:rsidRDefault="00C32913" w:rsidP="008A6289">
      <w:pPr>
        <w:pStyle w:val="ListParagraph"/>
        <w:spacing w:after="160" w:line="240" w:lineRule="auto"/>
        <w:ind w:left="1080"/>
        <w:jc w:val="both"/>
        <w:rPr>
          <w:rFonts w:ascii="GHEA Grapalat" w:hAnsi="GHEA Grapalat" w:cs="GHEA Grapalat"/>
          <w:lang w:val="hy-AM"/>
        </w:rPr>
      </w:pPr>
      <w:r w:rsidRPr="00EC3F71">
        <w:rPr>
          <w:rFonts w:ascii="GHEA Grapalat" w:hAnsi="GHEA Grapalat" w:cs="GHEA Grapalat"/>
          <w:lang w:val="hy-AM"/>
        </w:rPr>
        <w:t>Դ</w:t>
      </w:r>
      <w:r w:rsidRPr="001C57CE">
        <w:rPr>
          <w:rFonts w:ascii="GHEA Grapalat" w:hAnsi="GHEA Grapalat" w:cs="GHEA Grapalat"/>
          <w:lang w:val="hy-AM"/>
        </w:rPr>
        <w:t>.</w:t>
      </w:r>
      <w:r w:rsidRPr="00EC3F71">
        <w:rPr>
          <w:rFonts w:ascii="GHEA Grapalat" w:hAnsi="GHEA Grapalat" w:cs="GHEA Grapalat"/>
          <w:lang w:val="hy-AM"/>
        </w:rPr>
        <w:t xml:space="preserve"> այլ միջոցների (պաշտպանիչ, հերմետիկացնող ապակիների լվացման հեղուկներ, օժանդակ, շահագործման և </w:t>
      </w:r>
      <w:r w:rsidRPr="001C57CE">
        <w:rPr>
          <w:rFonts w:ascii="GHEA Grapalat" w:hAnsi="GHEA Grapalat" w:cs="GHEA Grapalat"/>
          <w:lang w:val="hy-AM"/>
        </w:rPr>
        <w:t>ն</w:t>
      </w:r>
      <w:r w:rsidRPr="00EC3F71">
        <w:rPr>
          <w:rFonts w:ascii="GHEA Grapalat" w:hAnsi="GHEA Grapalat" w:cs="GHEA Grapalat"/>
          <w:lang w:val="hy-AM"/>
        </w:rPr>
        <w:t xml:space="preserve">նմանօրինակ միջոցների) </w:t>
      </w:r>
    </w:p>
    <w:p w:rsidR="00C32913" w:rsidRPr="00EC3F71" w:rsidRDefault="00C32913" w:rsidP="00E80AED">
      <w:pPr>
        <w:pStyle w:val="ListParagraph"/>
        <w:numPr>
          <w:ilvl w:val="0"/>
          <w:numId w:val="4"/>
        </w:numPr>
        <w:spacing w:after="160" w:line="240" w:lineRule="auto"/>
        <w:ind w:left="284"/>
        <w:jc w:val="both"/>
        <w:rPr>
          <w:rFonts w:ascii="GHEA Grapalat" w:hAnsi="GHEA Grapalat" w:cs="GHEA Grapalat"/>
          <w:lang w:val="hy-AM"/>
        </w:rPr>
      </w:pPr>
      <w:r w:rsidRPr="00EC3F71">
        <w:rPr>
          <w:rFonts w:ascii="GHEA Grapalat" w:hAnsi="GHEA Grapalat" w:cs="GHEA Grapalat"/>
          <w:lang w:val="hy-AM"/>
        </w:rPr>
        <w:t>Հակաքայքայիչ (հակակոռոզիական) միջոցներ,</w:t>
      </w:r>
    </w:p>
    <w:p w:rsidR="00C32913" w:rsidRPr="00EC3F71" w:rsidRDefault="00C32913" w:rsidP="00E80AED">
      <w:pPr>
        <w:pStyle w:val="ListParagraph"/>
        <w:numPr>
          <w:ilvl w:val="0"/>
          <w:numId w:val="4"/>
        </w:numPr>
        <w:spacing w:after="160" w:line="240" w:lineRule="auto"/>
        <w:ind w:left="284"/>
        <w:jc w:val="both"/>
        <w:rPr>
          <w:rFonts w:ascii="GHEA Grapalat" w:hAnsi="GHEA Grapalat" w:cs="GHEA Grapalat"/>
          <w:lang w:val="hy-AM"/>
        </w:rPr>
      </w:pPr>
      <w:r w:rsidRPr="00EC3F71">
        <w:rPr>
          <w:rFonts w:ascii="GHEA Grapalat" w:hAnsi="GHEA Grapalat" w:cs="GHEA Grapalat"/>
          <w:lang w:val="hy-AM"/>
        </w:rPr>
        <w:t>Սոսնձող միջոցների,</w:t>
      </w:r>
    </w:p>
    <w:p w:rsidR="00C32913" w:rsidRPr="00EC3F71" w:rsidRDefault="00C32913" w:rsidP="00E80AED">
      <w:pPr>
        <w:pStyle w:val="ListParagraph"/>
        <w:numPr>
          <w:ilvl w:val="0"/>
          <w:numId w:val="4"/>
        </w:numPr>
        <w:spacing w:after="160" w:line="240" w:lineRule="auto"/>
        <w:ind w:left="284"/>
        <w:jc w:val="both"/>
        <w:rPr>
          <w:rFonts w:ascii="GHEA Grapalat" w:hAnsi="GHEA Grapalat" w:cs="GHEA Grapalat"/>
          <w:lang w:val="hy-AM"/>
        </w:rPr>
      </w:pPr>
      <w:r w:rsidRPr="00EC3F71">
        <w:rPr>
          <w:rFonts w:ascii="GHEA Grapalat" w:hAnsi="GHEA Grapalat" w:cs="GHEA Grapalat"/>
          <w:lang w:val="hy-AM"/>
        </w:rPr>
        <w:t>Գործվածքները, մանագործական և տրիկոտաժե արտադրատեսակները կենցաղային նպատակներով ներկելուհամար նախատեսված ներկերի,</w:t>
      </w:r>
    </w:p>
    <w:p w:rsidR="00C32913" w:rsidRPr="00EC3F71" w:rsidRDefault="00C32913" w:rsidP="00E80AED">
      <w:pPr>
        <w:pStyle w:val="ListParagraph"/>
        <w:numPr>
          <w:ilvl w:val="0"/>
          <w:numId w:val="4"/>
        </w:numPr>
        <w:spacing w:after="160" w:line="240" w:lineRule="auto"/>
        <w:ind w:left="284"/>
        <w:jc w:val="both"/>
        <w:rPr>
          <w:rFonts w:ascii="GHEA Grapalat" w:hAnsi="GHEA Grapalat" w:cs="GHEA Grapalat"/>
          <w:lang w:val="hy-AM"/>
        </w:rPr>
      </w:pPr>
      <w:r w:rsidRPr="00EC3F71">
        <w:rPr>
          <w:rFonts w:ascii="GHEA Grapalat" w:hAnsi="GHEA Grapalat" w:cs="GHEA Grapalat"/>
          <w:lang w:val="hy-AM"/>
        </w:rPr>
        <w:t>Շինությունների ներսում և փակ տարաներում հոտի ոչնչացման համար նախատեսված միջոցների (բուրավետացնող, հոտազերծող, թարմացնող և նմանօրինակ միջոցների</w:t>
      </w:r>
    </w:p>
    <w:p w:rsidR="00C32913" w:rsidRPr="00EC3F71" w:rsidRDefault="00C32913" w:rsidP="008A6289">
      <w:pPr>
        <w:pStyle w:val="ListParagraph"/>
        <w:spacing w:after="160" w:line="240" w:lineRule="auto"/>
        <w:ind w:left="284"/>
        <w:jc w:val="both"/>
        <w:rPr>
          <w:rFonts w:ascii="GHEA Grapalat" w:hAnsi="GHEA Grapalat" w:cs="GHEA Grapalat"/>
          <w:lang w:val="hy-AM"/>
        </w:rPr>
      </w:pPr>
    </w:p>
    <w:p w:rsidR="00C32913" w:rsidRPr="00EC3F71" w:rsidRDefault="00C32913" w:rsidP="008A6289">
      <w:pPr>
        <w:pStyle w:val="ListParagraph"/>
        <w:spacing w:after="160" w:line="240" w:lineRule="auto"/>
        <w:ind w:left="0"/>
        <w:jc w:val="center"/>
        <w:rPr>
          <w:rFonts w:ascii="GHEA Grapalat" w:hAnsi="GHEA Grapalat" w:cs="GHEA Grapalat"/>
          <w:b/>
          <w:bCs/>
          <w:lang w:val="hy-AM"/>
        </w:rPr>
      </w:pPr>
      <w:r w:rsidRPr="00EC3F71">
        <w:rPr>
          <w:rFonts w:ascii="GHEA Grapalat" w:hAnsi="GHEA Grapalat" w:cs="GHEA Grapalat"/>
          <w:b/>
          <w:bCs/>
          <w:lang w:val="hy-AM"/>
        </w:rPr>
        <w:t xml:space="preserve">ԳԼՈՒԽ </w:t>
      </w:r>
      <w:r w:rsidRPr="00EC3F71">
        <w:rPr>
          <w:rFonts w:ascii="GHEA Grapalat" w:hAnsi="GHEA Grapalat" w:cs="GHEA Grapalat"/>
          <w:b/>
          <w:bCs/>
        </w:rPr>
        <w:t>II.</w:t>
      </w:r>
      <w:r w:rsidRPr="00EC3F71">
        <w:rPr>
          <w:rFonts w:ascii="GHEA Grapalat" w:hAnsi="GHEA Grapalat" w:cs="GHEA Grapalat"/>
          <w:b/>
          <w:bCs/>
          <w:lang w:val="hy-AM"/>
        </w:rPr>
        <w:t xml:space="preserve"> ՀԻՄՆԱԿԱՆ ՀԱՍԿԱՑՈՒԹՅՈՒՆՆԵՐԸ</w:t>
      </w:r>
    </w:p>
    <w:p w:rsidR="00C32913" w:rsidRPr="00EC3F71" w:rsidRDefault="00C32913" w:rsidP="00E80AED">
      <w:pPr>
        <w:pStyle w:val="ListParagraph"/>
        <w:numPr>
          <w:ilvl w:val="0"/>
          <w:numId w:val="11"/>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Սույն սանիտարական կանոններ օգտագործվում են հետևյալ հասկացությունները.</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աերոզոլային փաթեթվածք՝</w:t>
      </w:r>
      <w:r w:rsidRPr="00EC3F71">
        <w:rPr>
          <w:rFonts w:ascii="GHEA Grapalat" w:hAnsi="GHEA Grapalat" w:cs="GHEA Grapalat"/>
          <w:lang w:val="hy-AM"/>
        </w:rPr>
        <w:t xml:space="preserve"> միանգամյա օգտագործման՝ մետաղյա, ապակյա կամ պլաստմասսայից պատրաստված անոթ, որում գտնվում է խտացրած, հեղուկ կամ ճնշման տակ լուծված գազ՝ հեղուկի, մածուկի կամ փոշու հետ</w:t>
      </w:r>
      <w:r w:rsidRPr="00EC3F71">
        <w:rPr>
          <w:rStyle w:val="Tag"/>
          <w:rFonts w:ascii="GHEA Grapalat" w:hAnsi="GHEA Grapalat" w:cs="GHEA Grapalat"/>
          <w:lang w:val="hy-AM"/>
        </w:rPr>
        <w:t xml:space="preserve"> </w:t>
      </w:r>
      <w:r w:rsidRPr="00EC3F71">
        <w:rPr>
          <w:rFonts w:ascii="GHEA Grapalat" w:hAnsi="GHEA Grapalat" w:cs="GHEA Grapalat"/>
          <w:lang w:val="hy-AM"/>
        </w:rPr>
        <w:t>կամ առանց դրանց: Տվյալ անոթն ունի արտաթող սարքվածք, որը թույլ է տալիս պարունակությունն արտանետել գազում կշռված պինդ կամ հեղուկ մասնիկների, փրփուրի, մածուկի կամ հեղուկ կամ գազանման վիճակում գտնվող փոշու միջոցով, ինչպես նաև տվյալ անոթն ունի աերոզոլային փոշարար,</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 xml:space="preserve">շնչառական թունավորման հնարավորության գործակից </w:t>
      </w:r>
      <w:r w:rsidRPr="00EC3F71">
        <w:rPr>
          <w:rFonts w:ascii="GHEA Grapalat" w:hAnsi="GHEA Grapalat" w:cs="GHEA Grapalat"/>
          <w:lang w:val="hy-AM"/>
        </w:rPr>
        <w:t>(ՇԹՀԳ)՝ 20</w:t>
      </w:r>
      <w:r w:rsidRPr="00EC3F71">
        <w:rPr>
          <w:rFonts w:ascii="GHEA Grapalat" w:hAnsi="GHEA Grapalat" w:cs="GHEA Grapalat"/>
          <w:vertAlign w:val="superscript"/>
          <w:lang w:val="hy-AM"/>
        </w:rPr>
        <w:t>о</w:t>
      </w:r>
      <w:r w:rsidRPr="00EC3F71">
        <w:rPr>
          <w:rFonts w:ascii="GHEA Grapalat" w:hAnsi="GHEA Grapalat" w:cs="GHEA Grapalat"/>
          <w:lang w:val="hy-AM"/>
        </w:rPr>
        <w:t>С ջերմաստիճանում՝ օդում գոլորշիների հագեցված խտության հարաբերությունը մկների համար նյութի մահացու միջին խտությանը (2–ժամյա էքսպոզիցիայի (ներգործության) և 2–շաբաթական դիտման դեպքում),</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lastRenderedPageBreak/>
        <w:t>անվտանգության անձնագիր՝</w:t>
      </w:r>
      <w:r w:rsidRPr="00EC3F71">
        <w:rPr>
          <w:rFonts w:ascii="GHEA Grapalat" w:hAnsi="GHEA Grapalat" w:cs="GHEA Grapalat"/>
          <w:lang w:val="hy-AM"/>
        </w:rPr>
        <w:t xml:space="preserve"> քիմիական արտադրանքի վտանգավորության բնութագրերի և այդ արտադրանքի շրջանառության փուլում անվտանգության միջոցների մասին անհրաժեշտ տեղեկություններ պարունակող փաստաթուղթ,</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մակերևութաակտիվ նյութ՝</w:t>
      </w:r>
      <w:r w:rsidRPr="00EC3F71">
        <w:rPr>
          <w:rFonts w:ascii="GHEA Grapalat" w:hAnsi="GHEA Grapalat" w:cs="GHEA Grapalat"/>
          <w:lang w:val="hy-AM"/>
        </w:rPr>
        <w:t xml:space="preserve"> ցանկացած այնպիսի օրգանական նյութ և (կամ) պատրաստուկ, որն ունի մակերևութաակտիվ հատկություններ և կազմված է մեկ կամ մի քանի հիդրոֆիլ խմբերից և մեկ կամ մի քանի այնպիսի բնույթի և չափի հիդրոֆոբ (ջրամերժ) խմբերից, որը թույլ է տալիս իջեցնել ջրի մակերևութային լարվածությունը, ինչպես նաև ձևավորել  տարածվող կամ մակակլանվող մոնոմոլեկուլյար շերտեր՝ ջրի և օդի սահմանագծում, էմուլսիաներ և (կամ) միկրոէմուլսիաներ և (կամ) միցելներ, ինչպես նաև ունի պինդ և հեղուկ ֆազերի սահմանագծում մակակլանվելու հատկություն,</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պրոպելենտ`</w:t>
      </w:r>
      <w:r w:rsidRPr="00EC3F71">
        <w:rPr>
          <w:rFonts w:ascii="GHEA Grapalat" w:hAnsi="GHEA Grapalat" w:cs="GHEA Grapalat"/>
          <w:lang w:val="hy-AM"/>
        </w:rPr>
        <w:t xml:space="preserve"> որևէ նյութ պարունակող անոթում գտնվող գազ, որն ապահովում է գլանանոթից կամ փաթեթվածքից արտադրանքի ելքը (հեռացումը) և աերոզոլի ստացումը,</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բաղադրատոմս (արտադրատեսակի նյութի)՝</w:t>
      </w:r>
      <w:r w:rsidRPr="00EC3F71">
        <w:rPr>
          <w:rFonts w:ascii="GHEA Grapalat" w:hAnsi="GHEA Grapalat" w:cs="GHEA Grapalat"/>
          <w:lang w:val="hy-AM"/>
        </w:rPr>
        <w:t xml:space="preserve"> նյութի մեջ հումքի այն բաղադրամասերի տոկոսային պարունակությունը, որոնք օգտագործվում են դրա արտադրության ժամանակ (պոլիմերային, սինթետիկ, արհեստական, ռետինե, ռետինագործվածքային),</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սինթետիկ լվացող միջոցներ՝</w:t>
      </w:r>
      <w:r w:rsidRPr="00EC3F71">
        <w:rPr>
          <w:rFonts w:ascii="GHEA Grapalat" w:hAnsi="GHEA Grapalat" w:cs="GHEA Grapalat"/>
          <w:lang w:val="hy-AM"/>
        </w:rPr>
        <w:t xml:space="preserve"> կենցաղային և արդյունաբերական նպատակներով օգտագործվող՝  մակերևույթների մաքրման և լվացքի համար նախատեսված միջոցներ, որոնց հիմքը կազմում են սինթետիկ կամ բնական մակերևութաակտիվ նյութեր, օրգանական կամ ոչ օրգանական բաղադրամասեր,</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խորհրդանիշներ և պիկտոգրամներ՝</w:t>
      </w:r>
      <w:r w:rsidRPr="00EC3F71">
        <w:rPr>
          <w:rFonts w:ascii="GHEA Grapalat" w:hAnsi="GHEA Grapalat" w:cs="GHEA Grapalat"/>
          <w:lang w:val="hy-AM"/>
        </w:rPr>
        <w:t xml:space="preserve"> շրջանառության փուլում մարդու, շրջակա միջավայրի և գույքի վրա քիմիական արտադրանքի վտանգավոր հատկությունների ներգործության մասին տեսողական նախազգուշացման գրաֆիկական պատկերներ,</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 xml:space="preserve">բաղադրություն (արտադրատեսակի նյութի)՝ </w:t>
      </w:r>
      <w:r w:rsidRPr="00EC3F71">
        <w:rPr>
          <w:rFonts w:ascii="GHEA Grapalat" w:hAnsi="GHEA Grapalat" w:cs="GHEA Grapalat"/>
          <w:lang w:val="hy-AM"/>
        </w:rPr>
        <w:t>նյութի մեջ հումքի այն բաղադրիչների ցանկը, որոնք օգտագործվում են դրա արտադրության ժամանակ (պոլիմերային, սինթետիկ, արհեստական, ռետինե, ռետինագործվածքային),</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հումք՝</w:t>
      </w:r>
      <w:r w:rsidRPr="00EC3F71">
        <w:rPr>
          <w:rFonts w:ascii="GHEA Grapalat" w:hAnsi="GHEA Grapalat" w:cs="GHEA Grapalat"/>
          <w:lang w:val="hy-AM"/>
        </w:rPr>
        <w:t xml:space="preserve"> արտադրանքի պատրաստման ժամանակ օգտագործվող բաղադրիչներ՝ անկախ նրանից, թե դրանք արտադրական գործընթացում անփոփոխ են մնում կամ փոփոխությունների են ենթարկվում, </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լվացող միջոցների, սպիտակեղենի և հագուստի (ձեռքով և մեքենայով) լվացքի համար նախատեսված սինթետիկ լվացող միջոցների, սպիտակեղենի լավորակիչներ. սպասքը լվանալու, մաքրելու միջոցների տիպային նմուշ՝</w:t>
      </w:r>
      <w:r w:rsidRPr="00EC3F71">
        <w:rPr>
          <w:rFonts w:ascii="GHEA Grapalat" w:hAnsi="GHEA Grapalat" w:cs="GHEA Grapalat"/>
          <w:lang w:val="hy-AM"/>
        </w:rPr>
        <w:t xml:space="preserve"> մեկ անվանում և նշանակություն ունեցող նմուշ, որն ընտրվել է մեկ արտադրողի կողմից՝ համաձայն միասնական տեխնիկական փաստաթղթերի (բաղադրատոմս, տեխնիկական պայմաններ, ԳՕՍՏ, ԲՀՍ (Բելառուսի Հանրապետության Ստանդարտներ) և այլն) պատրաստված արտադրատեսակների խմբից, որի բաղադրամասերը և հումքային նյութերը, ագրեգատային վիճակը, կիրառման ոլորտը և պայմանները նույնն են, սակայն որը տարբերվում է ծավալով, փաթեթվածքի ձևով և օգտագործվող հոտավորիչով կամ ներկանյութով։</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Կենցաղային քիմիայի ապրանքների տիպային նմուշները պետք է կազմեն հետազոտության համար հայտարարագրված արտադրանքի ցանկի առնվազն 30 %–ը և պետք է հետազոտվեն ամբողջ ծավալով. մնացած բոլոր նմուշների համար որոշվում է միայն զգայունացնող (սենսիբիլացնող) ազդեցությունը,</w:t>
      </w:r>
    </w:p>
    <w:p w:rsidR="00C32913" w:rsidRPr="00EC3F71" w:rsidRDefault="00C32913" w:rsidP="00E80AED">
      <w:pPr>
        <w:pStyle w:val="ListParagraph"/>
        <w:numPr>
          <w:ilvl w:val="0"/>
          <w:numId w:val="5"/>
        </w:numPr>
        <w:spacing w:after="160" w:line="240" w:lineRule="auto"/>
        <w:ind w:left="0" w:firstLine="0"/>
        <w:jc w:val="both"/>
        <w:rPr>
          <w:rFonts w:ascii="GHEA Grapalat" w:hAnsi="GHEA Grapalat" w:cs="GHEA Grapalat"/>
          <w:lang w:val="hy-AM"/>
        </w:rPr>
      </w:pPr>
      <w:r w:rsidRPr="00EC3F71">
        <w:rPr>
          <w:rFonts w:ascii="GHEA Grapalat" w:hAnsi="GHEA Grapalat" w:cs="GHEA Grapalat"/>
          <w:b/>
          <w:bCs/>
          <w:lang w:val="hy-AM"/>
        </w:rPr>
        <w:t>կենցաղային քիմիայի ապրանքներ՝</w:t>
      </w:r>
      <w:r w:rsidRPr="00EC3F71">
        <w:rPr>
          <w:rFonts w:ascii="GHEA Grapalat" w:hAnsi="GHEA Grapalat" w:cs="GHEA Grapalat"/>
          <w:lang w:val="hy-AM"/>
        </w:rPr>
        <w:t xml:space="preserve"> կենցաղում օգտագործվող՝ քիմիական արդյունաբերության արտադրանք։</w:t>
      </w:r>
      <w:r w:rsidRPr="001C57CE">
        <w:rPr>
          <w:rFonts w:ascii="GHEA Grapalat" w:hAnsi="GHEA Grapalat" w:cs="GHEA Grapalat"/>
          <w:lang w:val="hy-AM"/>
        </w:rPr>
        <w:t xml:space="preserve"> </w:t>
      </w:r>
      <w:r w:rsidRPr="00EC3F71">
        <w:rPr>
          <w:rFonts w:ascii="GHEA Grapalat" w:hAnsi="GHEA Grapalat" w:cs="GHEA Grapalat"/>
          <w:lang w:val="hy-AM"/>
        </w:rPr>
        <w:t xml:space="preserve">Կենցաղային քիմիայի ապրանքը (այսուհետ՝ «ԿՔԱ») այն </w:t>
      </w:r>
      <w:r w:rsidRPr="00EC3F71">
        <w:rPr>
          <w:rFonts w:ascii="GHEA Grapalat" w:hAnsi="GHEA Grapalat" w:cs="GHEA Grapalat"/>
          <w:lang w:val="hy-AM"/>
        </w:rPr>
        <w:lastRenderedPageBreak/>
        <w:t>քիմիական նյութը կամ նյութերի խառնուրդն են, որը կիրառվում է որոշակի նպատակներով՝ առանձին կամ որպես կազմվածքների բաղադրիչ մաս (օրինակ՝ սոսնձի պնդարար և այլն)։</w:t>
      </w:r>
    </w:p>
    <w:p w:rsidR="00C32913" w:rsidRPr="00EC3F71" w:rsidRDefault="00C32913" w:rsidP="008A6289">
      <w:pPr>
        <w:spacing w:after="160" w:line="240" w:lineRule="auto"/>
        <w:jc w:val="center"/>
        <w:rPr>
          <w:rFonts w:ascii="GHEA Grapalat" w:hAnsi="GHEA Grapalat" w:cs="GHEA Grapalat"/>
          <w:b/>
          <w:bCs/>
          <w:lang w:val="hy-AM"/>
        </w:rPr>
      </w:pPr>
      <w:r w:rsidRPr="00EC3F71">
        <w:rPr>
          <w:rFonts w:ascii="GHEA Grapalat" w:hAnsi="GHEA Grapalat" w:cs="GHEA Grapalat"/>
          <w:b/>
          <w:bCs/>
          <w:lang w:val="hy-AM"/>
        </w:rPr>
        <w:t xml:space="preserve">ԳԼՈՒԽ </w:t>
      </w:r>
      <w:r w:rsidRPr="001C57CE">
        <w:rPr>
          <w:rFonts w:ascii="GHEA Grapalat" w:hAnsi="GHEA Grapalat" w:cs="GHEA Grapalat"/>
          <w:b/>
          <w:bCs/>
          <w:lang w:val="hy-AM"/>
        </w:rPr>
        <w:t>III.</w:t>
      </w:r>
      <w:r w:rsidRPr="00EC3F71">
        <w:rPr>
          <w:rFonts w:ascii="GHEA Grapalat" w:hAnsi="GHEA Grapalat" w:cs="GHEA Grapalat"/>
          <w:b/>
          <w:bCs/>
          <w:lang w:val="hy-AM"/>
        </w:rPr>
        <w:t xml:space="preserve"> ԿԵՆՑԱՂԱՅԻՆ</w:t>
      </w:r>
      <w:r w:rsidRPr="001C57CE">
        <w:rPr>
          <w:rFonts w:ascii="GHEA Grapalat" w:hAnsi="GHEA Grapalat" w:cs="GHEA Grapalat"/>
          <w:b/>
          <w:bCs/>
          <w:lang w:val="hy-AM"/>
        </w:rPr>
        <w:t xml:space="preserve"> </w:t>
      </w:r>
      <w:r w:rsidRPr="00EC3F71">
        <w:rPr>
          <w:rFonts w:ascii="GHEA Grapalat" w:hAnsi="GHEA Grapalat" w:cs="GHEA Grapalat"/>
          <w:b/>
          <w:bCs/>
          <w:lang w:val="hy-AM"/>
        </w:rPr>
        <w:t>ՔԻՄԻԱՅԻ</w:t>
      </w:r>
      <w:r w:rsidRPr="001C57CE">
        <w:rPr>
          <w:rFonts w:ascii="GHEA Grapalat" w:hAnsi="GHEA Grapalat" w:cs="GHEA Grapalat"/>
          <w:b/>
          <w:bCs/>
          <w:lang w:val="hy-AM"/>
        </w:rPr>
        <w:t xml:space="preserve"> </w:t>
      </w:r>
      <w:r w:rsidRPr="00EC3F71">
        <w:rPr>
          <w:rFonts w:ascii="GHEA Grapalat" w:hAnsi="GHEA Grapalat" w:cs="GHEA Grapalat"/>
          <w:b/>
          <w:bCs/>
          <w:lang w:val="hy-AM"/>
        </w:rPr>
        <w:t xml:space="preserve">ԱՊՐԱՆՔՆԵՐԻ </w:t>
      </w:r>
      <w:r w:rsidRPr="001C57CE">
        <w:rPr>
          <w:rFonts w:ascii="GHEA Grapalat" w:hAnsi="GHEA Grapalat" w:cs="GHEA Grapalat"/>
          <w:b/>
          <w:bCs/>
          <w:lang w:val="hy-AM"/>
        </w:rPr>
        <w:t xml:space="preserve">ԱՆՎՏԱՆԳՈՒԹՅԱՆԸ </w:t>
      </w:r>
      <w:r w:rsidRPr="00EC3F71">
        <w:rPr>
          <w:rFonts w:ascii="GHEA Grapalat" w:hAnsi="GHEA Grapalat" w:cs="GHEA Grapalat"/>
          <w:b/>
          <w:bCs/>
          <w:lang w:val="hy-AM"/>
        </w:rPr>
        <w:t xml:space="preserve"> ՆԵՐԿԱՅԱՑՎՈՂ</w:t>
      </w:r>
      <w:r w:rsidRPr="001C57CE">
        <w:rPr>
          <w:rFonts w:ascii="GHEA Grapalat" w:hAnsi="GHEA Grapalat" w:cs="GHEA Grapalat"/>
          <w:b/>
          <w:bCs/>
          <w:lang w:val="hy-AM"/>
        </w:rPr>
        <w:t xml:space="preserve"> ԸՆԴՀԱՆՈՒՐ ՊԱՀԱՆՋՆԵՐ</w:t>
      </w:r>
    </w:p>
    <w:p w:rsidR="00C32913" w:rsidRPr="00EC3F71" w:rsidRDefault="00C32913" w:rsidP="00E80AED">
      <w:pPr>
        <w:pStyle w:val="ListParagraph"/>
        <w:numPr>
          <w:ilvl w:val="0"/>
          <w:numId w:val="11"/>
        </w:numPr>
        <w:spacing w:after="160" w:line="240" w:lineRule="auto"/>
        <w:ind w:left="90" w:firstLine="0"/>
        <w:jc w:val="both"/>
        <w:rPr>
          <w:rFonts w:ascii="GHEA Grapalat" w:hAnsi="GHEA Grapalat" w:cs="GHEA Grapalat"/>
          <w:lang w:val="hy-AM"/>
        </w:rPr>
      </w:pPr>
      <w:r w:rsidRPr="00EC3F71">
        <w:rPr>
          <w:rFonts w:ascii="GHEA Grapalat" w:hAnsi="GHEA Grapalat" w:cs="GHEA Grapalat"/>
          <w:lang w:val="hy-AM"/>
        </w:rPr>
        <w:t xml:space="preserve">Մշակված պաշտպանական միջոցները հաշվի առնելու դեպքում՝ ըստ նշանակության օգտագործման ժամանակ կենցաղային քիմիայի ապրանքները չպետք է վնաս հասցնեն մարդու առողջությանը, շրջակա միջավայրին և պետք է համապատասխանեն սահմանված սանիտարա-հիգիենիկ պահանջներին։ </w:t>
      </w:r>
    </w:p>
    <w:p w:rsidR="00C32913" w:rsidRPr="00EC3F71" w:rsidRDefault="00C32913" w:rsidP="00E80AED">
      <w:pPr>
        <w:pStyle w:val="ListParagraph"/>
        <w:numPr>
          <w:ilvl w:val="0"/>
          <w:numId w:val="11"/>
        </w:numPr>
        <w:spacing w:after="160" w:line="240" w:lineRule="auto"/>
        <w:ind w:left="90" w:firstLine="0"/>
        <w:jc w:val="both"/>
        <w:rPr>
          <w:rFonts w:ascii="GHEA Grapalat" w:hAnsi="GHEA Grapalat" w:cs="GHEA Grapalat"/>
          <w:lang w:val="hy-AM"/>
        </w:rPr>
      </w:pPr>
      <w:r w:rsidRPr="00EC3F71">
        <w:rPr>
          <w:rFonts w:ascii="GHEA Grapalat" w:hAnsi="GHEA Grapalat" w:cs="GHEA Grapalat"/>
          <w:lang w:val="hy-AM"/>
        </w:rPr>
        <w:t xml:space="preserve">Կենցաղային քիմիայի ապրանքները պետք է արտադրվեն այնպիսի ագրեգատային վիճակներում, որոնց դեպքում այդ ապրանքների օգտագործման ժամանակ նվազեցվում կամ բացառվում է վտանգավոր նյութերի ներթափանցումը մարդու շնչառական ուղիներ, մարսողական տրակտ և լորձաթաղանթների վրա։  </w:t>
      </w:r>
    </w:p>
    <w:p w:rsidR="00C32913" w:rsidRPr="00EC3F71" w:rsidRDefault="00C32913" w:rsidP="00E80AED">
      <w:pPr>
        <w:pStyle w:val="ListParagraph"/>
        <w:numPr>
          <w:ilvl w:val="0"/>
          <w:numId w:val="11"/>
        </w:numPr>
        <w:spacing w:after="160" w:line="240" w:lineRule="auto"/>
        <w:ind w:left="90" w:firstLine="0"/>
        <w:jc w:val="both"/>
        <w:rPr>
          <w:rFonts w:ascii="GHEA Grapalat" w:hAnsi="GHEA Grapalat" w:cs="GHEA Grapalat"/>
          <w:lang w:val="hy-AM"/>
        </w:rPr>
      </w:pPr>
      <w:r w:rsidRPr="00EC3F71">
        <w:rPr>
          <w:rFonts w:ascii="GHEA Grapalat" w:hAnsi="GHEA Grapalat" w:cs="GHEA Grapalat"/>
          <w:lang w:val="hy-AM"/>
        </w:rPr>
        <w:t xml:space="preserve">Կենցաղային քիմիայի ապրանքների անվտանգությունն ապահովվում է արտադրանքի բաղադրության և բաղադրատոմսի միջոցով՝ հաշվի առնելով օգտագործման նշանակությունը և եղանակն ու մշակված պաշտպանական միջոցների բավարար լինելը։ </w:t>
      </w:r>
    </w:p>
    <w:p w:rsidR="00C32913" w:rsidRPr="00EC3F71" w:rsidRDefault="00C32913" w:rsidP="00E80AED">
      <w:pPr>
        <w:pStyle w:val="ListParagraph"/>
        <w:numPr>
          <w:ilvl w:val="0"/>
          <w:numId w:val="11"/>
        </w:numPr>
        <w:spacing w:after="160" w:line="240" w:lineRule="auto"/>
        <w:ind w:left="90" w:firstLine="0"/>
        <w:jc w:val="both"/>
        <w:rPr>
          <w:rFonts w:ascii="GHEA Grapalat" w:hAnsi="GHEA Grapalat" w:cs="GHEA Grapalat"/>
          <w:lang w:val="hy-AM"/>
        </w:rPr>
      </w:pPr>
      <w:r w:rsidRPr="00EC3F71">
        <w:rPr>
          <w:rFonts w:ascii="GHEA Grapalat" w:hAnsi="GHEA Grapalat" w:cs="GHEA Grapalat"/>
          <w:lang w:val="hy-AM"/>
        </w:rPr>
        <w:t>Առանց օգտագործման եղանակի, նախազգուշական ցուցումների և պաշտպանական համապատասխան միջոցների մասին տեղեկատվության մակնշման՝ չի թույլատրվում շրջանառության մեջ դնել այն լվացող միջոցները, որոնք.</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1</w:t>
      </w:r>
      <w:r w:rsidRPr="00EC3F71">
        <w:rPr>
          <w:rFonts w:ascii="GHEA Grapalat" w:hAnsi="GHEA Grapalat" w:cs="GHEA Grapalat"/>
          <w:lang w:val="hy-AM"/>
        </w:rPr>
        <w:t>) սուր թունավորման հատկությամբ պատկանում են վտանգավորության 1-ին և 2-րդ դասերին` ստամոքս ներմուծելու, մաշկին քսելու և շնչառական ազդեցության դեպքում,</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2</w:t>
      </w:r>
      <w:r w:rsidRPr="00EC3F71">
        <w:rPr>
          <w:rFonts w:ascii="GHEA Grapalat" w:hAnsi="GHEA Grapalat" w:cs="GHEA Grapalat"/>
          <w:lang w:val="hy-AM"/>
        </w:rPr>
        <w:t>) մաշկի վրա թողնում են խոց առաջացնող և քայքայող, իսկ լորձաթաղանթի վրա` անդառնալի հետևանքներ,</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3</w:t>
      </w:r>
      <w:r w:rsidRPr="00EC3F71">
        <w:rPr>
          <w:rFonts w:ascii="GHEA Grapalat" w:hAnsi="GHEA Grapalat" w:cs="GHEA Grapalat"/>
          <w:lang w:val="hy-AM"/>
        </w:rPr>
        <w:t>) մաշկին քսելու և շնչառական ազդեցության դեպքում ունեն զգայունացնող (ալերգեն) հատկություն,</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4</w:t>
      </w:r>
      <w:r w:rsidRPr="00EC3F71">
        <w:rPr>
          <w:rFonts w:ascii="GHEA Grapalat" w:hAnsi="GHEA Grapalat" w:cs="GHEA Grapalat"/>
          <w:lang w:val="hy-AM"/>
        </w:rPr>
        <w:t>) առաջացնում են մուտագեն ազդեցություն և վերարտադրողական ֆունկցիայի խանգարում,</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5</w:t>
      </w:r>
      <w:r w:rsidRPr="00EC3F71">
        <w:rPr>
          <w:rFonts w:ascii="GHEA Grapalat" w:hAnsi="GHEA Grapalat" w:cs="GHEA Grapalat"/>
          <w:lang w:val="hy-AM"/>
        </w:rPr>
        <w:t xml:space="preserve">) քաղցկեղածին են։ </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6</w:t>
      </w:r>
      <w:r w:rsidRPr="00EC3F71">
        <w:rPr>
          <w:rFonts w:ascii="GHEA Grapalat" w:hAnsi="GHEA Grapalat" w:cs="GHEA Grapalat"/>
          <w:lang w:val="hy-AM"/>
        </w:rPr>
        <w:t>) Կենցաղային քիմիայի ապրանքների փորձարկումների տեսակները.</w:t>
      </w:r>
    </w:p>
    <w:p w:rsidR="00C32913" w:rsidRPr="00EC3F71" w:rsidRDefault="00C32913" w:rsidP="00C651E1">
      <w:pPr>
        <w:spacing w:after="160" w:line="240" w:lineRule="auto"/>
        <w:ind w:left="90"/>
        <w:jc w:val="both"/>
        <w:rPr>
          <w:rFonts w:ascii="GHEA Grapalat" w:hAnsi="GHEA Grapalat" w:cs="GHEA Grapalat"/>
          <w:i/>
          <w:iCs/>
          <w:lang w:val="hy-AM"/>
        </w:rPr>
      </w:pPr>
      <w:r w:rsidRPr="001C57CE">
        <w:rPr>
          <w:rFonts w:ascii="GHEA Grapalat" w:hAnsi="GHEA Grapalat" w:cs="GHEA Grapalat"/>
          <w:i/>
          <w:iCs/>
          <w:lang w:val="hy-AM"/>
        </w:rPr>
        <w:t xml:space="preserve">8. </w:t>
      </w:r>
      <w:r w:rsidRPr="00EC3F71">
        <w:rPr>
          <w:rFonts w:ascii="GHEA Grapalat" w:hAnsi="GHEA Grapalat" w:cs="GHEA Grapalat"/>
          <w:i/>
          <w:iCs/>
          <w:lang w:val="hy-AM"/>
        </w:rPr>
        <w:t xml:space="preserve">Սանիտարա–քիմիական փորձարկումներ՝ </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1</w:t>
      </w:r>
      <w:r w:rsidRPr="00EC3F71">
        <w:rPr>
          <w:rFonts w:ascii="GHEA Grapalat" w:hAnsi="GHEA Grapalat" w:cs="GHEA Grapalat"/>
          <w:lang w:val="hy-AM"/>
        </w:rPr>
        <w:t>) լվացող միջոցներում ջրածնի իոնների (рН) ակտիվության ցուցանիշի չափումը,</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2</w:t>
      </w:r>
      <w:r w:rsidRPr="00EC3F71">
        <w:rPr>
          <w:rFonts w:ascii="GHEA Grapalat" w:hAnsi="GHEA Grapalat" w:cs="GHEA Grapalat"/>
          <w:lang w:val="hy-AM"/>
        </w:rPr>
        <w:t xml:space="preserve">) սպասքից՝ սպասքը լվանալու միջոցներից մաքրվելու գնահատումը, </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3</w:t>
      </w:r>
      <w:r w:rsidRPr="00EC3F71">
        <w:rPr>
          <w:rFonts w:ascii="GHEA Grapalat" w:hAnsi="GHEA Grapalat" w:cs="GHEA Grapalat"/>
          <w:lang w:val="hy-AM"/>
        </w:rPr>
        <w:t xml:space="preserve">) կենսատարրալուծումը (լրիվ, առաջնային)), </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4</w:t>
      </w:r>
      <w:r w:rsidRPr="00EC3F71">
        <w:rPr>
          <w:rFonts w:ascii="GHEA Grapalat" w:hAnsi="GHEA Grapalat" w:cs="GHEA Grapalat"/>
          <w:lang w:val="hy-AM"/>
        </w:rPr>
        <w:t>) ֆոսֆորաթթվային միացությունների զանգվածային մասը՝ վերահաշվարկված ֆոսֆորի հիդրօքսիդի (Р</w:t>
      </w:r>
      <w:r w:rsidRPr="00EC3F71">
        <w:rPr>
          <w:rFonts w:ascii="GHEA Grapalat" w:hAnsi="GHEA Grapalat" w:cs="GHEA Grapalat"/>
          <w:vertAlign w:val="subscript"/>
          <w:lang w:val="hy-AM"/>
        </w:rPr>
        <w:t>2</w:t>
      </w:r>
      <w:r w:rsidRPr="00EC3F71">
        <w:rPr>
          <w:rFonts w:ascii="GHEA Grapalat" w:hAnsi="GHEA Grapalat" w:cs="GHEA Grapalat"/>
          <w:lang w:val="hy-AM"/>
        </w:rPr>
        <w:t>О</w:t>
      </w:r>
      <w:r w:rsidRPr="00EC3F71">
        <w:rPr>
          <w:rFonts w:ascii="GHEA Grapalat" w:hAnsi="GHEA Grapalat" w:cs="GHEA Grapalat"/>
          <w:vertAlign w:val="subscript"/>
          <w:lang w:val="hy-AM"/>
        </w:rPr>
        <w:t>5</w:t>
      </w:r>
      <w:r w:rsidRPr="00EC3F71">
        <w:rPr>
          <w:rFonts w:ascii="GHEA Grapalat" w:hAnsi="GHEA Grapalat" w:cs="GHEA Grapalat"/>
          <w:lang w:val="hy-AM"/>
        </w:rPr>
        <w:t xml:space="preserve">), </w:t>
      </w:r>
    </w:p>
    <w:p w:rsidR="00C32913" w:rsidRPr="001C57CE"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5</w:t>
      </w:r>
      <w:r w:rsidRPr="00EC3F71">
        <w:rPr>
          <w:rFonts w:ascii="GHEA Grapalat" w:hAnsi="GHEA Grapalat" w:cs="GHEA Grapalat"/>
          <w:lang w:val="hy-AM"/>
        </w:rPr>
        <w:t xml:space="preserve">) քլորակտիվ միացություններ պարունակող միջոցներում ակտիվ քլորի զանգվածային մասը, </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6</w:t>
      </w:r>
      <w:r w:rsidRPr="00EC3F71">
        <w:rPr>
          <w:rFonts w:ascii="GHEA Grapalat" w:hAnsi="GHEA Grapalat" w:cs="GHEA Grapalat"/>
          <w:lang w:val="hy-AM"/>
        </w:rPr>
        <w:t>)</w:t>
      </w:r>
      <w:r w:rsidRPr="001C57CE">
        <w:rPr>
          <w:rFonts w:ascii="GHEA Grapalat" w:hAnsi="GHEA Grapalat" w:cs="GHEA Grapalat"/>
          <w:lang w:val="hy-AM"/>
        </w:rPr>
        <w:t xml:space="preserve"> </w:t>
      </w:r>
      <w:r w:rsidR="00AE385A">
        <w:rPr>
          <w:rFonts w:ascii="GHEA Grapalat" w:hAnsi="GHEA Grapalat" w:cs="GHEA Grapalat"/>
        </w:rPr>
        <w:t>ս</w:t>
      </w:r>
      <w:r w:rsidRPr="00EC3F71">
        <w:rPr>
          <w:rFonts w:ascii="GHEA Grapalat" w:hAnsi="GHEA Grapalat" w:cs="GHEA Grapalat"/>
          <w:lang w:val="hy-AM"/>
        </w:rPr>
        <w:t>ննդի արդյունաբերության մեջ, բուժ-պրոֆիլակտիկ հիմնարկություններում, մանկական մինչդպրոցական և դպրոցական հաստատություններում օգտագործման համար նախատեսված՝ սպասքը լվանալու միջոցներում ծանր մետաղների պարունակության որոշումը</w:t>
      </w:r>
    </w:p>
    <w:p w:rsidR="00C32913" w:rsidRPr="00EC3F71" w:rsidRDefault="00C32913" w:rsidP="00C651E1">
      <w:pPr>
        <w:spacing w:after="160" w:line="240" w:lineRule="auto"/>
        <w:ind w:left="90"/>
        <w:jc w:val="both"/>
        <w:rPr>
          <w:rFonts w:ascii="GHEA Grapalat" w:hAnsi="GHEA Grapalat" w:cs="GHEA Grapalat"/>
          <w:lang w:val="hy-AM"/>
        </w:rPr>
      </w:pPr>
      <w:r w:rsidRPr="001C57CE">
        <w:rPr>
          <w:rFonts w:ascii="GHEA Grapalat" w:hAnsi="GHEA Grapalat" w:cs="GHEA Grapalat"/>
          <w:i/>
          <w:iCs/>
          <w:lang w:val="hy-AM"/>
        </w:rPr>
        <w:lastRenderedPageBreak/>
        <w:t xml:space="preserve">9. </w:t>
      </w:r>
      <w:r w:rsidRPr="00EC3F71">
        <w:rPr>
          <w:rFonts w:ascii="GHEA Grapalat" w:hAnsi="GHEA Grapalat" w:cs="GHEA Grapalat"/>
          <w:i/>
          <w:iCs/>
          <w:lang w:val="hy-AM"/>
        </w:rPr>
        <w:t xml:space="preserve">Թունաբանական փորձարկումներ՝ </w:t>
      </w:r>
      <w:r w:rsidRPr="00EC3F71">
        <w:rPr>
          <w:rFonts w:ascii="GHEA Grapalat" w:hAnsi="GHEA Grapalat" w:cs="GHEA Grapalat"/>
          <w:lang w:val="hy-AM"/>
        </w:rPr>
        <w:t>ստամոքս ներմուծելու դեպքում սուր թունավորության գնահատումը DL</w:t>
      </w:r>
      <w:r w:rsidRPr="00EC3F71">
        <w:rPr>
          <w:rFonts w:ascii="GHEA Grapalat" w:hAnsi="GHEA Grapalat" w:cs="GHEA Grapalat"/>
          <w:vertAlign w:val="subscript"/>
          <w:lang w:val="hy-AM"/>
        </w:rPr>
        <w:t>50</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գումարային ազդեցության գնահատումը,</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1</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մաշկին քսելու դեպքում սուր թունավորության գնահատումը DL</w:t>
      </w:r>
      <w:r w:rsidRPr="00EC3F71">
        <w:rPr>
          <w:rFonts w:ascii="GHEA Grapalat" w:hAnsi="GHEA Grapalat" w:cs="GHEA Grapalat"/>
          <w:vertAlign w:val="subscript"/>
          <w:lang w:val="hy-AM"/>
        </w:rPr>
        <w:t>50</w:t>
      </w:r>
      <w:r w:rsidRPr="00EC3F71">
        <w:rPr>
          <w:rFonts w:ascii="GHEA Grapalat" w:hAnsi="GHEA Grapalat" w:cs="GHEA Grapalat"/>
          <w:lang w:val="hy-AM"/>
        </w:rPr>
        <w:t>,</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2</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շնչուղիներ ներթափանցելու վտանգավորության գնահատումը՝ ըստ ցնդելիության աստիճանի, С</w:t>
      </w:r>
      <w:r w:rsidRPr="00EC3F71">
        <w:rPr>
          <w:rFonts w:ascii="GHEA Grapalat" w:hAnsi="GHEA Grapalat" w:cs="GHEA Grapalat"/>
          <w:vertAlign w:val="subscript"/>
          <w:lang w:val="hy-AM"/>
        </w:rPr>
        <w:t>20</w:t>
      </w:r>
      <w:r w:rsidRPr="00EC3F71">
        <w:rPr>
          <w:rFonts w:ascii="GHEA Grapalat" w:hAnsi="GHEA Grapalat" w:cs="GHEA Grapalat"/>
          <w:lang w:val="hy-AM"/>
        </w:rPr>
        <w:t xml:space="preserve"> (հագեցնող խտություններ),</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3</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շնչուղիներ ներթափանցելու վտանգավորության գնահատումը՝ աերոզոլների և փոշենման միջոցների ներգործության ժամանակ (ստատիկ ներգործություն շնչուղիների վրա),</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4</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գրգռիչ ազդեցության գնահատումը օգտագործման համար առաջարկվող ռեժիմում՝ մեկանգամյա ներգործություն դեպքում՝</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5</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մաշկային ծածկույթների վրա (մաշկի գործառական ցուցանիշների գնահատում),</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6</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աչքի շաղկապենու վրա,</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7</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 xml:space="preserve">մաշկի միջոցով ներծծման ազդեցության գնահատում, </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8</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զգայունացնող ազդեցության գնահատում,</w:t>
      </w:r>
    </w:p>
    <w:p w:rsidR="00C32913" w:rsidRPr="00EC3F71" w:rsidRDefault="00C32913" w:rsidP="00C651E1">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9</w:t>
      </w:r>
      <w:r w:rsidRPr="00EC3F71">
        <w:rPr>
          <w:rFonts w:ascii="GHEA Grapalat" w:hAnsi="GHEA Grapalat" w:cs="GHEA Grapalat"/>
          <w:lang w:val="hy-AM"/>
        </w:rPr>
        <w:t>)թունավորության ինդեքս։</w:t>
      </w:r>
    </w:p>
    <w:p w:rsidR="00C32913" w:rsidRPr="00EC3F71" w:rsidRDefault="00C32913" w:rsidP="00C651E1">
      <w:pPr>
        <w:spacing w:after="160" w:line="240" w:lineRule="auto"/>
        <w:ind w:left="90"/>
        <w:jc w:val="both"/>
        <w:rPr>
          <w:rFonts w:ascii="GHEA Grapalat" w:hAnsi="GHEA Grapalat" w:cs="GHEA Grapalat"/>
          <w:lang w:val="hy-AM"/>
        </w:rPr>
      </w:pPr>
      <w:r w:rsidRPr="001C57CE">
        <w:rPr>
          <w:rFonts w:ascii="GHEA Grapalat" w:hAnsi="GHEA Grapalat" w:cs="GHEA Grapalat"/>
          <w:lang w:val="hy-AM"/>
        </w:rPr>
        <w:t xml:space="preserve">10. </w:t>
      </w:r>
      <w:r w:rsidRPr="00EC3F71">
        <w:rPr>
          <w:rFonts w:ascii="GHEA Grapalat" w:hAnsi="GHEA Grapalat" w:cs="GHEA Grapalat"/>
          <w:lang w:val="hy-AM"/>
        </w:rPr>
        <w:t xml:space="preserve">Հսկողության ենթակա ապրանքներին և դրանց անվտանգությանը ներկայացվող </w:t>
      </w:r>
      <w:r w:rsidRPr="001C57CE">
        <w:rPr>
          <w:rFonts w:ascii="GHEA Grapalat" w:hAnsi="GHEA Grapalat" w:cs="GHEA Grapalat"/>
          <w:lang w:val="hy-AM"/>
        </w:rPr>
        <w:t xml:space="preserve">անվտանգության </w:t>
      </w:r>
      <w:r w:rsidRPr="00EC3F71">
        <w:rPr>
          <w:rFonts w:ascii="GHEA Grapalat" w:hAnsi="GHEA Grapalat" w:cs="GHEA Grapalat"/>
          <w:lang w:val="hy-AM"/>
        </w:rPr>
        <w:t>պահանջները</w:t>
      </w:r>
      <w:r w:rsidRPr="001C57CE">
        <w:rPr>
          <w:rFonts w:ascii="GHEA Grapalat" w:hAnsi="GHEA Grapalat" w:cs="GHEA Grapalat"/>
          <w:lang w:val="hy-AM"/>
        </w:rPr>
        <w:t xml:space="preserve"> բերվում է </w:t>
      </w:r>
      <w:r w:rsidR="00362C8D">
        <w:rPr>
          <w:rFonts w:ascii="GHEA Grapalat" w:hAnsi="GHEA Grapalat" w:cs="GHEA Grapalat"/>
        </w:rPr>
        <w:t xml:space="preserve">սույն սանիտարական կանոնների հավելված 1-ի </w:t>
      </w:r>
      <w:r w:rsidRPr="001C57CE">
        <w:rPr>
          <w:rFonts w:ascii="GHEA Grapalat" w:hAnsi="GHEA Grapalat" w:cs="GHEA Grapalat"/>
          <w:lang w:val="hy-AM"/>
        </w:rPr>
        <w:t xml:space="preserve">աղյուսակ 2-ում: Պայմանական նշաննների իմաստը՝ </w:t>
      </w:r>
      <w:r w:rsidRPr="00EC3F71">
        <w:rPr>
          <w:rFonts w:ascii="GHEA Grapalat" w:hAnsi="GHEA Grapalat" w:cs="GHEA Grapalat"/>
          <w:lang w:val="hy-AM"/>
        </w:rPr>
        <w:t xml:space="preserve"> </w:t>
      </w:r>
    </w:p>
    <w:p w:rsidR="00C32913" w:rsidRPr="00EC3F71" w:rsidRDefault="00C32913" w:rsidP="00C651E1">
      <w:pPr>
        <w:spacing w:after="160" w:line="240" w:lineRule="auto"/>
        <w:ind w:left="90"/>
        <w:jc w:val="both"/>
        <w:rPr>
          <w:rFonts w:ascii="GHEA Grapalat" w:hAnsi="GHEA Grapalat" w:cs="GHEA Grapalat"/>
          <w:lang w:val="hy-AM"/>
        </w:rPr>
      </w:pPr>
      <w:r w:rsidRPr="001C57CE">
        <w:rPr>
          <w:rFonts w:ascii="GHEA Grapalat" w:hAnsi="GHEA Grapalat" w:cs="GHEA Grapalat"/>
          <w:lang w:val="hy-AM"/>
        </w:rPr>
        <w:t xml:space="preserve">1) </w:t>
      </w:r>
      <w:r w:rsidRPr="00EC3F71">
        <w:rPr>
          <w:rFonts w:ascii="GHEA Grapalat" w:hAnsi="GHEA Grapalat" w:cs="GHEA Grapalat"/>
          <w:lang w:val="hy-AM"/>
        </w:rPr>
        <w:t xml:space="preserve">*– հետազոտությունների տվյալ տեսակն օգտագործվում է արտադրանքի նոր մշակված տեսակի սերիական արտադրության դեպքում և (կամ) ներմուծվող միջոցի համար, երբ դրան կից ներկայացված փաստաթղթերում բացակայում են անհրաժեշտ տեղեկությունները, </w:t>
      </w:r>
    </w:p>
    <w:p w:rsidR="00C32913" w:rsidRPr="00EC3F71" w:rsidRDefault="00C32913" w:rsidP="00C651E1">
      <w:pPr>
        <w:spacing w:after="160" w:line="240" w:lineRule="auto"/>
        <w:ind w:left="90"/>
        <w:jc w:val="both"/>
        <w:rPr>
          <w:rFonts w:ascii="GHEA Grapalat" w:hAnsi="GHEA Grapalat" w:cs="GHEA Grapalat"/>
          <w:lang w:val="hy-AM"/>
        </w:rPr>
      </w:pPr>
      <w:r w:rsidRPr="001C57CE">
        <w:rPr>
          <w:rFonts w:ascii="GHEA Grapalat" w:hAnsi="GHEA Grapalat" w:cs="GHEA Grapalat"/>
          <w:lang w:val="hy-AM"/>
        </w:rPr>
        <w:t xml:space="preserve">2) </w:t>
      </w:r>
      <w:r w:rsidRPr="00EC3F71">
        <w:rPr>
          <w:rFonts w:ascii="GHEA Grapalat" w:hAnsi="GHEA Grapalat" w:cs="GHEA Grapalat"/>
          <w:lang w:val="hy-AM"/>
        </w:rPr>
        <w:t>** - օգտագործվում է հետևյալ ցուցանիշներից որևէ մեկը,</w:t>
      </w:r>
    </w:p>
    <w:p w:rsidR="00C32913" w:rsidRPr="00EC3F71" w:rsidRDefault="00C32913" w:rsidP="00C651E1">
      <w:pPr>
        <w:spacing w:after="160" w:line="240" w:lineRule="auto"/>
        <w:ind w:left="90"/>
        <w:jc w:val="both"/>
        <w:rPr>
          <w:rFonts w:ascii="GHEA Grapalat" w:hAnsi="GHEA Grapalat" w:cs="GHEA Grapalat"/>
          <w:lang w:val="hy-AM"/>
        </w:rPr>
      </w:pPr>
      <w:r w:rsidRPr="00EC3F71">
        <w:rPr>
          <w:rFonts w:ascii="GHEA Grapalat" w:hAnsi="GHEA Grapalat" w:cs="GHEA Grapalat"/>
          <w:lang w:val="hy-AM"/>
        </w:rPr>
        <w:t>թունավորության ինդեքս կամ ստամոքս ներմուծելու դեպքում սուր թունավորություն,</w:t>
      </w:r>
    </w:p>
    <w:p w:rsidR="00C32913" w:rsidRPr="00EC3F71" w:rsidRDefault="00C32913" w:rsidP="00C651E1">
      <w:pPr>
        <w:spacing w:after="160" w:line="240" w:lineRule="auto"/>
        <w:ind w:left="90"/>
        <w:jc w:val="both"/>
        <w:rPr>
          <w:rFonts w:ascii="GHEA Grapalat" w:hAnsi="GHEA Grapalat" w:cs="GHEA Grapalat"/>
          <w:lang w:val="hy-AM"/>
        </w:rPr>
      </w:pPr>
      <w:r w:rsidRPr="001C57CE">
        <w:rPr>
          <w:rFonts w:ascii="GHEA Grapalat" w:hAnsi="GHEA Grapalat" w:cs="GHEA Grapalat"/>
          <w:lang w:val="hy-AM"/>
        </w:rPr>
        <w:t xml:space="preserve">3) </w:t>
      </w:r>
      <w:r w:rsidRPr="00EC3F71">
        <w:rPr>
          <w:rFonts w:ascii="GHEA Grapalat" w:hAnsi="GHEA Grapalat" w:cs="GHEA Grapalat"/>
          <w:lang w:val="hy-AM"/>
        </w:rPr>
        <w:t>*** - մեթանոլի պարունակությունը որոշվում է միայն այն հեղուկ միջոցների համար, որոնց կազմի մեջ սպիրտներ են մտնում,</w:t>
      </w:r>
    </w:p>
    <w:p w:rsidR="00C32913" w:rsidRPr="00EC3F71" w:rsidRDefault="00C32913" w:rsidP="00C651E1">
      <w:pPr>
        <w:spacing w:after="160" w:line="240" w:lineRule="auto"/>
        <w:ind w:left="90"/>
        <w:jc w:val="both"/>
        <w:rPr>
          <w:rFonts w:ascii="GHEA Grapalat" w:hAnsi="GHEA Grapalat" w:cs="GHEA Grapalat"/>
          <w:lang w:val="hy-AM"/>
        </w:rPr>
      </w:pPr>
      <w:r w:rsidRPr="001C57CE">
        <w:rPr>
          <w:rFonts w:ascii="GHEA Grapalat" w:hAnsi="GHEA Grapalat" w:cs="GHEA Grapalat"/>
          <w:lang w:val="hy-AM"/>
        </w:rPr>
        <w:t xml:space="preserve">4) </w:t>
      </w:r>
      <w:r w:rsidR="00362C8D">
        <w:rPr>
          <w:rFonts w:ascii="GHEA Grapalat" w:hAnsi="GHEA Grapalat" w:cs="GHEA Grapalat"/>
          <w:lang w:val="hy-AM"/>
        </w:rPr>
        <w:t>****</w:t>
      </w:r>
      <w:r w:rsidRPr="00EC3F71">
        <w:rPr>
          <w:rFonts w:ascii="GHEA Grapalat" w:hAnsi="GHEA Grapalat" w:cs="GHEA Grapalat"/>
          <w:lang w:val="hy-AM"/>
        </w:rPr>
        <w:t>- չի կիրառվում կենցաղային քիմիայի այն միջոցների համար, որոնք ունեն նվազագույնը 3 рН և ավելի քան 11,5 միավոր pH. սպիրտ պարունակող՝ սպիրտի 25% չգերազանցող պարունակությամբ, ախտահանող և քլոր պարունակող միջոցների. օրգանական լուծիչներ պարունակող միջոցների և մաշկի ու լորձաթաղանթի վրա ներգործության ժամանակ ակնհայտ գրգռիչ հատկություններ ունեցող նյութերի համար։</w:t>
      </w:r>
    </w:p>
    <w:p w:rsidR="00C32913" w:rsidRPr="00EC3F71" w:rsidRDefault="00C32913" w:rsidP="00C651E1">
      <w:pPr>
        <w:spacing w:after="160" w:line="240" w:lineRule="auto"/>
        <w:ind w:left="90"/>
        <w:jc w:val="both"/>
        <w:rPr>
          <w:rFonts w:ascii="GHEA Grapalat" w:hAnsi="GHEA Grapalat" w:cs="GHEA Grapalat"/>
          <w:i/>
          <w:iCs/>
          <w:lang w:val="hy-AM"/>
        </w:rPr>
      </w:pPr>
      <w:r w:rsidRPr="00EC3F71">
        <w:rPr>
          <w:rFonts w:ascii="GHEA Grapalat" w:hAnsi="GHEA Grapalat" w:cs="GHEA Grapalat"/>
          <w:i/>
          <w:iCs/>
        </w:rPr>
        <w:t>1</w:t>
      </w:r>
      <w:r>
        <w:rPr>
          <w:rFonts w:ascii="GHEA Grapalat" w:hAnsi="GHEA Grapalat" w:cs="GHEA Grapalat"/>
          <w:i/>
          <w:iCs/>
        </w:rPr>
        <w:t>1</w:t>
      </w:r>
      <w:r w:rsidRPr="00EC3F71">
        <w:rPr>
          <w:rFonts w:ascii="GHEA Grapalat" w:hAnsi="GHEA Grapalat" w:cs="GHEA Grapalat"/>
          <w:i/>
          <w:iCs/>
        </w:rPr>
        <w:t xml:space="preserve">. </w:t>
      </w:r>
      <w:r w:rsidRPr="00EC3F71">
        <w:rPr>
          <w:rFonts w:ascii="GHEA Grapalat" w:hAnsi="GHEA Grapalat" w:cs="GHEA Grapalat"/>
          <w:i/>
          <w:iCs/>
          <w:lang w:val="hy-AM"/>
        </w:rPr>
        <w:t>Մանրէաբանական փորձարկումներ՝</w:t>
      </w:r>
    </w:p>
    <w:p w:rsidR="00C32913" w:rsidRPr="00EC3F71" w:rsidRDefault="00C32913" w:rsidP="00E80AED">
      <w:pPr>
        <w:pStyle w:val="ListParagraph"/>
        <w:numPr>
          <w:ilvl w:val="0"/>
          <w:numId w:val="1"/>
        </w:numPr>
        <w:spacing w:after="160" w:line="240" w:lineRule="auto"/>
        <w:ind w:left="90" w:firstLine="0"/>
        <w:jc w:val="both"/>
        <w:rPr>
          <w:rFonts w:ascii="GHEA Grapalat" w:hAnsi="GHEA Grapalat" w:cs="GHEA Grapalat"/>
          <w:lang w:val="hy-AM"/>
        </w:rPr>
      </w:pPr>
      <w:r w:rsidRPr="00EC3F71">
        <w:rPr>
          <w:rFonts w:ascii="GHEA Grapalat" w:hAnsi="GHEA Grapalat" w:cs="GHEA Grapalat"/>
          <w:lang w:val="hy-AM"/>
        </w:rPr>
        <w:t>ախտածին և սանիտարացուցանշական</w:t>
      </w:r>
      <w:r w:rsidRPr="00EC3F71">
        <w:rPr>
          <w:rStyle w:val="Tag"/>
          <w:rFonts w:ascii="GHEA Grapalat" w:hAnsi="GHEA Grapalat" w:cs="GHEA Grapalat"/>
          <w:lang w:val="hy-AM"/>
        </w:rPr>
        <w:t xml:space="preserve"> </w:t>
      </w:r>
      <w:r w:rsidRPr="00EC3F71">
        <w:rPr>
          <w:rFonts w:ascii="GHEA Grapalat" w:hAnsi="GHEA Grapalat" w:cs="GHEA Grapalat"/>
          <w:lang w:val="hy-AM"/>
        </w:rPr>
        <w:t xml:space="preserve">միկրոօրգանիզմներով (փորձաստուգման կուլտուրաներով) պատված մակերևույթներում կենսունակության ժամկետների գնահատումը, </w:t>
      </w:r>
    </w:p>
    <w:p w:rsidR="00C32913" w:rsidRPr="00EC3F71" w:rsidRDefault="00C32913" w:rsidP="00E80AED">
      <w:pPr>
        <w:pStyle w:val="ListParagraph"/>
        <w:numPr>
          <w:ilvl w:val="0"/>
          <w:numId w:val="1"/>
        </w:numPr>
        <w:spacing w:after="160" w:line="240" w:lineRule="auto"/>
        <w:ind w:left="90" w:firstLine="0"/>
        <w:jc w:val="both"/>
        <w:rPr>
          <w:rFonts w:ascii="GHEA Grapalat" w:hAnsi="GHEA Grapalat" w:cs="GHEA Grapalat"/>
          <w:lang w:val="hy-AM"/>
        </w:rPr>
      </w:pPr>
      <w:r w:rsidRPr="00EC3F71">
        <w:rPr>
          <w:rFonts w:ascii="GHEA Grapalat" w:hAnsi="GHEA Grapalat" w:cs="GHEA Grapalat"/>
          <w:lang w:val="hy-AM"/>
        </w:rPr>
        <w:t>նյութերի արտադրության ժամանակ դրանց հաղորդված հակաբակտերիալ հատկությունների հակաբակտերիալ ակտիվության մակարդակի կամ աստիճանի գնահատումը՝ նյութերի օգտագործման դիֆուզորային, կաթիլային և աերոզոլային եղանակների դեպքում,</w:t>
      </w:r>
    </w:p>
    <w:p w:rsidR="00C32913" w:rsidRPr="00EC3F71" w:rsidRDefault="00C32913" w:rsidP="00E80AED">
      <w:pPr>
        <w:pStyle w:val="ListParagraph"/>
        <w:numPr>
          <w:ilvl w:val="0"/>
          <w:numId w:val="1"/>
        </w:numPr>
        <w:spacing w:after="160" w:line="240" w:lineRule="auto"/>
        <w:ind w:left="90" w:firstLine="0"/>
        <w:jc w:val="both"/>
        <w:rPr>
          <w:rFonts w:ascii="GHEA Grapalat" w:hAnsi="GHEA Grapalat" w:cs="GHEA Grapalat"/>
          <w:lang w:val="hy-AM"/>
        </w:rPr>
      </w:pPr>
      <w:r w:rsidRPr="00EC3F71">
        <w:rPr>
          <w:rFonts w:ascii="GHEA Grapalat" w:hAnsi="GHEA Grapalat" w:cs="GHEA Grapalat"/>
          <w:lang w:val="hy-AM"/>
        </w:rPr>
        <w:t xml:space="preserve">մանրէային աղտոտման աստիճանի գնահատումը (ըստ շահագործման ցուցանիշների լրացուցիչ գնահատման մեթոդ այնպիսի արտադրանքի համար, որն օգտագործվում է </w:t>
      </w:r>
      <w:r w:rsidRPr="00EC3F71">
        <w:rPr>
          <w:rFonts w:ascii="GHEA Grapalat" w:hAnsi="GHEA Grapalat" w:cs="GHEA Grapalat"/>
          <w:lang w:val="hy-AM"/>
        </w:rPr>
        <w:lastRenderedPageBreak/>
        <w:t>սպասքը լվանալու նպատակով, սննդի արդյունաբերությունում, մանկական մինչդպրոցական և դպրոցական հաստատություններում)։</w:t>
      </w:r>
    </w:p>
    <w:p w:rsidR="00C32913" w:rsidRPr="001C57CE" w:rsidRDefault="00C32913" w:rsidP="008A6289">
      <w:pPr>
        <w:spacing w:after="160" w:line="240" w:lineRule="auto"/>
        <w:jc w:val="both"/>
        <w:rPr>
          <w:rFonts w:ascii="GHEA Grapalat" w:hAnsi="GHEA Grapalat" w:cs="GHEA Grapalat"/>
          <w:lang w:val="hy-AM"/>
        </w:rPr>
      </w:pPr>
    </w:p>
    <w:p w:rsidR="00C32913" w:rsidRPr="001C57CE" w:rsidRDefault="00C32913" w:rsidP="008A6289">
      <w:pPr>
        <w:pStyle w:val="ListParagraph"/>
        <w:spacing w:after="160" w:line="240" w:lineRule="auto"/>
        <w:ind w:left="0"/>
        <w:jc w:val="center"/>
        <w:rPr>
          <w:rFonts w:ascii="GHEA Grapalat" w:hAnsi="GHEA Grapalat" w:cs="GHEA Grapalat"/>
          <w:b/>
          <w:bCs/>
          <w:lang w:val="hy-AM"/>
        </w:rPr>
      </w:pPr>
      <w:r w:rsidRPr="00EC3F71">
        <w:rPr>
          <w:rFonts w:ascii="GHEA Grapalat" w:hAnsi="GHEA Grapalat" w:cs="GHEA Grapalat"/>
          <w:b/>
          <w:bCs/>
          <w:lang w:val="hy-AM"/>
        </w:rPr>
        <w:t xml:space="preserve">ԳԼՈՒԽ </w:t>
      </w:r>
      <w:r w:rsidRPr="001C57CE">
        <w:rPr>
          <w:rFonts w:ascii="GHEA Grapalat" w:hAnsi="GHEA Grapalat" w:cs="GHEA Grapalat"/>
          <w:b/>
          <w:bCs/>
          <w:lang w:val="hy-AM"/>
        </w:rPr>
        <w:t>IV.</w:t>
      </w:r>
      <w:r w:rsidRPr="00EC3F71">
        <w:rPr>
          <w:rFonts w:ascii="GHEA Grapalat" w:hAnsi="GHEA Grapalat" w:cs="GHEA Grapalat"/>
          <w:b/>
          <w:bCs/>
          <w:lang w:val="hy-AM"/>
        </w:rPr>
        <w:t xml:space="preserve"> ԿԵՆՑԱՂԱՅԻՆ</w:t>
      </w:r>
      <w:r w:rsidRPr="001C57CE">
        <w:rPr>
          <w:rFonts w:ascii="GHEA Grapalat" w:hAnsi="GHEA Grapalat" w:cs="GHEA Grapalat"/>
          <w:b/>
          <w:bCs/>
          <w:lang w:val="hy-AM"/>
        </w:rPr>
        <w:t xml:space="preserve"> </w:t>
      </w:r>
      <w:r w:rsidRPr="00EC3F71">
        <w:rPr>
          <w:rFonts w:ascii="GHEA Grapalat" w:hAnsi="GHEA Grapalat" w:cs="GHEA Grapalat"/>
          <w:b/>
          <w:bCs/>
          <w:lang w:val="hy-AM"/>
        </w:rPr>
        <w:t>ՔԻՄԻԱՅԻ</w:t>
      </w:r>
      <w:r w:rsidRPr="001C57CE">
        <w:rPr>
          <w:rFonts w:ascii="GHEA Grapalat" w:hAnsi="GHEA Grapalat" w:cs="GHEA Grapalat"/>
          <w:b/>
          <w:bCs/>
          <w:lang w:val="hy-AM"/>
        </w:rPr>
        <w:t xml:space="preserve"> </w:t>
      </w:r>
      <w:r w:rsidRPr="00EC3F71">
        <w:rPr>
          <w:rFonts w:ascii="GHEA Grapalat" w:hAnsi="GHEA Grapalat" w:cs="GHEA Grapalat"/>
          <w:b/>
          <w:bCs/>
          <w:lang w:val="hy-AM"/>
        </w:rPr>
        <w:t>ԱՊՐԱՆՔՆԵՐԻ</w:t>
      </w:r>
      <w:r w:rsidRPr="001C57CE">
        <w:rPr>
          <w:rFonts w:ascii="GHEA Grapalat" w:hAnsi="GHEA Grapalat" w:cs="GHEA Grapalat"/>
          <w:b/>
          <w:bCs/>
          <w:lang w:val="hy-AM"/>
        </w:rPr>
        <w:t xml:space="preserve"> ՍՊԱՌՈՂԱԿԱՆ ՄԱԿՆՇՄԱՆԸ ՆԵՐԿԱՅԱՑՎՈՂ ՊԱՀԱՆՋՆԵՐ</w:t>
      </w:r>
    </w:p>
    <w:p w:rsidR="00C32913" w:rsidRPr="001C57CE" w:rsidRDefault="00C32913" w:rsidP="008A6289">
      <w:pPr>
        <w:pStyle w:val="ListParagraph"/>
        <w:spacing w:after="160" w:line="240" w:lineRule="auto"/>
        <w:ind w:left="0"/>
        <w:jc w:val="both"/>
        <w:rPr>
          <w:rFonts w:ascii="GHEA Grapalat" w:hAnsi="GHEA Grapalat" w:cs="GHEA Grapalat"/>
          <w:lang w:val="hy-AM"/>
        </w:rPr>
      </w:pPr>
      <w:r w:rsidRPr="001C57CE">
        <w:rPr>
          <w:rFonts w:ascii="GHEA Grapalat" w:hAnsi="GHEA Grapalat" w:cs="GHEA Grapalat"/>
          <w:lang w:val="hy-AM"/>
        </w:rPr>
        <w:t xml:space="preserve">12. </w:t>
      </w:r>
      <w:r w:rsidRPr="00EC3F71">
        <w:rPr>
          <w:rFonts w:ascii="GHEA Grapalat" w:hAnsi="GHEA Grapalat" w:cs="GHEA Grapalat"/>
          <w:lang w:val="hy-AM"/>
        </w:rPr>
        <w:t>Սպառողների համար նախատեսված տեղեկությունների մեջ պարտադիր կարգով ներառվող բաղադրիչների ցանկերը և սինթետիկ լվացող միջոցների ու կենցաղային քիմիայի ապրանքների որակական ու  քանակական բաղադրության մասին տվյալները</w:t>
      </w:r>
      <w:r w:rsidRPr="001C57CE">
        <w:rPr>
          <w:rFonts w:ascii="GHEA Grapalat" w:hAnsi="GHEA Grapalat" w:cs="GHEA Grapalat"/>
          <w:lang w:val="hy-AM"/>
        </w:rPr>
        <w:t xml:space="preserve"> (</w:t>
      </w:r>
      <w:r w:rsidRPr="00EC3F71">
        <w:rPr>
          <w:rFonts w:ascii="GHEA Grapalat" w:hAnsi="GHEA Grapalat" w:cs="GHEA Grapalat"/>
          <w:lang w:val="hy-AM"/>
        </w:rPr>
        <w:t>թույլատրվում է քիմիական նյութերի անվանումների հոմանիշների օգտագործումը</w:t>
      </w:r>
      <w:r w:rsidRPr="001C57CE">
        <w:rPr>
          <w:rFonts w:ascii="GHEA Grapalat" w:hAnsi="GHEA Grapalat" w:cs="GHEA Grapalat"/>
          <w:lang w:val="hy-AM"/>
        </w:rPr>
        <w:t xml:space="preserve">) ներկայացված են </w:t>
      </w:r>
      <w:r w:rsidR="00362C8D">
        <w:rPr>
          <w:rFonts w:ascii="GHEA Grapalat" w:hAnsi="GHEA Grapalat" w:cs="GHEA Grapalat"/>
        </w:rPr>
        <w:t xml:space="preserve">սույն սանիտարական կանոնների հավելված 1-ի </w:t>
      </w:r>
      <w:r w:rsidRPr="001C57CE">
        <w:rPr>
          <w:rFonts w:ascii="GHEA Grapalat" w:hAnsi="GHEA Grapalat" w:cs="GHEA Grapalat"/>
          <w:lang w:val="hy-AM"/>
        </w:rPr>
        <w:t>աղյուսակ 1-ում:</w:t>
      </w:r>
    </w:p>
    <w:p w:rsidR="00C32913" w:rsidRPr="00EC3F71" w:rsidRDefault="00C32913" w:rsidP="008A6289">
      <w:pPr>
        <w:pStyle w:val="ListParagraph"/>
        <w:spacing w:after="160" w:line="240" w:lineRule="auto"/>
        <w:ind w:left="0"/>
        <w:jc w:val="both"/>
        <w:rPr>
          <w:rFonts w:ascii="GHEA Grapalat" w:hAnsi="GHEA Grapalat" w:cs="GHEA Grapalat"/>
          <w:b/>
          <w:bCs/>
          <w:lang w:val="hy-AM"/>
        </w:rPr>
      </w:pPr>
      <w:r w:rsidRPr="001C57CE">
        <w:rPr>
          <w:rFonts w:ascii="GHEA Grapalat" w:hAnsi="GHEA Grapalat" w:cs="GHEA Grapalat"/>
          <w:lang w:val="hy-AM"/>
        </w:rPr>
        <w:t>13.</w:t>
      </w:r>
      <w:r w:rsidRPr="00EC3F71">
        <w:rPr>
          <w:rFonts w:ascii="GHEA Grapalat" w:hAnsi="GHEA Grapalat" w:cs="GHEA Grapalat"/>
          <w:lang w:val="hy-AM"/>
        </w:rPr>
        <w:t>Սինթետիկ լվացող միջոցների և կենցաղային քիմիայի ապրանքների սպառողական մակն</w:t>
      </w:r>
      <w:r w:rsidRPr="001C57CE">
        <w:rPr>
          <w:rFonts w:ascii="GHEA Grapalat" w:hAnsi="GHEA Grapalat" w:cs="GHEA Grapalat"/>
          <w:lang w:val="hy-AM"/>
        </w:rPr>
        <w:t>շումը</w:t>
      </w:r>
      <w:r w:rsidRPr="00EC3F71">
        <w:rPr>
          <w:rFonts w:ascii="GHEA Grapalat" w:hAnsi="GHEA Grapalat" w:cs="GHEA Grapalat"/>
          <w:lang w:val="hy-AM"/>
        </w:rPr>
        <w:t xml:space="preserve"> պետք է նշագծված լինի պարզ, դյուրությամբ նկատելի և չլվացվող տառերով, որոնք դիմացկուն են քիմիական նյութերի, կլիմայական գործոնների ներգործության նկատմամբ, մակնշ</w:t>
      </w:r>
      <w:r w:rsidRPr="001C57CE">
        <w:rPr>
          <w:rFonts w:ascii="GHEA Grapalat" w:hAnsi="GHEA Grapalat" w:cs="GHEA Grapalat"/>
          <w:lang w:val="hy-AM"/>
        </w:rPr>
        <w:t>ումը</w:t>
      </w:r>
      <w:r w:rsidRPr="00EC3F71">
        <w:rPr>
          <w:rFonts w:ascii="GHEA Grapalat" w:hAnsi="GHEA Grapalat" w:cs="GHEA Grapalat"/>
          <w:lang w:val="hy-AM"/>
        </w:rPr>
        <w:t xml:space="preserve"> պետք է պահպանվի արտադրանքի օգտագործման ամբողջ ժամկետի ընթացքում և պետք է պարունակի հետևյալ տեղեկությունները</w:t>
      </w:r>
      <w:r w:rsidRPr="001C57CE">
        <w:rPr>
          <w:rFonts w:ascii="GHEA Grapalat" w:hAnsi="GHEA Grapalat" w:cs="GHEA Grapalat"/>
          <w:lang w:val="hy-AM"/>
        </w:rPr>
        <w:t xml:space="preserve"> </w:t>
      </w:r>
      <w:r w:rsidRPr="00EC3F71">
        <w:rPr>
          <w:rFonts w:ascii="GHEA Grapalat" w:hAnsi="GHEA Grapalat" w:cs="GHEA Grapalat"/>
          <w:lang w:val="hy-AM"/>
        </w:rPr>
        <w:t>.</w:t>
      </w:r>
    </w:p>
    <w:p w:rsidR="00C32913" w:rsidRPr="00EC3F71" w:rsidRDefault="00C32913" w:rsidP="007A7C76">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1</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արտադրանքի անվանումը և սահմանումը՝ ներառյալ առևտրային անվանումը, տվյալներն արտադրանքի բաղադրության վերաբերյալ և այլ տվյալներ, որոնք թույլ են տալիս միանշանակորեն տարբերակել տվյալ արտադրանքը շուկայում շրջանառության մեջ գտնվող այլ արտադրանքից,</w:t>
      </w:r>
    </w:p>
    <w:p w:rsidR="00C32913" w:rsidRPr="00EC3F71" w:rsidRDefault="00C32913" w:rsidP="007A7C76">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2</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արտադրանքի դիմումատուի վերաբերյալ տեղեկություններ՝ ներառյալ արտակարգ դեպքերում կապ հաստատելու համար կոնտակտային տվյալները, անվանումը կամ ապրանքային անվանումը, կամ ապրանքային նշանը, արտադրատեսակը շուկա դուրս բերելու համար պատասխանատու կողմի լրիվ հասցեն և հեռախոսահամարը (եթե դիմումատուն արտադրողը չէ),</w:t>
      </w:r>
    </w:p>
    <w:p w:rsidR="00C32913" w:rsidRPr="00EC3F71" w:rsidRDefault="00C32913" w:rsidP="007A7C76">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3</w:t>
      </w:r>
      <w:r w:rsidRPr="00EC3F71">
        <w:rPr>
          <w:rFonts w:ascii="GHEA Grapalat" w:hAnsi="GHEA Grapalat" w:cs="GHEA Grapalat"/>
          <w:lang w:val="hy-AM"/>
        </w:rPr>
        <w:t>)արտադրանքի նշանակությունը,</w:t>
      </w:r>
    </w:p>
    <w:p w:rsidR="00C32913" w:rsidRPr="00EC3F71" w:rsidRDefault="00C32913" w:rsidP="007A7C76">
      <w:pPr>
        <w:pStyle w:val="ListParagraph"/>
        <w:spacing w:after="160" w:line="240" w:lineRule="auto"/>
        <w:ind w:left="90"/>
        <w:jc w:val="both"/>
        <w:rPr>
          <w:rFonts w:ascii="GHEA Grapalat" w:hAnsi="GHEA Grapalat" w:cs="GHEA Grapalat"/>
          <w:lang w:val="hy-AM"/>
        </w:rPr>
      </w:pPr>
      <w:r w:rsidRPr="001C57CE">
        <w:rPr>
          <w:rFonts w:ascii="GHEA Grapalat" w:hAnsi="GHEA Grapalat" w:cs="GHEA Grapalat"/>
          <w:lang w:val="hy-AM"/>
        </w:rPr>
        <w:t>4</w:t>
      </w:r>
      <w:r w:rsidRPr="00EC3F71">
        <w:rPr>
          <w:rFonts w:ascii="GHEA Grapalat" w:hAnsi="GHEA Grapalat" w:cs="GHEA Grapalat"/>
          <w:lang w:val="hy-AM"/>
        </w:rPr>
        <w:t>)</w:t>
      </w:r>
      <w:r w:rsidRPr="001C57CE">
        <w:rPr>
          <w:rFonts w:ascii="GHEA Grapalat" w:hAnsi="GHEA Grapalat" w:cs="GHEA Grapalat"/>
          <w:lang w:val="hy-AM"/>
        </w:rPr>
        <w:t xml:space="preserve"> </w:t>
      </w:r>
      <w:r w:rsidRPr="00EC3F71">
        <w:rPr>
          <w:rFonts w:ascii="GHEA Grapalat" w:hAnsi="GHEA Grapalat" w:cs="GHEA Grapalat"/>
          <w:lang w:val="hy-AM"/>
        </w:rPr>
        <w:t>վտանգավորության նկարագրությունը (այդ թվում՝ հնարավոր է Մաքսային միության անդամ պետություններում սահմանված կարգով ընդունված՝ ազդանշանային բառերի կամ պիկտոգրամների կիրառումը),</w:t>
      </w:r>
    </w:p>
    <w:p w:rsidR="00C32913" w:rsidRPr="00EC3F71" w:rsidRDefault="00C32913" w:rsidP="00E80AED">
      <w:pPr>
        <w:pStyle w:val="ListParagraph"/>
        <w:numPr>
          <w:ilvl w:val="0"/>
          <w:numId w:val="6"/>
        </w:numPr>
        <w:spacing w:after="160" w:line="240" w:lineRule="auto"/>
        <w:ind w:left="90"/>
        <w:jc w:val="both"/>
        <w:rPr>
          <w:rFonts w:ascii="GHEA Grapalat" w:hAnsi="GHEA Grapalat" w:cs="GHEA Grapalat"/>
          <w:lang w:val="hy-AM"/>
        </w:rPr>
      </w:pPr>
      <w:r w:rsidRPr="00EC3F71">
        <w:rPr>
          <w:rFonts w:ascii="GHEA Grapalat" w:hAnsi="GHEA Grapalat" w:cs="GHEA Grapalat"/>
          <w:lang w:val="hy-AM"/>
        </w:rPr>
        <w:t>վտանգի կանխազգուշացման միջոցները,</w:t>
      </w:r>
    </w:p>
    <w:p w:rsidR="00C32913" w:rsidRPr="00EC3F71" w:rsidRDefault="00C32913" w:rsidP="00E80AED">
      <w:pPr>
        <w:pStyle w:val="ListParagraph"/>
        <w:numPr>
          <w:ilvl w:val="0"/>
          <w:numId w:val="6"/>
        </w:numPr>
        <w:spacing w:after="160" w:line="240" w:lineRule="auto"/>
        <w:ind w:left="90"/>
        <w:jc w:val="both"/>
        <w:rPr>
          <w:rFonts w:ascii="GHEA Grapalat" w:hAnsi="GHEA Grapalat" w:cs="GHEA Grapalat"/>
          <w:lang w:val="hy-AM"/>
        </w:rPr>
      </w:pPr>
      <w:r w:rsidRPr="00EC3F71">
        <w:rPr>
          <w:rFonts w:ascii="GHEA Grapalat" w:hAnsi="GHEA Grapalat" w:cs="GHEA Grapalat"/>
          <w:lang w:val="hy-AM"/>
        </w:rPr>
        <w:t>արտադրանքի խմբաքանակի նույնականացման տվյալները,</w:t>
      </w:r>
    </w:p>
    <w:p w:rsidR="00C32913" w:rsidRPr="00EC3F71" w:rsidRDefault="00C32913" w:rsidP="00E80AED">
      <w:pPr>
        <w:pStyle w:val="ListParagraph"/>
        <w:numPr>
          <w:ilvl w:val="0"/>
          <w:numId w:val="6"/>
        </w:numPr>
        <w:spacing w:after="160" w:line="240" w:lineRule="auto"/>
        <w:ind w:left="90"/>
        <w:jc w:val="both"/>
        <w:rPr>
          <w:rFonts w:ascii="GHEA Grapalat" w:hAnsi="GHEA Grapalat" w:cs="GHEA Grapalat"/>
          <w:lang w:val="hy-AM"/>
        </w:rPr>
      </w:pPr>
      <w:r w:rsidRPr="00EC3F71">
        <w:rPr>
          <w:rFonts w:ascii="GHEA Grapalat" w:hAnsi="GHEA Grapalat" w:cs="GHEA Grapalat"/>
          <w:lang w:val="hy-AM"/>
        </w:rPr>
        <w:t>զուտ քաշը՝ գրամ, կիլոգրամ (գ, կգ) կամ ծավալը՝ խորանարդ սանտիմետրեր, խորանարդ դեցիմետրեր, միլիլիտրեր, լիտրեր (սմ</w:t>
      </w:r>
      <w:r w:rsidRPr="00EC3F71">
        <w:rPr>
          <w:rStyle w:val="Tag"/>
          <w:rFonts w:ascii="GHEA Grapalat" w:hAnsi="GHEA Grapalat" w:cs="GHEA Grapalat"/>
          <w:lang w:val="hy-AM"/>
        </w:rPr>
        <w:t>&lt;30&gt;</w:t>
      </w:r>
      <w:r w:rsidRPr="00EC3F71">
        <w:rPr>
          <w:rFonts w:ascii="GHEA Grapalat" w:hAnsi="GHEA Grapalat" w:cs="GHEA Grapalat"/>
          <w:lang w:val="hy-AM"/>
        </w:rPr>
        <w:t>3</w:t>
      </w:r>
      <w:r w:rsidRPr="00EC3F71">
        <w:rPr>
          <w:rStyle w:val="Tag"/>
          <w:rFonts w:ascii="GHEA Grapalat" w:hAnsi="GHEA Grapalat" w:cs="GHEA Grapalat"/>
          <w:lang w:val="hy-AM"/>
        </w:rPr>
        <w:t>&lt;/30&gt;</w:t>
      </w:r>
      <w:r w:rsidRPr="00EC3F71">
        <w:rPr>
          <w:rFonts w:ascii="GHEA Grapalat" w:hAnsi="GHEA Grapalat" w:cs="GHEA Grapalat"/>
          <w:lang w:val="hy-AM"/>
        </w:rPr>
        <w:t>, դմ</w:t>
      </w:r>
      <w:r w:rsidRPr="00EC3F71">
        <w:rPr>
          <w:rStyle w:val="Tag"/>
          <w:rFonts w:ascii="GHEA Grapalat" w:hAnsi="GHEA Grapalat" w:cs="GHEA Grapalat"/>
          <w:lang w:val="hy-AM"/>
        </w:rPr>
        <w:t>&lt;31&gt;</w:t>
      </w:r>
      <w:r w:rsidRPr="00EC3F71">
        <w:rPr>
          <w:rFonts w:ascii="GHEA Grapalat" w:hAnsi="GHEA Grapalat" w:cs="GHEA Grapalat"/>
          <w:lang w:val="hy-AM"/>
        </w:rPr>
        <w:t>3</w:t>
      </w:r>
      <w:r w:rsidRPr="00EC3F71">
        <w:rPr>
          <w:rStyle w:val="Tag"/>
          <w:rFonts w:ascii="GHEA Grapalat" w:hAnsi="GHEA Grapalat" w:cs="GHEA Grapalat"/>
          <w:lang w:val="hy-AM"/>
        </w:rPr>
        <w:t>&lt;/31&gt;</w:t>
      </w:r>
      <w:r w:rsidRPr="00EC3F71">
        <w:rPr>
          <w:rFonts w:ascii="GHEA Grapalat" w:hAnsi="GHEA Grapalat" w:cs="GHEA Grapalat"/>
          <w:lang w:val="hy-AM"/>
        </w:rPr>
        <w:t xml:space="preserve"> , մլ, լ),</w:t>
      </w:r>
    </w:p>
    <w:p w:rsidR="00C32913" w:rsidRPr="00EC3F71" w:rsidRDefault="00C32913" w:rsidP="00E80AED">
      <w:pPr>
        <w:pStyle w:val="ListParagraph"/>
        <w:numPr>
          <w:ilvl w:val="0"/>
          <w:numId w:val="6"/>
        </w:numPr>
        <w:spacing w:after="160" w:line="240" w:lineRule="auto"/>
        <w:ind w:left="90"/>
        <w:jc w:val="both"/>
        <w:rPr>
          <w:rFonts w:ascii="GHEA Grapalat" w:hAnsi="GHEA Grapalat" w:cs="GHEA Grapalat"/>
          <w:lang w:val="hy-AM"/>
        </w:rPr>
      </w:pPr>
      <w:r w:rsidRPr="00EC3F71">
        <w:rPr>
          <w:rFonts w:ascii="GHEA Grapalat" w:hAnsi="GHEA Grapalat" w:cs="GHEA Grapalat"/>
          <w:lang w:val="hy-AM"/>
        </w:rPr>
        <w:t xml:space="preserve">«Պիտանի է (Օգտագործել) մինչև (ամիս, տարի)» կամ «Պիտանիության ժամկետը (ամիս, տարի)» արտահայտությամբ ներկայացված պիտանիության ժամկետը՝ արտադրանքի պատրաստման ամսաթվի կամ փաթեթվածքի վրա այդ ամսաթվի տեղի մասին նշումով, </w:t>
      </w:r>
    </w:p>
    <w:p w:rsidR="00C32913" w:rsidRPr="00EC3F71" w:rsidRDefault="00C32913" w:rsidP="00E80AED">
      <w:pPr>
        <w:pStyle w:val="ListParagraph"/>
        <w:numPr>
          <w:ilvl w:val="0"/>
          <w:numId w:val="6"/>
        </w:numPr>
        <w:spacing w:after="160" w:line="240" w:lineRule="auto"/>
        <w:ind w:left="90"/>
        <w:jc w:val="both"/>
        <w:rPr>
          <w:rFonts w:ascii="GHEA Grapalat" w:hAnsi="GHEA Grapalat" w:cs="GHEA Grapalat"/>
          <w:lang w:val="hy-AM"/>
        </w:rPr>
      </w:pPr>
      <w:r w:rsidRPr="00EC3F71">
        <w:rPr>
          <w:rFonts w:ascii="GHEA Grapalat" w:hAnsi="GHEA Grapalat" w:cs="GHEA Grapalat"/>
          <w:lang w:val="hy-AM"/>
        </w:rPr>
        <w:t xml:space="preserve">այն պայմանները, որոնց հետևելն ապահովում է արտադրանքի պահպանվածությունը պիտանիության ժամկետի ընթացքում (անհրաժեշտության դեպքում)։ Այն դեպքում, երբ պիտանիության ժամկետի ավարտից հետո արտադրանքը կարող է օգտագործվել՝ դրա նշանակությունը ճշգրտելու պայմանով, դրա մասին համապատասխան տեղեկություններ են ներկայացվում՝ օգտագործման եղանակների վերաբերյալ տեղեկությունները նշելու միջոցով։ </w:t>
      </w:r>
    </w:p>
    <w:p w:rsidR="00C32913" w:rsidRPr="00EC3F71" w:rsidRDefault="00C32913" w:rsidP="007A7C76">
      <w:pPr>
        <w:pStyle w:val="ListParagraph"/>
        <w:spacing w:after="160" w:line="240" w:lineRule="auto"/>
        <w:ind w:left="0"/>
        <w:jc w:val="both"/>
        <w:rPr>
          <w:rFonts w:ascii="GHEA Grapalat" w:hAnsi="GHEA Grapalat" w:cs="GHEA Grapalat"/>
          <w:lang w:val="hy-AM"/>
        </w:rPr>
      </w:pPr>
      <w:r w:rsidRPr="001C57CE">
        <w:rPr>
          <w:rFonts w:ascii="GHEA Grapalat" w:hAnsi="GHEA Grapalat" w:cs="GHEA Grapalat"/>
          <w:lang w:val="hy-AM"/>
        </w:rPr>
        <w:lastRenderedPageBreak/>
        <w:t>14.</w:t>
      </w:r>
      <w:r w:rsidRPr="00EC3F71">
        <w:rPr>
          <w:rFonts w:ascii="GHEA Grapalat" w:hAnsi="GHEA Grapalat" w:cs="GHEA Grapalat"/>
          <w:lang w:val="hy-AM"/>
        </w:rPr>
        <w:t xml:space="preserve">Սպառողական մականշվածքում ներառվում է կենցաղային քիմիայի ապրանքների պարունակության մեջ մտնող բաղադրիչների ցանկը՝ այդ բաղադրիչների տոկոսային պարունակության նշումով. </w:t>
      </w:r>
    </w:p>
    <w:p w:rsidR="00C32913" w:rsidRPr="00EC3F71" w:rsidRDefault="00C32913" w:rsidP="00E80AED">
      <w:pPr>
        <w:pStyle w:val="ListParagraph"/>
        <w:numPr>
          <w:ilvl w:val="0"/>
          <w:numId w:val="2"/>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 xml:space="preserve">5 տոկոսից (%) պակաս, </w:t>
      </w:r>
    </w:p>
    <w:p w:rsidR="00C32913" w:rsidRPr="00EC3F71" w:rsidRDefault="00C32913" w:rsidP="00E80AED">
      <w:pPr>
        <w:pStyle w:val="ListParagraph"/>
        <w:numPr>
          <w:ilvl w:val="0"/>
          <w:numId w:val="2"/>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 xml:space="preserve">5 տոկոս (%) կամ ավելի, սակայն 15 տոկոսից (%) պակաս, </w:t>
      </w:r>
    </w:p>
    <w:p w:rsidR="00C32913" w:rsidRPr="00EC3F71" w:rsidRDefault="00C32913" w:rsidP="00E80AED">
      <w:pPr>
        <w:pStyle w:val="ListParagraph"/>
        <w:numPr>
          <w:ilvl w:val="0"/>
          <w:numId w:val="2"/>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15 տոկոս (%) կամ ավելի, սակայն 30 տոկոսից (%) պակաս,</w:t>
      </w:r>
    </w:p>
    <w:p w:rsidR="00C32913" w:rsidRPr="00EC3F71" w:rsidRDefault="00C32913" w:rsidP="00E80AED">
      <w:pPr>
        <w:pStyle w:val="ListParagraph"/>
        <w:numPr>
          <w:ilvl w:val="0"/>
          <w:numId w:val="2"/>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 xml:space="preserve">30 տոկոս (%) և ավելի։ </w:t>
      </w:r>
    </w:p>
    <w:p w:rsidR="00C32913" w:rsidRPr="00EC3F71" w:rsidRDefault="00C32913" w:rsidP="00E80AED">
      <w:pPr>
        <w:pStyle w:val="ListParagraph"/>
        <w:numPr>
          <w:ilvl w:val="0"/>
          <w:numId w:val="7"/>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 xml:space="preserve">Թույլատրվում է համեմատման՝ ընդունված մաթեմատիկական սիմվոլների օգտագործումը։  </w:t>
      </w:r>
    </w:p>
    <w:p w:rsidR="00C32913" w:rsidRPr="00EC3F71" w:rsidRDefault="00C32913" w:rsidP="00E80AED">
      <w:pPr>
        <w:pStyle w:val="ListParagraph"/>
        <w:numPr>
          <w:ilvl w:val="0"/>
          <w:numId w:val="7"/>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 xml:space="preserve">Սույն </w:t>
      </w:r>
      <w:r w:rsidRPr="001C57CE">
        <w:rPr>
          <w:rFonts w:ascii="GHEA Grapalat" w:hAnsi="GHEA Grapalat" w:cs="GHEA Grapalat"/>
          <w:lang w:val="hy-AM"/>
        </w:rPr>
        <w:t xml:space="preserve">սանիտարական կանոններում </w:t>
      </w:r>
      <w:r w:rsidRPr="00EC3F71">
        <w:rPr>
          <w:rFonts w:ascii="GHEA Grapalat" w:hAnsi="GHEA Grapalat" w:cs="GHEA Grapalat"/>
          <w:lang w:val="hy-AM"/>
        </w:rPr>
        <w:t xml:space="preserve">նախատեսված տեղեկությունները պետք է նշված լինեն </w:t>
      </w:r>
      <w:r w:rsidRPr="001C57CE">
        <w:rPr>
          <w:rFonts w:ascii="GHEA Grapalat" w:hAnsi="GHEA Grapalat" w:cs="GHEA Grapalat"/>
          <w:lang w:val="hy-AM"/>
        </w:rPr>
        <w:t>հայերեն</w:t>
      </w:r>
      <w:r w:rsidRPr="00EC3F71">
        <w:rPr>
          <w:rFonts w:ascii="GHEA Grapalat" w:hAnsi="GHEA Grapalat" w:cs="GHEA Grapalat"/>
          <w:lang w:val="hy-AM"/>
        </w:rPr>
        <w:t xml:space="preserve"> և ռուսերեն լեզվով ։ Դիմումատուի, արտադրանքի անվանումը և օտարերկրյա դիմումատուի գտնվելու վայրը կարող են նշված լինել լատիներեն այբուբենով։</w:t>
      </w:r>
    </w:p>
    <w:p w:rsidR="00C32913" w:rsidRPr="00EC3F71" w:rsidRDefault="00C32913" w:rsidP="00E80AED">
      <w:pPr>
        <w:pStyle w:val="ListParagraph"/>
        <w:numPr>
          <w:ilvl w:val="0"/>
          <w:numId w:val="7"/>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Արտադրանքի նույնականացման հատկանիշը արտադրանքի նշանակությունն է, որը նշվում է դրա սպառողական մականշվածքում։</w:t>
      </w:r>
    </w:p>
    <w:p w:rsidR="00C32913" w:rsidRPr="00EC3F71" w:rsidRDefault="00C32913" w:rsidP="00E80AED">
      <w:pPr>
        <w:pStyle w:val="ListParagraph"/>
        <w:numPr>
          <w:ilvl w:val="0"/>
          <w:numId w:val="7"/>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Որպես լվացքի և (կամ) լվացող միջոցներ վաճառքի հանվող՝ սինթետիկ լվացող միջոցների և կենցաղային քիմիայի ապրանքների սպառողական մականշվածքը պետք է տեղեկություններ պարունակի այդ միջոցը խորհուրդ տրվող քանակի և (կամ) դոզավորման մասին՝ կախված լվացքի և (կամ) լվացման կիրառվող եղանակից։</w:t>
      </w:r>
    </w:p>
    <w:p w:rsidR="00C32913" w:rsidRPr="00EC3F71" w:rsidRDefault="00C32913" w:rsidP="00E80AED">
      <w:pPr>
        <w:pStyle w:val="ListParagraph"/>
        <w:numPr>
          <w:ilvl w:val="0"/>
          <w:numId w:val="7"/>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Սպառողական մականշվածքը պետք է պարունակի պարտադիր ցուցումներ կենցաղային քիմիայի ապրանքների անբարենպաստ ազդեցությունից սպառողին պաշտպանելուն ուղղված, նախազգուշական միջոցների և պահպանման ու օգտագործման կանոնների մասին, ինչպես նաև՝ նախազգուշական մակագրություններ՝ կախված արտադրանքի տեսակից (օրինակ՝ «Հեռու</w:t>
      </w:r>
      <w:r w:rsidRPr="00EC3F71">
        <w:rPr>
          <w:rFonts w:ascii="Sylfaen" w:hAnsi="Sylfaen" w:cs="Sylfaen"/>
          <w:lang w:val="hy-AM"/>
        </w:rPr>
        <w:t>′</w:t>
      </w:r>
      <w:r w:rsidRPr="00EC3F71">
        <w:rPr>
          <w:rFonts w:ascii="GHEA Grapalat" w:hAnsi="GHEA Grapalat" w:cs="GHEA Grapalat"/>
          <w:lang w:val="hy-AM"/>
        </w:rPr>
        <w:t xml:space="preserve"> պահել երեխաներից» կամ «Պահել երեխաների համար անհասանելի տեղում» կամ «Չկազմաքանդել և չտալ երեխաներին». «Արտադրանքն ունի մաշկը գրգռող ազդեցություն», «Ձեռքերի մաշկի պաշտպանիչ միջոցների օգտագործումը պարտադիր է» և այլն): </w:t>
      </w:r>
    </w:p>
    <w:p w:rsidR="00C32913" w:rsidRPr="00EC3F71" w:rsidRDefault="00C32913" w:rsidP="00E80AED">
      <w:pPr>
        <w:pStyle w:val="ListParagraph"/>
        <w:numPr>
          <w:ilvl w:val="0"/>
          <w:numId w:val="7"/>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Սպառողների համար նախատեսված տեղեկությունները պետք է ընդգրկված լինեն կից ներկայացված փաստաթղթերում և (կամ) սպառողական մականշվածքում և (կամ) անվտանգության անձնագրում։</w:t>
      </w:r>
    </w:p>
    <w:p w:rsidR="00C32913" w:rsidRPr="00EC3F71" w:rsidRDefault="00C32913" w:rsidP="008A6289">
      <w:pPr>
        <w:spacing w:after="160" w:line="240" w:lineRule="auto"/>
        <w:jc w:val="both"/>
        <w:rPr>
          <w:rFonts w:ascii="GHEA Grapalat" w:hAnsi="GHEA Grapalat" w:cs="GHEA Grapalat"/>
          <w:lang w:val="hy-AM"/>
        </w:rPr>
      </w:pPr>
    </w:p>
    <w:p w:rsidR="00C32913" w:rsidRPr="00EC3F71" w:rsidRDefault="00C32913" w:rsidP="008A6289">
      <w:pPr>
        <w:spacing w:after="160" w:line="240" w:lineRule="auto"/>
        <w:jc w:val="center"/>
        <w:rPr>
          <w:rFonts w:ascii="GHEA Grapalat" w:hAnsi="GHEA Grapalat" w:cs="GHEA Grapalat"/>
          <w:b/>
          <w:bCs/>
          <w:lang w:val="hy-AM"/>
        </w:rPr>
      </w:pPr>
      <w:r w:rsidRPr="001C57CE">
        <w:rPr>
          <w:rFonts w:ascii="GHEA Grapalat" w:hAnsi="GHEA Grapalat" w:cs="GHEA Grapalat"/>
          <w:b/>
          <w:bCs/>
          <w:lang w:val="hy-AM"/>
        </w:rPr>
        <w:t>ԲԱԺԻՆ</w:t>
      </w:r>
      <w:r w:rsidRPr="00EC3F71">
        <w:rPr>
          <w:rFonts w:ascii="GHEA Grapalat" w:hAnsi="GHEA Grapalat" w:cs="GHEA Grapalat"/>
          <w:b/>
          <w:bCs/>
          <w:lang w:val="hy-AM"/>
        </w:rPr>
        <w:t xml:space="preserve"> II. ԼԱՔԱՆԵՐԿԱՆՅՈՒԹԵՐԻՆ ՆԵՐԿԱՅԱՑՎՈՂ </w:t>
      </w:r>
      <w:r w:rsidRPr="001C57CE">
        <w:rPr>
          <w:rFonts w:ascii="GHEA Grapalat" w:hAnsi="GHEA Grapalat" w:cs="GHEA Grapalat"/>
          <w:b/>
          <w:bCs/>
          <w:lang w:val="hy-AM"/>
        </w:rPr>
        <w:t>ՍԱՆԻՏԱՐԱՀԱՄԱՃԱՐԱԿԱԲԱՆԱԿԱՆ ԵՎ ՀԻԳԻԵՆԻԿ</w:t>
      </w:r>
      <w:r w:rsidRPr="00EC3F71">
        <w:rPr>
          <w:rFonts w:ascii="GHEA Grapalat" w:hAnsi="GHEA Grapalat" w:cs="GHEA Grapalat"/>
          <w:b/>
          <w:bCs/>
          <w:lang w:val="hy-AM"/>
        </w:rPr>
        <w:t xml:space="preserve"> ՊԱՀԱՆՋՆԵՐ</w:t>
      </w:r>
    </w:p>
    <w:p w:rsidR="00C32913" w:rsidRPr="00EC3F71" w:rsidRDefault="00C32913" w:rsidP="008A6289">
      <w:pPr>
        <w:pStyle w:val="ListParagraph"/>
        <w:spacing w:after="160" w:line="240" w:lineRule="auto"/>
        <w:ind w:left="0"/>
        <w:jc w:val="center"/>
        <w:rPr>
          <w:rFonts w:ascii="GHEA Grapalat" w:hAnsi="GHEA Grapalat" w:cs="GHEA Grapalat"/>
          <w:b/>
          <w:bCs/>
          <w:lang w:val="hy-AM"/>
        </w:rPr>
      </w:pPr>
      <w:r w:rsidRPr="001C57CE">
        <w:rPr>
          <w:rFonts w:ascii="GHEA Grapalat" w:hAnsi="GHEA Grapalat" w:cs="GHEA Grapalat"/>
          <w:b/>
          <w:bCs/>
          <w:lang w:val="hy-AM"/>
        </w:rPr>
        <w:t xml:space="preserve">ԳԼՈՒԽ I. </w:t>
      </w:r>
      <w:r w:rsidRPr="00EC3F71">
        <w:rPr>
          <w:rFonts w:ascii="GHEA Grapalat" w:hAnsi="GHEA Grapalat" w:cs="GHEA Grapalat"/>
          <w:b/>
          <w:bCs/>
          <w:lang w:val="hy-AM"/>
        </w:rPr>
        <w:t>ԿԻՐԱՌՄԱՆ ՈԼՈՐՏԸ</w:t>
      </w:r>
    </w:p>
    <w:p w:rsidR="00C32913" w:rsidRPr="00EC3F71" w:rsidRDefault="00362C8D" w:rsidP="007A7C76">
      <w:pPr>
        <w:autoSpaceDE w:val="0"/>
        <w:autoSpaceDN w:val="0"/>
        <w:adjustRightInd w:val="0"/>
        <w:spacing w:after="160"/>
        <w:jc w:val="both"/>
        <w:rPr>
          <w:rFonts w:ascii="GHEA Grapalat" w:hAnsi="GHEA Grapalat" w:cs="GHEA Grapalat"/>
          <w:lang w:val="hy-AM"/>
        </w:rPr>
      </w:pPr>
      <w:r>
        <w:rPr>
          <w:rFonts w:ascii="GHEA Grapalat" w:hAnsi="GHEA Grapalat" w:cs="GHEA Grapalat"/>
        </w:rPr>
        <w:t>2</w:t>
      </w:r>
      <w:r w:rsidR="00C32913" w:rsidRPr="001C57CE">
        <w:rPr>
          <w:rFonts w:ascii="GHEA Grapalat" w:hAnsi="GHEA Grapalat" w:cs="GHEA Grapalat"/>
          <w:lang w:val="hy-AM"/>
        </w:rPr>
        <w:t>1. Լաքաներկանյութերին</w:t>
      </w:r>
      <w:r w:rsidR="00C32913" w:rsidRPr="00EC3F71">
        <w:rPr>
          <w:rFonts w:ascii="GHEA Grapalat" w:hAnsi="GHEA Grapalat" w:cs="GHEA Grapalat"/>
          <w:lang w:val="hy-AM"/>
        </w:rPr>
        <w:t xml:space="preserve"> ներկայացվող </w:t>
      </w:r>
      <w:r w:rsidR="00C32913" w:rsidRPr="00E625D3">
        <w:rPr>
          <w:rFonts w:ascii="GHEA Grapalat" w:hAnsi="GHEA Grapalat" w:cs="GHEA Grapalat"/>
          <w:lang w:val="hy-AM"/>
        </w:rPr>
        <w:t>ս</w:t>
      </w:r>
      <w:r w:rsidR="00C32913" w:rsidRPr="0026422A">
        <w:rPr>
          <w:rFonts w:ascii="GHEA Grapalat" w:hAnsi="GHEA Grapalat" w:cs="GHEA Grapalat"/>
          <w:lang w:val="hy-AM"/>
        </w:rPr>
        <w:t>անիտարահամաճարակաբանական և հիգիենիկ պահանջները (այսուհետ՝ սանիտարական կանոն)</w:t>
      </w:r>
      <w:r w:rsidR="00C32913" w:rsidRPr="00EC3F71">
        <w:rPr>
          <w:rFonts w:ascii="GHEA Grapalat" w:hAnsi="GHEA Grapalat" w:cs="GHEA Grapalat"/>
          <w:lang w:val="hy-AM"/>
        </w:rPr>
        <w:t xml:space="preserve"> սահմանում են </w:t>
      </w:r>
      <w:r w:rsidR="00C32913" w:rsidRPr="001C57CE">
        <w:rPr>
          <w:rFonts w:ascii="GHEA Grapalat" w:hAnsi="GHEA Grapalat" w:cs="GHEA Grapalat"/>
          <w:lang w:val="hy-AM"/>
        </w:rPr>
        <w:t>լաքաներկանյութերի</w:t>
      </w:r>
      <w:r w:rsidR="00C32913" w:rsidRPr="00EC3F71">
        <w:rPr>
          <w:rFonts w:ascii="GHEA Grapalat" w:hAnsi="GHEA Grapalat" w:cs="GHEA Grapalat"/>
          <w:lang w:val="hy-AM"/>
        </w:rPr>
        <w:t xml:space="preserve"> ապրանքներին </w:t>
      </w:r>
      <w:r w:rsidR="00C32913" w:rsidRPr="001C57CE">
        <w:rPr>
          <w:rFonts w:ascii="GHEA Grapalat" w:hAnsi="GHEA Grapalat" w:cs="GHEA Grapalat"/>
          <w:lang w:val="hy-AM"/>
        </w:rPr>
        <w:t>ներկայացվող պահանջները՝</w:t>
      </w:r>
      <w:r w:rsidR="00C32913" w:rsidRPr="00EC3F71">
        <w:rPr>
          <w:rFonts w:ascii="GHEA Grapalat" w:hAnsi="GHEA Grapalat" w:cs="GHEA Grapalat"/>
          <w:lang w:val="hy-AM"/>
        </w:rPr>
        <w:t xml:space="preserve"> </w:t>
      </w:r>
      <w:r w:rsidR="00C32913" w:rsidRPr="0026422A">
        <w:rPr>
          <w:rFonts w:ascii="GHEA Grapalat" w:hAnsi="GHEA Grapalat" w:cs="GHEA Grapalat"/>
          <w:lang w:val="hy-AM"/>
        </w:rPr>
        <w:t xml:space="preserve">քաղաքացիների կյանքը և առողջությունը, ֆիզիկական կամ իրավաբանական անձանց գույքը, պետական կամ համայնքային գույքը պաշտպանելու, շրջակա միջավայրը պահպանելու և սպառողներին մոլորության մեջ գցող </w:t>
      </w:r>
      <w:r w:rsidR="00C32913" w:rsidRPr="0026422A">
        <w:rPr>
          <w:rFonts w:ascii="GHEA Grapalat" w:hAnsi="GHEA Grapalat" w:cs="GHEA Grapalat"/>
          <w:lang w:val="hy-AM"/>
        </w:rPr>
        <w:lastRenderedPageBreak/>
        <w:t>գործողությունները կանխելու նպատակներով։</w:t>
      </w:r>
      <w:r w:rsidR="00C32913" w:rsidRPr="001C57CE">
        <w:rPr>
          <w:rFonts w:ascii="GHEA Grapalat" w:hAnsi="GHEA Grapalat" w:cs="GHEA Grapalat"/>
          <w:lang w:val="hy-AM"/>
        </w:rPr>
        <w:t xml:space="preserve"> Լաքաներկանյութերի</w:t>
      </w:r>
      <w:r w:rsidR="00C32913" w:rsidRPr="00EC3F71">
        <w:rPr>
          <w:rFonts w:ascii="GHEA Grapalat" w:hAnsi="GHEA Grapalat" w:cs="GHEA Grapalat"/>
          <w:lang w:val="hy-AM"/>
        </w:rPr>
        <w:t xml:space="preserve">սանիտարահիգիենիկ գնահատումն իրականացվում է արտադրանքի անվտանգությունը հաստատելու նպատակով։ </w:t>
      </w:r>
    </w:p>
    <w:p w:rsidR="00C32913" w:rsidRPr="00EC3F71" w:rsidRDefault="00362C8D" w:rsidP="007A7C76">
      <w:pPr>
        <w:pStyle w:val="ListParagraph"/>
        <w:tabs>
          <w:tab w:val="left" w:pos="0"/>
        </w:tabs>
        <w:spacing w:after="160" w:line="240" w:lineRule="auto"/>
        <w:ind w:left="0"/>
        <w:jc w:val="both"/>
        <w:rPr>
          <w:rFonts w:ascii="GHEA Grapalat" w:hAnsi="GHEA Grapalat" w:cs="GHEA Grapalat"/>
          <w:lang w:val="hy-AM"/>
        </w:rPr>
      </w:pPr>
      <w:r>
        <w:rPr>
          <w:rFonts w:ascii="GHEA Grapalat" w:hAnsi="GHEA Grapalat" w:cs="GHEA Grapalat"/>
        </w:rPr>
        <w:t>2</w:t>
      </w:r>
      <w:r w:rsidR="00C32913" w:rsidRPr="001C57CE">
        <w:rPr>
          <w:rFonts w:ascii="GHEA Grapalat" w:hAnsi="GHEA Grapalat" w:cs="GHEA Grapalat"/>
          <w:lang w:val="hy-AM"/>
        </w:rPr>
        <w:t>2.</w:t>
      </w:r>
      <w:r w:rsidR="00C32913" w:rsidRPr="00EC3F71">
        <w:rPr>
          <w:rFonts w:ascii="GHEA Grapalat" w:hAnsi="GHEA Grapalat" w:cs="GHEA Grapalat"/>
          <w:lang w:val="hy-AM"/>
        </w:rPr>
        <w:t>Սույն սանիտարական կանոններ</w:t>
      </w:r>
      <w:r w:rsidR="00C32913" w:rsidRPr="001C57CE">
        <w:rPr>
          <w:rFonts w:ascii="GHEA Grapalat" w:hAnsi="GHEA Grapalat" w:cs="GHEA Grapalat"/>
          <w:lang w:val="hy-AM"/>
        </w:rPr>
        <w:t xml:space="preserve">ով </w:t>
      </w:r>
      <w:r w:rsidR="00C32913" w:rsidRPr="007B1EF8">
        <w:rPr>
          <w:rFonts w:ascii="GHEA Grapalat" w:hAnsi="GHEA Grapalat" w:cs="GHEA Grapalat"/>
          <w:lang w:val="hy-AM"/>
        </w:rPr>
        <w:t>կանոնակարգվում է</w:t>
      </w:r>
      <w:r w:rsidR="00C32913" w:rsidRPr="00EC3F71">
        <w:rPr>
          <w:rFonts w:ascii="GHEA Grapalat" w:hAnsi="GHEA Grapalat" w:cs="GHEA Grapalat"/>
          <w:lang w:val="hy-AM"/>
        </w:rPr>
        <w:t xml:space="preserve"> </w:t>
      </w:r>
      <w:r w:rsidR="00C32913" w:rsidRPr="001C57CE">
        <w:rPr>
          <w:rFonts w:ascii="GHEA Grapalat" w:hAnsi="GHEA Grapalat" w:cs="GHEA Grapalat"/>
          <w:lang w:val="hy-AM"/>
        </w:rPr>
        <w:t xml:space="preserve">լաքաներկանյութերի </w:t>
      </w:r>
      <w:r w:rsidR="00C32913" w:rsidRPr="009E730D">
        <w:rPr>
          <w:rFonts w:ascii="GHEA Grapalat" w:hAnsi="GHEA Grapalat" w:cs="GHEA Grapalat"/>
          <w:lang w:val="hy-AM"/>
        </w:rPr>
        <w:t>հսկողության ենթակա ապրանքների խմբերին</w:t>
      </w:r>
      <w:r w:rsidR="00C32913" w:rsidRPr="007B1EF8">
        <w:rPr>
          <w:rFonts w:ascii="GHEA Grapalat" w:hAnsi="GHEA Grapalat" w:cs="GHEA Grapalat"/>
          <w:lang w:val="hy-AM"/>
        </w:rPr>
        <w:t xml:space="preserve"> ներկայացվող պահանջները՝</w:t>
      </w:r>
      <w:r w:rsidR="00C32913" w:rsidRPr="001C57CE">
        <w:rPr>
          <w:rFonts w:ascii="GHEA Grapalat" w:hAnsi="GHEA Grapalat" w:cs="GHEA Grapalat"/>
          <w:lang w:val="hy-AM"/>
        </w:rPr>
        <w:t xml:space="preserve"> ըստ Մաքսային Միության արտաքին տնտեսական գործունեության ապրանքների անվանացանկի </w:t>
      </w:r>
      <w:r w:rsidR="00C32913" w:rsidRPr="00EC3F71">
        <w:rPr>
          <w:rFonts w:ascii="GHEA Grapalat" w:hAnsi="GHEA Grapalat" w:cs="GHEA Grapalat"/>
          <w:lang w:val="hy-AM"/>
        </w:rPr>
        <w:t>(ՄՄ</w:t>
      </w:r>
      <w:r w:rsidR="00C32913" w:rsidRPr="001C57CE">
        <w:rPr>
          <w:rFonts w:ascii="GHEA Grapalat" w:hAnsi="GHEA Grapalat" w:cs="GHEA Grapalat"/>
          <w:lang w:val="hy-AM"/>
        </w:rPr>
        <w:t xml:space="preserve"> </w:t>
      </w:r>
      <w:r w:rsidR="00C32913" w:rsidRPr="00EC3F71">
        <w:rPr>
          <w:rFonts w:ascii="GHEA Grapalat" w:hAnsi="GHEA Grapalat" w:cs="GHEA Grapalat"/>
          <w:lang w:val="hy-AM"/>
        </w:rPr>
        <w:t>ԱՏԳ</w:t>
      </w:r>
      <w:r w:rsidR="00C32913" w:rsidRPr="001C57CE">
        <w:rPr>
          <w:rFonts w:ascii="GHEA Grapalat" w:hAnsi="GHEA Grapalat" w:cs="GHEA Grapalat"/>
          <w:lang w:val="hy-AM"/>
        </w:rPr>
        <w:t xml:space="preserve"> </w:t>
      </w:r>
      <w:r w:rsidR="00C32913" w:rsidRPr="00EC3F71">
        <w:rPr>
          <w:rFonts w:ascii="GHEA Grapalat" w:hAnsi="GHEA Grapalat" w:cs="GHEA Grapalat"/>
          <w:lang w:val="hy-AM"/>
        </w:rPr>
        <w:t>ԱԱ</w:t>
      </w:r>
      <w:r w:rsidR="00C32913" w:rsidRPr="001C57CE">
        <w:rPr>
          <w:rFonts w:ascii="GHEA Grapalat" w:hAnsi="GHEA Grapalat" w:cs="GHEA Grapalat"/>
          <w:lang w:val="hy-AM"/>
        </w:rPr>
        <w:t xml:space="preserve"> </w:t>
      </w:r>
      <w:r w:rsidR="00C32913" w:rsidRPr="00EC3F71">
        <w:rPr>
          <w:rFonts w:ascii="GHEA Grapalat" w:hAnsi="GHEA Grapalat" w:cs="GHEA Grapalat"/>
          <w:lang w:val="hy-AM"/>
        </w:rPr>
        <w:t>ծածկագրերը՝</w:t>
      </w:r>
      <w:r w:rsidR="00C32913" w:rsidRPr="001C57CE">
        <w:rPr>
          <w:rFonts w:ascii="GHEA Grapalat" w:hAnsi="GHEA Grapalat" w:cs="GHEA Grapalat"/>
          <w:lang w:val="hy-AM"/>
        </w:rPr>
        <w:t xml:space="preserve"> </w:t>
      </w:r>
      <w:r w:rsidR="00C32913" w:rsidRPr="00EC3F71">
        <w:rPr>
          <w:rFonts w:ascii="GHEA Grapalat" w:hAnsi="GHEA Grapalat" w:cs="GHEA Grapalat"/>
          <w:lang w:val="hy-AM"/>
        </w:rPr>
        <w:t>գունավոր լաքեր. տվյալ խմբի (ՄՄ ԱՏԳ ԱԱ 3205 00 000 0 ծածկագիր)</w:t>
      </w:r>
      <w:r w:rsidR="00C32913" w:rsidRPr="001C57CE">
        <w:rPr>
          <w:rFonts w:ascii="GHEA Grapalat" w:hAnsi="GHEA Grapalat" w:cs="GHEA Grapalat"/>
          <w:lang w:val="hy-AM"/>
        </w:rPr>
        <w:t>,</w:t>
      </w:r>
      <w:r w:rsidR="00C32913" w:rsidRPr="00EC3F71">
        <w:rPr>
          <w:rFonts w:ascii="GHEA Grapalat" w:hAnsi="GHEA Grapalat" w:cs="GHEA Grapalat"/>
          <w:lang w:val="hy-AM"/>
        </w:rPr>
        <w:t xml:space="preserve"> գունավոր լաքերի հիմքով պատրաստուկներ. նախաներկեր, գունանյութեր, ներկեր, արծններ, ջրաէմուլսիոն ներկեր, ծեփամածիկներ, մածիկներ, գունավոր լաքեր. գունավոր լաքերի հիմքով պատրաստուկներ (ՄՄ ԱՏԳ ԱԱ 3206 ծածկագիր). սինթետիկ պոլիմերների կամ քիմիապես վերափոխված բնական պոլիմերների հիմքով ներկեր և լաքեր (այդ թվում՝ արծնները և արծնուկները)՝ դիսպերսված կամ լուծված ոչ ջրային միջավայրում. սույն խմբի 4–րդ ծանոթագրության մեջ նշված լուծույթներ  (ՄՄ ԱՏԳ ԱԱ 3208 ծածկագիր). սինթետիկ պոլիմերների կամ քիմիապես վերափոխված բնական պոլիմերների հիմքով ներկեր և լաքեր (այդ թվում՝ արծնները և արծնուկները)՝ դիսպերսված կամ լուծված ջրային միջավայրում (ՄՄ ԱՏԳ ԱԱ 3209 ծածկագիր). այլ ներկեր և լաքեր (այդ թվում՝ արծնները, արծնուկները և սոսնձաներկերը). կաշվի երեսամշակման համար օգտագործվող պատրաստի ջրային գունանյութեր (ՄՄ ԱՏԳ ԱԱ  3210 00 ծածկագիր)։</w:t>
      </w:r>
    </w:p>
    <w:p w:rsidR="00C32913" w:rsidRPr="001C57CE" w:rsidRDefault="00C32913" w:rsidP="007A7C76">
      <w:pPr>
        <w:pStyle w:val="ListParagraph"/>
        <w:tabs>
          <w:tab w:val="left" w:pos="0"/>
        </w:tabs>
        <w:spacing w:after="160" w:line="240" w:lineRule="auto"/>
        <w:ind w:left="0"/>
        <w:jc w:val="both"/>
        <w:rPr>
          <w:rFonts w:ascii="GHEA Grapalat" w:hAnsi="GHEA Grapalat" w:cs="GHEA Grapalat"/>
          <w:lang w:val="hy-AM"/>
        </w:rPr>
      </w:pPr>
    </w:p>
    <w:p w:rsidR="00C32913" w:rsidRPr="00EC3F71" w:rsidRDefault="00362C8D" w:rsidP="007A7C76">
      <w:pPr>
        <w:spacing w:after="160" w:line="240" w:lineRule="auto"/>
        <w:jc w:val="both"/>
        <w:rPr>
          <w:rFonts w:ascii="GHEA Grapalat" w:hAnsi="GHEA Grapalat" w:cs="GHEA Grapalat"/>
          <w:b/>
          <w:bCs/>
          <w:lang w:val="hy-AM"/>
        </w:rPr>
      </w:pPr>
      <w:r>
        <w:rPr>
          <w:rFonts w:ascii="GHEA Grapalat" w:hAnsi="GHEA Grapalat" w:cs="GHEA Grapalat"/>
        </w:rPr>
        <w:t>2</w:t>
      </w:r>
      <w:r w:rsidR="00C32913" w:rsidRPr="001C57CE">
        <w:rPr>
          <w:rFonts w:ascii="GHEA Grapalat" w:hAnsi="GHEA Grapalat" w:cs="GHEA Grapalat"/>
          <w:lang w:val="hy-AM"/>
        </w:rPr>
        <w:t>3.</w:t>
      </w:r>
      <w:r w:rsidR="00C32913" w:rsidRPr="00EC3F71">
        <w:rPr>
          <w:rFonts w:ascii="GHEA Grapalat" w:hAnsi="GHEA Grapalat" w:cs="GHEA Grapalat"/>
          <w:lang w:val="hy-AM"/>
        </w:rPr>
        <w:t xml:space="preserve"> Սույն սանիտարական կանոններ</w:t>
      </w:r>
      <w:r w:rsidR="00C32913" w:rsidRPr="001C57CE">
        <w:rPr>
          <w:rFonts w:ascii="GHEA Grapalat" w:hAnsi="GHEA Grapalat" w:cs="GHEA Grapalat"/>
          <w:lang w:val="hy-AM"/>
        </w:rPr>
        <w:t>ում</w:t>
      </w:r>
      <w:r w:rsidR="00C32913" w:rsidRPr="00EC3F71">
        <w:rPr>
          <w:rFonts w:ascii="GHEA Grapalat" w:hAnsi="GHEA Grapalat" w:cs="GHEA Grapalat"/>
          <w:lang w:val="hy-AM"/>
        </w:rPr>
        <w:t xml:space="preserve"> օգտագործվում են հետևյալ հասկացությունները</w:t>
      </w:r>
      <w:r w:rsidR="00C32913" w:rsidRPr="001C57CE">
        <w:rPr>
          <w:rFonts w:ascii="GHEA Grapalat" w:hAnsi="GHEA Grapalat" w:cs="GHEA Grapalat"/>
          <w:lang w:val="hy-AM"/>
        </w:rPr>
        <w:t xml:space="preserve">՝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1) </w:t>
      </w:r>
      <w:r w:rsidRPr="00EC3F71">
        <w:rPr>
          <w:rFonts w:ascii="GHEA Grapalat" w:hAnsi="GHEA Grapalat" w:cs="GHEA Grapalat"/>
          <w:b/>
          <w:bCs/>
          <w:lang w:val="hy-AM"/>
        </w:rPr>
        <w:t xml:space="preserve">Լաքաներկանյութ </w:t>
      </w:r>
      <w:r w:rsidRPr="00EC3F71">
        <w:rPr>
          <w:rFonts w:ascii="GHEA Grapalat" w:hAnsi="GHEA Grapalat" w:cs="GHEA Grapalat"/>
          <w:lang w:val="hy-AM"/>
        </w:rPr>
        <w:t>(ԼՆՆ)</w:t>
      </w:r>
      <w:r w:rsidRPr="00EC3F71">
        <w:rPr>
          <w:rFonts w:ascii="GHEA Grapalat" w:hAnsi="GHEA Grapalat" w:cs="GHEA Grapalat"/>
          <w:b/>
          <w:bCs/>
          <w:lang w:val="hy-AM"/>
        </w:rPr>
        <w:t>՝</w:t>
      </w:r>
      <w:r w:rsidRPr="00EC3F71">
        <w:rPr>
          <w:rFonts w:ascii="GHEA Grapalat" w:hAnsi="GHEA Grapalat" w:cs="GHEA Grapalat"/>
          <w:lang w:val="hy-AM"/>
        </w:rPr>
        <w:t xml:space="preserve"> հեղուկ, մածուկանման, կամ փոշիատիպ նյութ, որը ներկվող մակերևույթին քսելու դեպքում ստեղծվում է լաքաներկային թաղանթ, որն ունի պաշտպանիչ, դեկորատիվ կամ հատուկ տեխնիկական (մեկուսիչ, հակասահքային և այլն) հատկություններ,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2) </w:t>
      </w:r>
      <w:r w:rsidRPr="00EC3F71">
        <w:rPr>
          <w:rFonts w:ascii="GHEA Grapalat" w:hAnsi="GHEA Grapalat" w:cs="GHEA Grapalat"/>
          <w:b/>
          <w:bCs/>
          <w:lang w:val="hy-AM"/>
        </w:rPr>
        <w:t xml:space="preserve">լաքաներկանյութի թաղանթ </w:t>
      </w:r>
      <w:r w:rsidRPr="00EC3F71">
        <w:rPr>
          <w:rFonts w:ascii="GHEA Grapalat" w:hAnsi="GHEA Grapalat" w:cs="GHEA Grapalat"/>
          <w:lang w:val="hy-AM"/>
        </w:rPr>
        <w:t>(ԼՆԹ)՝ չընդհատվող պատվածք, որը ստացվում է ներկվող մակերևույթի վրա ԼՆՆ–ի մեկ կամ մի քանի շերտ քսելու արդյունքում,</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3) </w:t>
      </w:r>
      <w:r w:rsidRPr="00EC3F71">
        <w:rPr>
          <w:rFonts w:ascii="GHEA Grapalat" w:hAnsi="GHEA Grapalat" w:cs="GHEA Grapalat"/>
          <w:b/>
          <w:bCs/>
          <w:lang w:val="hy-AM"/>
        </w:rPr>
        <w:t>արծն՝</w:t>
      </w:r>
      <w:r w:rsidRPr="00EC3F71">
        <w:rPr>
          <w:rFonts w:ascii="GHEA Grapalat" w:hAnsi="GHEA Grapalat" w:cs="GHEA Grapalat"/>
          <w:lang w:val="hy-AM"/>
        </w:rPr>
        <w:t xml:space="preserve"> գունանյութ պարունակող հեղուկ կամ մածկանման  ԼՆՆ, որի լաքաներկային միջավայրը թաղանթագոյացնող նյութի՝ օրգանական լուծիչներում լուծույթ է, և որը ներկվող մակերևույթի վրա քսելիս գոյացնում է ոչ թափանցիկ ԼՆԹ,</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4) </w:t>
      </w:r>
      <w:r w:rsidRPr="00EC3F71">
        <w:rPr>
          <w:rFonts w:ascii="GHEA Grapalat" w:hAnsi="GHEA Grapalat" w:cs="GHEA Grapalat"/>
          <w:b/>
          <w:bCs/>
          <w:lang w:val="hy-AM"/>
        </w:rPr>
        <w:t>ներկ`</w:t>
      </w:r>
      <w:r w:rsidRPr="00EC3F71">
        <w:rPr>
          <w:rFonts w:ascii="GHEA Grapalat" w:hAnsi="GHEA Grapalat" w:cs="GHEA Grapalat"/>
          <w:lang w:val="hy-AM"/>
        </w:rPr>
        <w:t xml:space="preserve"> գունանյութ պարունակող հեղուկ կամ մածկանման ԼՆՆ, որի թաղանթագոյացնող նյութը տարբեր մակնիշների օլիֆ կամ սինթետիկ պոլիմերների ջրային դիսպերսիա է, և որը ներկվող մակերևույթի վրա գոյացնում է ոչ թափանցիկ ԼՆԹ,</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5) </w:t>
      </w:r>
      <w:r w:rsidRPr="00EC3F71">
        <w:rPr>
          <w:rFonts w:ascii="GHEA Grapalat" w:hAnsi="GHEA Grapalat" w:cs="GHEA Grapalat"/>
          <w:b/>
          <w:bCs/>
          <w:lang w:val="hy-AM"/>
        </w:rPr>
        <w:t>յուղաներկ`</w:t>
      </w:r>
      <w:r w:rsidRPr="00EC3F71">
        <w:rPr>
          <w:rFonts w:ascii="GHEA Grapalat" w:hAnsi="GHEA Grapalat" w:cs="GHEA Grapalat"/>
          <w:lang w:val="hy-AM"/>
        </w:rPr>
        <w:t xml:space="preserve"> գունանյութ պարունակող հեղուկ կամ մածկանման ԼՆՆ, որի թաղանթագոյացնող նյութը տարբեր մակնիշների օլիֆ է, և որը ներկվող մակերևույթի վրա գոյացնում է ոչ թափանցիկ ԼՆԹ,</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6) </w:t>
      </w:r>
      <w:r w:rsidRPr="00EC3F71">
        <w:rPr>
          <w:rFonts w:ascii="GHEA Grapalat" w:hAnsi="GHEA Grapalat" w:cs="GHEA Grapalat"/>
          <w:b/>
          <w:bCs/>
          <w:lang w:val="hy-AM"/>
        </w:rPr>
        <w:t>ջրադիսպերսիոն ներկ`</w:t>
      </w:r>
      <w:r w:rsidRPr="00EC3F71">
        <w:rPr>
          <w:rFonts w:ascii="GHEA Grapalat" w:hAnsi="GHEA Grapalat" w:cs="GHEA Grapalat"/>
          <w:lang w:val="hy-AM"/>
        </w:rPr>
        <w:t xml:space="preserve"> գունանյութ պարունակող հեղուկ կամ մածկանման ԼՆՆ, որի լաքաներկային միջավայրը օրգանական թաղանթագոյացնող նյութի ջրային դիսպերսիա է, և որը ներկվող մակերևույթի վրա գոյացնում է ոչ թափանցիկ ԼՆԹ,</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7) </w:t>
      </w:r>
      <w:r w:rsidRPr="00EC3F71">
        <w:rPr>
          <w:rFonts w:ascii="GHEA Grapalat" w:hAnsi="GHEA Grapalat" w:cs="GHEA Grapalat"/>
          <w:b/>
          <w:bCs/>
          <w:lang w:val="hy-AM"/>
        </w:rPr>
        <w:t>լաք`</w:t>
      </w:r>
      <w:r w:rsidRPr="00EC3F71">
        <w:rPr>
          <w:rFonts w:ascii="GHEA Grapalat" w:hAnsi="GHEA Grapalat" w:cs="GHEA Grapalat"/>
          <w:lang w:val="hy-AM"/>
        </w:rPr>
        <w:t xml:space="preserve"> նյութ, որը ներկվող մակերևույթի վրա գոյացնում է թափանցիկ ԼՆԹ,</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8) </w:t>
      </w:r>
      <w:r w:rsidRPr="00EC3F71">
        <w:rPr>
          <w:rFonts w:ascii="GHEA Grapalat" w:hAnsi="GHEA Grapalat" w:cs="GHEA Grapalat"/>
          <w:b/>
          <w:bCs/>
          <w:lang w:val="hy-AM"/>
        </w:rPr>
        <w:t>նախաներկ՝</w:t>
      </w:r>
      <w:r w:rsidRPr="00EC3F71">
        <w:rPr>
          <w:rFonts w:ascii="GHEA Grapalat" w:hAnsi="GHEA Grapalat" w:cs="GHEA Grapalat"/>
          <w:lang w:val="hy-AM"/>
        </w:rPr>
        <w:t xml:space="preserve"> ԼՆՆ, որը ներկվող մակերևույթի վրա առաջացնում է ոչ թափանցիկ կամ թափանցիկ  համասեռ՝ ներկվող մակերևույթին և ծածկաշերտերին լավ հարակցվող ԼՆԹ, և որը նախատեսված է լաքաներկային համակարգի հատկությունները բարելավելու համար,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lastRenderedPageBreak/>
        <w:t xml:space="preserve">9) </w:t>
      </w:r>
      <w:r w:rsidRPr="00EC3F71">
        <w:rPr>
          <w:rFonts w:ascii="GHEA Grapalat" w:hAnsi="GHEA Grapalat" w:cs="GHEA Grapalat"/>
          <w:b/>
          <w:bCs/>
          <w:lang w:val="hy-AM"/>
        </w:rPr>
        <w:t>ծեփամածիկ՝</w:t>
      </w:r>
      <w:r w:rsidRPr="00EC3F71">
        <w:rPr>
          <w:rFonts w:ascii="GHEA Grapalat" w:hAnsi="GHEA Grapalat" w:cs="GHEA Grapalat"/>
          <w:lang w:val="hy-AM"/>
        </w:rPr>
        <w:t xml:space="preserve"> մածկանման կամ հեղուկ ԼՆՆ, որով պատում են ներկվող մակերեսը՝ նախքան այն ներկելը՝ աննշան անհարթություննեըր հարթեցնելու և (կամ) ողորկ հարթ մակերևույթ ստանալու համար,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10) </w:t>
      </w:r>
      <w:r w:rsidRPr="00EC3F71">
        <w:rPr>
          <w:rFonts w:ascii="GHEA Grapalat" w:hAnsi="GHEA Grapalat" w:cs="GHEA Grapalat"/>
          <w:b/>
          <w:bCs/>
          <w:lang w:val="hy-AM"/>
        </w:rPr>
        <w:t>փոշիատիպ լաքաներկանյութ՝</w:t>
      </w:r>
      <w:r w:rsidRPr="00EC3F71">
        <w:rPr>
          <w:rFonts w:ascii="GHEA Grapalat" w:hAnsi="GHEA Grapalat" w:cs="GHEA Grapalat"/>
          <w:lang w:val="hy-AM"/>
        </w:rPr>
        <w:t xml:space="preserve"> փոշու տեսք ունեցող, լուծիչ չպարունակող ԼՆՆ, որը, հալեցնելուց և պնդացնելուց հետո ներկվող մակերևույթի վրա գոյացնում է չընդհատվող ԼՆԹ,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11) </w:t>
      </w:r>
      <w:r w:rsidRPr="00EC3F71">
        <w:rPr>
          <w:rFonts w:ascii="GHEA Grapalat" w:hAnsi="GHEA Grapalat" w:cs="GHEA Grapalat"/>
          <w:b/>
          <w:bCs/>
          <w:lang w:val="hy-AM"/>
        </w:rPr>
        <w:t>ծակոտիների լցանյութ՝</w:t>
      </w:r>
      <w:r w:rsidRPr="00EC3F71">
        <w:rPr>
          <w:rFonts w:ascii="GHEA Grapalat" w:hAnsi="GHEA Grapalat" w:cs="GHEA Grapalat"/>
          <w:lang w:val="hy-AM"/>
        </w:rPr>
        <w:t xml:space="preserve"> ներկվող մակերևույթի ծակոտիները կամ ճաքերը լցնելու համար նախատեսված ԼՆՆ,</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12) </w:t>
      </w:r>
      <w:r w:rsidRPr="00EC3F71">
        <w:rPr>
          <w:rFonts w:ascii="GHEA Grapalat" w:hAnsi="GHEA Grapalat" w:cs="GHEA Grapalat"/>
          <w:b/>
          <w:bCs/>
          <w:lang w:val="hy-AM"/>
        </w:rPr>
        <w:t>ԼՆՆ–ի</w:t>
      </w:r>
      <w:r w:rsidRPr="00EC3F71">
        <w:rPr>
          <w:rStyle w:val="Tag"/>
          <w:rFonts w:ascii="GHEA Grapalat" w:hAnsi="GHEA Grapalat" w:cs="GHEA Grapalat"/>
          <w:b/>
          <w:bCs/>
          <w:lang w:val="hy-AM"/>
        </w:rPr>
        <w:t xml:space="preserve"> </w:t>
      </w:r>
      <w:r w:rsidRPr="00EC3F71">
        <w:rPr>
          <w:rFonts w:ascii="GHEA Grapalat" w:hAnsi="GHEA Grapalat" w:cs="GHEA Grapalat"/>
          <w:b/>
          <w:bCs/>
          <w:lang w:val="hy-AM"/>
        </w:rPr>
        <w:t>լուծիչ՝</w:t>
      </w:r>
      <w:r w:rsidRPr="00EC3F71">
        <w:rPr>
          <w:rFonts w:ascii="GHEA Grapalat" w:hAnsi="GHEA Grapalat" w:cs="GHEA Grapalat"/>
          <w:lang w:val="hy-AM"/>
        </w:rPr>
        <w:t xml:space="preserve"> չորացման որոշակի պայմաններում ցնդող՝ միաբաղադրիչ կամ բազմաբաղադրիչ հեղուկ, որում ամբողջությամբ լուծվում է ԼՆՆ–ի թաղանթագոյացնող նյութը,</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13) </w:t>
      </w:r>
      <w:r w:rsidRPr="00EC3F71">
        <w:rPr>
          <w:rFonts w:ascii="GHEA Grapalat" w:hAnsi="GHEA Grapalat" w:cs="GHEA Grapalat"/>
          <w:b/>
          <w:bCs/>
          <w:lang w:val="hy-AM"/>
        </w:rPr>
        <w:t>ԼՆՆ–ի նոսրացուցիչ՝</w:t>
      </w:r>
      <w:r w:rsidRPr="00EC3F71">
        <w:rPr>
          <w:rFonts w:ascii="GHEA Grapalat" w:hAnsi="GHEA Grapalat" w:cs="GHEA Grapalat"/>
          <w:lang w:val="hy-AM"/>
        </w:rPr>
        <w:t xml:space="preserve"> ցնդող միաբաղադրիչ կամ բազմաբաղադրիչ հեղուկ, որը, ԼՆՆ–ի լուծիչ չլինելով, կարող է օգտագործվել լուծիչի հետ համակցությամբ՝ վնասակար ազդեցություն չունենալով ԼՆՆ–ի և ԼՆԹ–ի հատկությունների վրա,</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14) </w:t>
      </w:r>
      <w:r w:rsidRPr="00EC3F71">
        <w:rPr>
          <w:rFonts w:ascii="GHEA Grapalat" w:hAnsi="GHEA Grapalat" w:cs="GHEA Grapalat"/>
          <w:b/>
          <w:bCs/>
          <w:lang w:val="hy-AM"/>
        </w:rPr>
        <w:t>հեղուկարար՝</w:t>
      </w:r>
      <w:r w:rsidRPr="00EC3F71">
        <w:rPr>
          <w:rFonts w:ascii="GHEA Grapalat" w:hAnsi="GHEA Grapalat" w:cs="GHEA Grapalat"/>
          <w:lang w:val="hy-AM"/>
        </w:rPr>
        <w:t xml:space="preserve"> միաբաղադրիչ կամ բազմաբաղադրիչ հեղուկ, որը ցնդում է չորացման որոշակի պայմաններում և ավելացվում է ԼՆՆ–ի մեջ՝ դրա մածուցիկությունն իջեցնելու համար,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15) </w:t>
      </w:r>
      <w:r w:rsidRPr="00EC3F71">
        <w:rPr>
          <w:rFonts w:ascii="GHEA Grapalat" w:hAnsi="GHEA Grapalat" w:cs="GHEA Grapalat"/>
          <w:b/>
          <w:bCs/>
          <w:lang w:val="hy-AM"/>
        </w:rPr>
        <w:t>ԼՆՆ–ի համար նախատեսված ներկիչ՝</w:t>
      </w:r>
      <w:r w:rsidRPr="00EC3F71">
        <w:rPr>
          <w:rFonts w:ascii="GHEA Grapalat" w:hAnsi="GHEA Grapalat" w:cs="GHEA Grapalat"/>
          <w:lang w:val="hy-AM"/>
        </w:rPr>
        <w:t xml:space="preserve"> բնական կամ սինթետիկ նյութ, որը ցանկալի գույն է հաղորդում այն ԼՆՆ–ին, որում այդ նյութը լուծված է,</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16) </w:t>
      </w:r>
      <w:r w:rsidRPr="00EC3F71">
        <w:rPr>
          <w:rFonts w:ascii="GHEA Grapalat" w:hAnsi="GHEA Grapalat" w:cs="GHEA Grapalat"/>
          <w:b/>
          <w:bCs/>
          <w:lang w:val="hy-AM"/>
        </w:rPr>
        <w:t>ԼՆՆ–ի համար նախատեսված գունանյութ՝</w:t>
      </w:r>
      <w:r w:rsidRPr="00EC3F71">
        <w:rPr>
          <w:rFonts w:ascii="GHEA Grapalat" w:hAnsi="GHEA Grapalat" w:cs="GHEA Grapalat"/>
          <w:lang w:val="hy-AM"/>
        </w:rPr>
        <w:t xml:space="preserve"> նյութ` մանրադիսպերս մասնիկներով, լաքաներկային միջավայրում գործնականում չլուծվող, որն օգտագործվում է իր օպտիկական, պաշտպանական կամ դեկորատիվ հատկությունների շնորհիվ,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17) </w:t>
      </w:r>
      <w:r w:rsidRPr="00EC3F71">
        <w:rPr>
          <w:rFonts w:ascii="GHEA Grapalat" w:hAnsi="GHEA Grapalat" w:cs="GHEA Grapalat"/>
          <w:b/>
          <w:bCs/>
          <w:lang w:val="hy-AM"/>
        </w:rPr>
        <w:t>ԼՆՆ–ի համար նախատեսված լցանյութ</w:t>
      </w:r>
      <w:r w:rsidRPr="00EC3F71">
        <w:rPr>
          <w:rStyle w:val="Tag"/>
          <w:rFonts w:ascii="GHEA Grapalat" w:hAnsi="GHEA Grapalat" w:cs="GHEA Grapalat"/>
          <w:b/>
          <w:bCs/>
          <w:lang w:val="hy-AM"/>
        </w:rPr>
        <w:t xml:space="preserve"> </w:t>
      </w:r>
      <w:r w:rsidRPr="00EC3F71">
        <w:rPr>
          <w:rFonts w:ascii="GHEA Grapalat" w:hAnsi="GHEA Grapalat" w:cs="GHEA Grapalat"/>
          <w:b/>
          <w:bCs/>
          <w:lang w:val="hy-AM"/>
        </w:rPr>
        <w:t>հատիկավորված կամ փոշենման նյութ՝</w:t>
      </w:r>
      <w:r w:rsidRPr="00EC3F71">
        <w:rPr>
          <w:rFonts w:ascii="GHEA Grapalat" w:hAnsi="GHEA Grapalat" w:cs="GHEA Grapalat"/>
          <w:lang w:val="hy-AM"/>
        </w:rPr>
        <w:t xml:space="preserve"> լաքաներկային միջավայրում գործնականում չլուծվող, որն օգտագործվում է որպես գունանյութ պարունակող ԼՆՆ–ների բաղադրամաս՝ որոշակի ֆիզիկական հատկությունների վրա ուղղորդված ազդեցություն գործելու նպատակով,</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18) </w:t>
      </w:r>
      <w:r w:rsidRPr="00EC3F71">
        <w:rPr>
          <w:rFonts w:ascii="GHEA Grapalat" w:hAnsi="GHEA Grapalat" w:cs="GHEA Grapalat"/>
          <w:b/>
          <w:bCs/>
          <w:lang w:val="hy-AM"/>
        </w:rPr>
        <w:t xml:space="preserve">սիկատիվ </w:t>
      </w:r>
      <w:r w:rsidRPr="00EC3F71">
        <w:rPr>
          <w:rFonts w:ascii="GHEA Grapalat" w:hAnsi="GHEA Grapalat" w:cs="GHEA Grapalat"/>
          <w:lang w:val="hy-AM"/>
        </w:rPr>
        <w:t xml:space="preserve">(չորարար՝ մետաղաօրգանական միացություն, որն ավելացվում է օքսիդացման միջոցով պնդացող ԼՆՆ–ին՝ չորացման պրոցեսն արագացնելու համար,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20) </w:t>
      </w:r>
      <w:r w:rsidRPr="00EC3F71">
        <w:rPr>
          <w:rFonts w:ascii="GHEA Grapalat" w:hAnsi="GHEA Grapalat" w:cs="GHEA Grapalat"/>
          <w:b/>
          <w:bCs/>
          <w:lang w:val="hy-AM"/>
        </w:rPr>
        <w:t>ԼՆՆ–ի համար նախատեսված արագարար՝</w:t>
      </w:r>
      <w:r w:rsidRPr="00EC3F71">
        <w:rPr>
          <w:rFonts w:ascii="GHEA Grapalat" w:hAnsi="GHEA Grapalat" w:cs="GHEA Grapalat"/>
          <w:lang w:val="hy-AM"/>
        </w:rPr>
        <w:t xml:space="preserve"> նյութ, որը ԼՆՆ ներմուծելիս, արագացնում է մոլեկուլների միջև լայնակի կապերի առաջացման պրոցեսը,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21) </w:t>
      </w:r>
      <w:r w:rsidRPr="00EC3F71">
        <w:rPr>
          <w:rFonts w:ascii="GHEA Grapalat" w:hAnsi="GHEA Grapalat" w:cs="GHEA Grapalat"/>
          <w:b/>
          <w:bCs/>
          <w:lang w:val="hy-AM"/>
        </w:rPr>
        <w:t>ԼՆՆ–ի պնդարար՝</w:t>
      </w:r>
      <w:r w:rsidRPr="00EC3F71">
        <w:rPr>
          <w:rFonts w:ascii="GHEA Grapalat" w:hAnsi="GHEA Grapalat" w:cs="GHEA Grapalat"/>
          <w:lang w:val="hy-AM"/>
        </w:rPr>
        <w:t xml:space="preserve"> նյութ, որը ներմուծվում է ԼՆՆ–ի թաղանթանման նյութի՝ մակրոմոլեկուլներն իրար կապելու և եռաչափ կառուցվածք ձևավորելու համար,</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22) </w:t>
      </w:r>
      <w:r w:rsidRPr="00EC3F71">
        <w:rPr>
          <w:rFonts w:ascii="GHEA Grapalat" w:hAnsi="GHEA Grapalat" w:cs="GHEA Grapalat"/>
          <w:b/>
          <w:bCs/>
          <w:lang w:val="hy-AM"/>
        </w:rPr>
        <w:t>ԼՆՆ–ի համար հավելում՝</w:t>
      </w:r>
      <w:r w:rsidRPr="00EC3F71">
        <w:rPr>
          <w:rFonts w:ascii="GHEA Grapalat" w:hAnsi="GHEA Grapalat" w:cs="GHEA Grapalat"/>
          <w:lang w:val="hy-AM"/>
        </w:rPr>
        <w:t xml:space="preserve"> ԼՆՆ–ի մեջ՝ դրա մեկ կամ մի քանի հատկությունները բարելավելու կամ փոփոխելու նպատակով ավելացվող նյութ,</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23) </w:t>
      </w:r>
      <w:r w:rsidRPr="00EC3F71">
        <w:rPr>
          <w:rFonts w:ascii="GHEA Grapalat" w:hAnsi="GHEA Grapalat" w:cs="GHEA Grapalat"/>
          <w:b/>
          <w:bCs/>
          <w:lang w:val="hy-AM"/>
        </w:rPr>
        <w:t>ԼՆՆ–ի համար պլաստիկարար՝</w:t>
      </w:r>
      <w:r w:rsidRPr="00EC3F71">
        <w:rPr>
          <w:rFonts w:ascii="GHEA Grapalat" w:hAnsi="GHEA Grapalat" w:cs="GHEA Grapalat"/>
          <w:lang w:val="hy-AM"/>
        </w:rPr>
        <w:t xml:space="preserve"> նյութ, որն ավելացվում է ԼՆՆ–ին՝ չորացած ԼՆԹ–ին առավել էլաստիկություն հաղորդելու համար,</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24) </w:t>
      </w:r>
      <w:r w:rsidRPr="00EC3F71">
        <w:rPr>
          <w:rFonts w:ascii="GHEA Grapalat" w:hAnsi="GHEA Grapalat" w:cs="GHEA Grapalat"/>
          <w:b/>
          <w:bCs/>
          <w:lang w:val="hy-AM"/>
        </w:rPr>
        <w:t>բազմաբաղադրիչ ԼՆՆ՝</w:t>
      </w:r>
      <w:r w:rsidRPr="00EC3F71">
        <w:rPr>
          <w:rFonts w:ascii="GHEA Grapalat" w:hAnsi="GHEA Grapalat" w:cs="GHEA Grapalat"/>
          <w:lang w:val="hy-AM"/>
        </w:rPr>
        <w:t xml:space="preserve"> ԼՆՆ, որն արտադրվում է երկու կամ ավելի առանձին բաղադրամասերով, որոնք օգտագործումից առաջ պետք է խառնվեն արտադրողի կողմից նշված համամասնությամբ,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b/>
          <w:bCs/>
          <w:lang w:val="hy-AM"/>
        </w:rPr>
        <w:t xml:space="preserve">25) </w:t>
      </w:r>
      <w:r w:rsidRPr="00EC3F71">
        <w:rPr>
          <w:rFonts w:ascii="GHEA Grapalat" w:hAnsi="GHEA Grapalat" w:cs="GHEA Grapalat"/>
          <w:b/>
          <w:bCs/>
          <w:lang w:val="hy-AM"/>
        </w:rPr>
        <w:t>վնասակար նյութերի միգրացիա</w:t>
      </w:r>
      <w:r w:rsidRPr="00EC3F71">
        <w:rPr>
          <w:rFonts w:ascii="GHEA Grapalat" w:hAnsi="GHEA Grapalat" w:cs="GHEA Grapalat"/>
          <w:lang w:val="hy-AM"/>
        </w:rPr>
        <w:t xml:space="preserve"> (վերաբերում է լաքաներկանյութերի թաղանթներին)՝ լաքաներկանյութերի բաղադրատոմսի մաս կազմող քիմիական նյութերի ցնդող բաղադրամասերի  պատրաստի թաղանթներից օդային միջավայր արտազատումը։ </w:t>
      </w:r>
    </w:p>
    <w:p w:rsidR="00C32913" w:rsidRPr="00EC3F71" w:rsidRDefault="00C32913" w:rsidP="007A7C76">
      <w:pPr>
        <w:spacing w:after="160" w:line="240" w:lineRule="auto"/>
        <w:jc w:val="both"/>
        <w:rPr>
          <w:rFonts w:ascii="GHEA Grapalat" w:hAnsi="GHEA Grapalat" w:cs="GHEA Grapalat"/>
          <w:lang w:val="hy-AM"/>
        </w:rPr>
      </w:pPr>
      <w:bookmarkStart w:id="0" w:name="_GoBack"/>
      <w:bookmarkEnd w:id="0"/>
      <w:r w:rsidRPr="001C57CE">
        <w:rPr>
          <w:rFonts w:ascii="GHEA Grapalat" w:hAnsi="GHEA Grapalat" w:cs="GHEA Grapalat"/>
          <w:lang w:val="hy-AM"/>
        </w:rPr>
        <w:lastRenderedPageBreak/>
        <w:t xml:space="preserve">4. </w:t>
      </w:r>
      <w:r w:rsidRPr="00EC3F71">
        <w:rPr>
          <w:rFonts w:ascii="GHEA Grapalat" w:hAnsi="GHEA Grapalat" w:cs="GHEA Grapalat"/>
          <w:lang w:val="hy-AM"/>
        </w:rPr>
        <w:t>Հետևյալ նմուշները կարող են համարվել լաքաներկային արտադրանքի տիպային նմուշներ.</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1) </w:t>
      </w:r>
      <w:r w:rsidRPr="00EC3F71">
        <w:rPr>
          <w:rFonts w:ascii="GHEA Grapalat" w:hAnsi="GHEA Grapalat" w:cs="GHEA Grapalat"/>
          <w:lang w:val="hy-AM"/>
        </w:rPr>
        <w:t>միևնույն անվանում ունեցող նմուշները (ներկ, լաք, արծն, փոշեներկ, նախաներկ, մածիկ և այլն.), միևնույն տարատեսակի նյութ ունեցող՝ առանձնակի հատկություններով լաքաներկային արտադրանքի առումով («Б»` առանց լուծիչի, «В»՝ ջրով նոսրացվող, «ВД»՝ ջրադիսպերսիոն, «ОД»՝ օրգանադիսպերսիոն, «П»՝ փոշիատիպ),</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2) </w:t>
      </w:r>
      <w:r w:rsidRPr="00EC3F71">
        <w:rPr>
          <w:rFonts w:ascii="GHEA Grapalat" w:hAnsi="GHEA Grapalat" w:cs="GHEA Grapalat"/>
          <w:lang w:val="hy-AM"/>
        </w:rPr>
        <w:t>միասնական տեխնիկական փաստաթղթերին համապատասխան արտադրվող, նույն ապրանքանիշն  (այդ թվում՝ առևտրային նշան) ունեցող,</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3) </w:t>
      </w:r>
      <w:r w:rsidRPr="00EC3F71">
        <w:rPr>
          <w:rFonts w:ascii="GHEA Grapalat" w:hAnsi="GHEA Grapalat" w:cs="GHEA Grapalat"/>
          <w:lang w:val="hy-AM"/>
        </w:rPr>
        <w:t>կիրառման միևնույն ոլորտն ունեցող (արտաքին աշխատանքների, ներքին աշխատանքների և այլնի համար), հիմնական միևնույն նշանակության (վերաբերում է թաղանթների շահագործման կանոններին)` ծածկող ԼՆՆ–ների (լաքեր, արծններ, ներկեր) համար. մթնոլորտակայուն, սահմանափակ մթնոլորտակայուն, ջրակայուն, հատուկ, յուղաբենզինակայուն, քիմիապես կայուն, ջերմակայուն, էլեկտրամեկուսիչ և էլեկտրահաղորդիչ, պահպանիչ և այլ),</w:t>
      </w:r>
    </w:p>
    <w:p w:rsidR="00C32913" w:rsidRPr="001C57CE"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4) </w:t>
      </w:r>
      <w:r w:rsidRPr="00EC3F71">
        <w:rPr>
          <w:rFonts w:ascii="GHEA Grapalat" w:hAnsi="GHEA Grapalat" w:cs="GHEA Grapalat"/>
          <w:lang w:val="hy-AM"/>
        </w:rPr>
        <w:t>թաղանթագոյացնող նյութի տեսակի առումով միևնույն քիմիական բաղադրությունն ունեցող (ալկիդային–ակրիլային. ալկիդային–ուրեթանային. ացետիլթաղանթանյութային. ացետաբուտիրատթաղանթանյութային. բիտումային. վինիլացետիլենային և երկվինիլացետիլենային. գլիֆտալային. բևեկնախեժային. կաուչուկային. կոպալի հիմքով, սիլիցիումօրգանական, պոլիօրգանասիլօքսանային, պոլիօրգանա–սիլազանսիլօքսանային, սիլիցիում–օրգանա–ուրեթանային և այլ խեժեր). քսիֆտալային. յուղային և ալկիդային–ստիրոլային. յուղային. մելամինային. կարբամիդային. նիտրոթաղանթանյութային (լաքային կոլօքսիլիններ, նիտրոալկիդային կազմվածքներ (նիտրոգլիֆտալային խեժեր, նիտրոպենտաֆտալներ</w:t>
      </w:r>
      <w:r w:rsidRPr="00EC3F71">
        <w:rPr>
          <w:rStyle w:val="Tag"/>
          <w:rFonts w:ascii="GHEA Grapalat" w:hAnsi="GHEA Grapalat" w:cs="GHEA Grapalat"/>
          <w:lang w:val="hy-AM"/>
        </w:rPr>
        <w:t xml:space="preserve"> </w:t>
      </w:r>
      <w:r w:rsidRPr="00EC3F71">
        <w:rPr>
          <w:rFonts w:ascii="GHEA Grapalat" w:hAnsi="GHEA Grapalat" w:cs="GHEA Grapalat"/>
          <w:lang w:val="hy-AM"/>
        </w:rPr>
        <w:t xml:space="preserve">և այլն), նիտրոթաղանթաուրեթանային, նիտրո–ամինո–ֆորմալդեհիդային). պենտաֆտալային. պերքլորվինիլային և պոլիվինիլքլորիդային. պոլիակրիլային. պոլիամիդային. պոլիվինիլացետալային. պոլիիմիդային. պոլիուրեթանային. պոլիեթերային՝ հագեցած. պոլիեթերային՝ չհագեցած. համապոլիմեր-վինիլքլորիդային.համապոլիմեր–վինիլացետատային.ֆենոլ–ալկիդային.ֆենոլային.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5) </w:t>
      </w:r>
      <w:r w:rsidRPr="00EC3F71">
        <w:rPr>
          <w:rFonts w:ascii="GHEA Grapalat" w:hAnsi="GHEA Grapalat" w:cs="GHEA Grapalat"/>
          <w:lang w:val="hy-AM"/>
        </w:rPr>
        <w:t>ֆտորապլաստային. ֆուրիլային. պոլիեթիլենային՝ քլորացված. ցիկլոհեքսանային. դոճխեժի հիմքով. էպօքսիդային. էպօքսիեթերային. էթիլթաղանթանյութային. էտրիֆտալային. սաթի հիմքով. նավթապոլիմերային. սիլիկատային և այլ),</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6) </w:t>
      </w:r>
      <w:r w:rsidRPr="00EC3F71">
        <w:rPr>
          <w:rFonts w:ascii="GHEA Grapalat" w:hAnsi="GHEA Grapalat" w:cs="GHEA Grapalat"/>
          <w:lang w:val="hy-AM"/>
        </w:rPr>
        <w:t>միևնույն բաղադրամասեր (բաղադրիչներ ունեցող),լայն գունային գամմայի դեպքում ընտրվում են պատրաստի արտադրանքում յուրաքանչյուր գունանյութի առավելագույն տոկոսային (քանակական) պարունակությամբ նմուշներ։</w:t>
      </w:r>
    </w:p>
    <w:p w:rsidR="00C32913" w:rsidRPr="00EC3F71" w:rsidRDefault="00C32913" w:rsidP="007A7C76">
      <w:pPr>
        <w:pStyle w:val="ListParagraph"/>
        <w:spacing w:after="160" w:line="240" w:lineRule="auto"/>
        <w:ind w:left="0"/>
        <w:jc w:val="center"/>
        <w:rPr>
          <w:rFonts w:ascii="GHEA Grapalat" w:hAnsi="GHEA Grapalat" w:cs="GHEA Grapalat"/>
          <w:b/>
          <w:bCs/>
          <w:lang w:val="hy-AM"/>
        </w:rPr>
      </w:pPr>
      <w:r w:rsidRPr="001C57CE">
        <w:rPr>
          <w:rFonts w:ascii="GHEA Grapalat" w:hAnsi="GHEA Grapalat" w:cs="GHEA Grapalat"/>
          <w:b/>
          <w:bCs/>
          <w:lang w:val="hy-AM"/>
        </w:rPr>
        <w:t xml:space="preserve">ԳԼՈՒԽ II. </w:t>
      </w:r>
      <w:r w:rsidRPr="00EC3F71">
        <w:rPr>
          <w:rFonts w:ascii="GHEA Grapalat" w:hAnsi="GHEA Grapalat" w:cs="GHEA Grapalat"/>
          <w:b/>
          <w:bCs/>
          <w:lang w:val="hy-AM"/>
        </w:rPr>
        <w:t>ԱՐՏԱԴՐԱՆՔԻ ԱՆՎՏԱՆԳՈՒԹՅԱՆԸ ՆԵՐԿԱՅԱՑՎՈՂ ՊԱՀԱՆՋՆԵՐԸ</w:t>
      </w:r>
      <w:r w:rsidRPr="00EC3F71">
        <w:rPr>
          <w:rStyle w:val="Tag"/>
          <w:rFonts w:ascii="GHEA Grapalat" w:hAnsi="GHEA Grapalat" w:cs="GHEA Grapalat"/>
          <w:b/>
          <w:bCs/>
          <w:lang w:val="hy-AM"/>
        </w:rPr>
        <w:t xml:space="preserve"> </w:t>
      </w:r>
      <w:r w:rsidRPr="00EC3F71">
        <w:rPr>
          <w:rFonts w:ascii="GHEA Grapalat" w:hAnsi="GHEA Grapalat" w:cs="GHEA Grapalat"/>
          <w:b/>
          <w:bCs/>
          <w:lang w:val="hy-AM"/>
        </w:rPr>
        <w:t>(ՉԱՓՈՐՈՇԻՉՆԵՐԸ)</w:t>
      </w:r>
    </w:p>
    <w:p w:rsidR="00C32913" w:rsidRPr="001C57CE" w:rsidRDefault="00362C8D" w:rsidP="007A7C76">
      <w:pPr>
        <w:spacing w:after="160" w:line="240" w:lineRule="auto"/>
        <w:jc w:val="both"/>
        <w:rPr>
          <w:rFonts w:ascii="GHEA Grapalat" w:hAnsi="GHEA Grapalat" w:cs="GHEA Grapalat"/>
          <w:lang w:val="hy-AM"/>
        </w:rPr>
      </w:pPr>
      <w:r>
        <w:rPr>
          <w:rFonts w:ascii="GHEA Grapalat" w:hAnsi="GHEA Grapalat" w:cs="GHEA Grapalat"/>
        </w:rPr>
        <w:t>2</w:t>
      </w:r>
      <w:r w:rsidR="00C32913" w:rsidRPr="001C57CE">
        <w:rPr>
          <w:rFonts w:ascii="GHEA Grapalat" w:hAnsi="GHEA Grapalat" w:cs="GHEA Grapalat"/>
          <w:lang w:val="hy-AM"/>
        </w:rPr>
        <w:t xml:space="preserve">5. </w:t>
      </w:r>
      <w:r w:rsidR="00C32913" w:rsidRPr="00EC3F71">
        <w:rPr>
          <w:rFonts w:ascii="GHEA Grapalat" w:hAnsi="GHEA Grapalat" w:cs="GHEA Grapalat"/>
          <w:lang w:val="hy-AM"/>
        </w:rPr>
        <w:t>ԼՆՆ–ները չպետք է հոտաչափական ցուցանիշների թույլատրելի նորմը գերազանցող յուրահատուկ հոտ գոյացնեն մթնոլորտային օդի մեջ</w:t>
      </w:r>
      <w:r w:rsidR="00C32913" w:rsidRPr="001C57CE">
        <w:rPr>
          <w:rFonts w:ascii="GHEA Grapalat" w:hAnsi="GHEA Grapalat" w:cs="GHEA Grapalat"/>
          <w:lang w:val="hy-AM"/>
        </w:rPr>
        <w:t>; Օ</w:t>
      </w:r>
      <w:r w:rsidR="00C32913" w:rsidRPr="00EC3F71">
        <w:rPr>
          <w:rFonts w:ascii="GHEA Grapalat" w:hAnsi="GHEA Grapalat" w:cs="GHEA Grapalat"/>
          <w:lang w:val="hy-AM"/>
        </w:rPr>
        <w:t>դային միջավայրում առավել հաճախակի հայտնաբերվող վնասակար նյութերի միգրացիայի թույլատրելի քանակները՝ լաքաներկանյութերի հիմնական տեսակների հիգիենիկ գնահատման ժամանակ</w:t>
      </w:r>
      <w:r w:rsidR="00C32913" w:rsidRPr="001C57CE">
        <w:rPr>
          <w:rFonts w:ascii="GHEA Grapalat" w:hAnsi="GHEA Grapalat" w:cs="GHEA Grapalat"/>
          <w:lang w:val="hy-AM"/>
        </w:rPr>
        <w:t xml:space="preserve"> բերվում է աղյուսակ 3-ում:</w:t>
      </w:r>
    </w:p>
    <w:p w:rsidR="00C32913" w:rsidRPr="001C57CE" w:rsidRDefault="00362C8D" w:rsidP="007A7C76">
      <w:pPr>
        <w:spacing w:after="160" w:line="240" w:lineRule="auto"/>
        <w:jc w:val="both"/>
        <w:rPr>
          <w:rFonts w:ascii="GHEA Grapalat" w:hAnsi="GHEA Grapalat" w:cs="GHEA Grapalat"/>
          <w:lang w:val="hy-AM"/>
        </w:rPr>
      </w:pPr>
      <w:r>
        <w:rPr>
          <w:rFonts w:ascii="GHEA Grapalat" w:hAnsi="GHEA Grapalat" w:cs="GHEA Grapalat"/>
        </w:rPr>
        <w:t>2</w:t>
      </w:r>
      <w:r w:rsidR="00C32913" w:rsidRPr="001C57CE">
        <w:rPr>
          <w:rFonts w:ascii="GHEA Grapalat" w:hAnsi="GHEA Grapalat" w:cs="GHEA Grapalat"/>
          <w:lang w:val="hy-AM"/>
        </w:rPr>
        <w:t xml:space="preserve">6. </w:t>
      </w:r>
      <w:r w:rsidR="00C32913" w:rsidRPr="00EC3F71">
        <w:rPr>
          <w:rFonts w:ascii="GHEA Grapalat" w:hAnsi="GHEA Grapalat" w:cs="GHEA Grapalat"/>
          <w:lang w:val="hy-AM"/>
        </w:rPr>
        <w:t xml:space="preserve">Հսկողության ենթակա ապրանքներին և դրանց անվտանգությանը ներկայացվող </w:t>
      </w:r>
      <w:r w:rsidR="00C32913" w:rsidRPr="001C57CE">
        <w:rPr>
          <w:rFonts w:ascii="GHEA Grapalat" w:hAnsi="GHEA Grapalat" w:cs="GHEA Grapalat"/>
          <w:lang w:val="hy-AM"/>
        </w:rPr>
        <w:t xml:space="preserve">անվտանգության </w:t>
      </w:r>
      <w:r w:rsidR="00C32913" w:rsidRPr="00EC3F71">
        <w:rPr>
          <w:rFonts w:ascii="GHEA Grapalat" w:hAnsi="GHEA Grapalat" w:cs="GHEA Grapalat"/>
          <w:lang w:val="hy-AM"/>
        </w:rPr>
        <w:t>պահանջները</w:t>
      </w:r>
      <w:r w:rsidR="00C32913" w:rsidRPr="001C57CE">
        <w:rPr>
          <w:rFonts w:ascii="GHEA Grapalat" w:hAnsi="GHEA Grapalat" w:cs="GHEA Grapalat"/>
          <w:lang w:val="hy-AM"/>
        </w:rPr>
        <w:t xml:space="preserve"> բերվում է </w:t>
      </w:r>
      <w:r>
        <w:rPr>
          <w:rFonts w:ascii="GHEA Grapalat" w:hAnsi="GHEA Grapalat" w:cs="GHEA Grapalat"/>
        </w:rPr>
        <w:t xml:space="preserve">սույն սանիտարական կանոնների հավելված 1-ի </w:t>
      </w:r>
      <w:r w:rsidR="00C32913" w:rsidRPr="001C57CE">
        <w:rPr>
          <w:rFonts w:ascii="GHEA Grapalat" w:hAnsi="GHEA Grapalat" w:cs="GHEA Grapalat"/>
          <w:lang w:val="hy-AM"/>
        </w:rPr>
        <w:t>աղյուսակ 2-ում:</w:t>
      </w:r>
    </w:p>
    <w:p w:rsidR="00C32913" w:rsidRPr="001C57CE" w:rsidRDefault="00362C8D" w:rsidP="007A7C76">
      <w:pPr>
        <w:spacing w:after="160" w:line="240" w:lineRule="auto"/>
        <w:jc w:val="both"/>
        <w:rPr>
          <w:rFonts w:ascii="GHEA Grapalat" w:hAnsi="GHEA Grapalat" w:cs="GHEA Grapalat"/>
          <w:lang w:val="hy-AM"/>
        </w:rPr>
      </w:pPr>
      <w:r>
        <w:rPr>
          <w:rFonts w:ascii="GHEA Grapalat" w:hAnsi="GHEA Grapalat" w:cs="GHEA Grapalat"/>
        </w:rPr>
        <w:lastRenderedPageBreak/>
        <w:t>2</w:t>
      </w:r>
      <w:r w:rsidR="00C32913" w:rsidRPr="001C57CE">
        <w:rPr>
          <w:rFonts w:ascii="GHEA Grapalat" w:hAnsi="GHEA Grapalat" w:cs="GHEA Grapalat"/>
          <w:lang w:val="hy-AM"/>
        </w:rPr>
        <w:t xml:space="preserve">7. </w:t>
      </w:r>
      <w:r w:rsidR="00C32913" w:rsidRPr="00EC3F71">
        <w:rPr>
          <w:rFonts w:ascii="GHEA Grapalat" w:hAnsi="GHEA Grapalat" w:cs="GHEA Grapalat"/>
          <w:lang w:val="hy-AM"/>
        </w:rPr>
        <w:t>ԼՆՆ–ի հետ շփվող մոդելային միջավայրերի զգայորոշման (օրգանոլեպտիկ) ցուցանիշները (համերանգ, գունավորություն, պղտորություն) պետք է համապատասխանեն հիգիենայի նորմատիվներին</w:t>
      </w:r>
      <w:r w:rsidR="00C32913" w:rsidRPr="001C57CE">
        <w:rPr>
          <w:rFonts w:ascii="GHEA Grapalat" w:hAnsi="GHEA Grapalat" w:cs="GHEA Grapalat"/>
          <w:lang w:val="hy-AM"/>
        </w:rPr>
        <w:t>:</w:t>
      </w:r>
    </w:p>
    <w:p w:rsidR="00C32913" w:rsidRPr="00EC3F71" w:rsidRDefault="00362C8D" w:rsidP="007A7C76">
      <w:pPr>
        <w:spacing w:after="160" w:line="240" w:lineRule="auto"/>
        <w:jc w:val="both"/>
        <w:rPr>
          <w:rFonts w:ascii="GHEA Grapalat" w:hAnsi="GHEA Grapalat" w:cs="GHEA Grapalat"/>
          <w:lang w:val="hy-AM"/>
        </w:rPr>
      </w:pPr>
      <w:r>
        <w:rPr>
          <w:rFonts w:ascii="GHEA Grapalat" w:hAnsi="GHEA Grapalat" w:cs="GHEA Grapalat"/>
        </w:rPr>
        <w:t>2</w:t>
      </w:r>
      <w:r w:rsidR="00C32913" w:rsidRPr="001C57CE">
        <w:rPr>
          <w:rFonts w:ascii="GHEA Grapalat" w:hAnsi="GHEA Grapalat" w:cs="GHEA Grapalat"/>
          <w:lang w:val="hy-AM"/>
        </w:rPr>
        <w:t xml:space="preserve">8. </w:t>
      </w:r>
      <w:r w:rsidR="00C32913" w:rsidRPr="00EC3F71">
        <w:rPr>
          <w:rFonts w:ascii="GHEA Grapalat" w:hAnsi="GHEA Grapalat" w:cs="GHEA Grapalat"/>
          <w:lang w:val="hy-AM"/>
        </w:rPr>
        <w:t>ԼՆՆ–երի բաղադրության մեջ չպետք է լինեն մետաղներ պարունակող սիկատիվներ (չորարարներ), վտանգավորության 1–ին դաս ունեցող քիմիական այնպիսի նյութեր, որոնց քանակը՝ չոր մնացորդի վերահաշվարկած՝ գերազանցում է 0,5 %–ը, իսկ կապար պարունակող գունանյութերինը (կապարային քրոմաներկեր</w:t>
      </w:r>
      <w:r w:rsidR="007A2D6D">
        <w:rPr>
          <w:rFonts w:ascii="GHEA Grapalat" w:hAnsi="GHEA Grapalat" w:cs="GHEA Grapalat"/>
          <w:lang w:val="hy-AM"/>
        </w:rPr>
        <w:t>)</w:t>
      </w:r>
      <w:r w:rsidR="00C32913" w:rsidRPr="00EC3F71">
        <w:rPr>
          <w:rFonts w:ascii="GHEA Grapalat" w:hAnsi="GHEA Grapalat" w:cs="GHEA Grapalat"/>
          <w:lang w:val="hy-AM"/>
        </w:rPr>
        <w:t xml:space="preserve">՝ 1–ին դասի վտանգավորության քիմիական նյութերի համար՝ 15 %-ը: </w:t>
      </w:r>
    </w:p>
    <w:p w:rsidR="00C32913" w:rsidRPr="00EC3F71" w:rsidRDefault="00362C8D" w:rsidP="007A7C76">
      <w:pPr>
        <w:spacing w:after="160" w:line="240" w:lineRule="auto"/>
        <w:jc w:val="both"/>
        <w:rPr>
          <w:rFonts w:ascii="GHEA Grapalat" w:hAnsi="GHEA Grapalat" w:cs="GHEA Grapalat"/>
          <w:lang w:val="hy-AM"/>
        </w:rPr>
      </w:pPr>
      <w:r>
        <w:rPr>
          <w:rFonts w:ascii="GHEA Grapalat" w:hAnsi="GHEA Grapalat" w:cs="GHEA Grapalat"/>
        </w:rPr>
        <w:t>2</w:t>
      </w:r>
      <w:r w:rsidR="00C32913" w:rsidRPr="001C57CE">
        <w:rPr>
          <w:rFonts w:ascii="GHEA Grapalat" w:hAnsi="GHEA Grapalat" w:cs="GHEA Grapalat"/>
          <w:lang w:val="hy-AM"/>
        </w:rPr>
        <w:t xml:space="preserve">9. </w:t>
      </w:r>
      <w:r w:rsidR="00C32913" w:rsidRPr="00EC3F71">
        <w:rPr>
          <w:rFonts w:ascii="GHEA Grapalat" w:hAnsi="GHEA Grapalat" w:cs="GHEA Grapalat"/>
          <w:lang w:val="hy-AM"/>
        </w:rPr>
        <w:t xml:space="preserve">Սիկատիվների (չորարարների) և կապար պարունակող գունանյութերի առկայության գնահատումն իրականացվում է ԼՆՆ–ի բաղադրատոմսի վերլուծության եղանակով, </w:t>
      </w:r>
    </w:p>
    <w:p w:rsidR="00C32913" w:rsidRPr="00EC3F71" w:rsidRDefault="00362C8D" w:rsidP="007A7C76">
      <w:pPr>
        <w:spacing w:after="160" w:line="240" w:lineRule="auto"/>
        <w:jc w:val="both"/>
        <w:rPr>
          <w:rFonts w:ascii="GHEA Grapalat" w:hAnsi="GHEA Grapalat" w:cs="GHEA Grapalat"/>
          <w:lang w:val="hy-AM"/>
        </w:rPr>
      </w:pPr>
      <w:r>
        <w:rPr>
          <w:rFonts w:ascii="GHEA Grapalat" w:hAnsi="GHEA Grapalat" w:cs="GHEA Grapalat"/>
        </w:rPr>
        <w:t>3</w:t>
      </w:r>
      <w:r w:rsidR="00C32913" w:rsidRPr="001C57CE">
        <w:rPr>
          <w:rFonts w:ascii="GHEA Grapalat" w:hAnsi="GHEA Grapalat" w:cs="GHEA Grapalat"/>
          <w:lang w:val="hy-AM"/>
        </w:rPr>
        <w:t xml:space="preserve">0. </w:t>
      </w:r>
      <w:r w:rsidR="00C32913" w:rsidRPr="00EC3F71">
        <w:rPr>
          <w:rFonts w:ascii="GHEA Grapalat" w:hAnsi="GHEA Grapalat" w:cs="GHEA Grapalat"/>
          <w:lang w:val="hy-AM"/>
        </w:rPr>
        <w:t xml:space="preserve">ԼՆՆ–երը չպետք է դրանց հետ շփվող մոդելային միջավայրերի (օդի) մեջ արտազատեն վտանգավորության 1–ին դաս ունեցող քիմիական նյութեր, իսկ մնացած նյութերի պարունակությունը չպետք է գերազանցի մթնոլորտային օդի համար հիգիենայի նորմատիվները (ՍԹԽ մ.օ., ՆԿԱՄ), որոնք ներկայացված են սույն </w:t>
      </w:r>
      <w:r w:rsidR="00C32913" w:rsidRPr="001C57CE">
        <w:rPr>
          <w:rFonts w:ascii="GHEA Grapalat" w:hAnsi="GHEA Grapalat" w:cs="GHEA Grapalat"/>
          <w:lang w:val="hy-AM"/>
        </w:rPr>
        <w:t xml:space="preserve">սանիտարական կանոնների </w:t>
      </w:r>
      <w:r>
        <w:rPr>
          <w:rFonts w:ascii="GHEA Grapalat" w:hAnsi="GHEA Grapalat" w:cs="GHEA Grapalat"/>
        </w:rPr>
        <w:t xml:space="preserve">հավելված 1-ի </w:t>
      </w:r>
      <w:r w:rsidR="00C32913" w:rsidRPr="001C57CE">
        <w:rPr>
          <w:rFonts w:ascii="GHEA Grapalat" w:hAnsi="GHEA Grapalat" w:cs="GHEA Grapalat"/>
          <w:lang w:val="hy-AM"/>
        </w:rPr>
        <w:t>աղյուսակ 3-</w:t>
      </w:r>
      <w:r w:rsidR="00C32913" w:rsidRPr="00EC3F71">
        <w:rPr>
          <w:rFonts w:ascii="GHEA Grapalat" w:hAnsi="GHEA Grapalat" w:cs="GHEA Grapalat"/>
          <w:lang w:val="hy-AM"/>
        </w:rPr>
        <w:t xml:space="preserve">ում։ </w:t>
      </w:r>
    </w:p>
    <w:p w:rsidR="00C32913" w:rsidRPr="00EC3F71" w:rsidRDefault="00362C8D" w:rsidP="007A7C76">
      <w:pPr>
        <w:spacing w:after="160" w:line="240" w:lineRule="auto"/>
        <w:jc w:val="both"/>
        <w:rPr>
          <w:rFonts w:ascii="GHEA Grapalat" w:hAnsi="GHEA Grapalat" w:cs="GHEA Grapalat"/>
          <w:lang w:val="hy-AM"/>
        </w:rPr>
      </w:pPr>
      <w:r>
        <w:rPr>
          <w:rFonts w:ascii="GHEA Grapalat" w:hAnsi="GHEA Grapalat" w:cs="GHEA Grapalat"/>
        </w:rPr>
        <w:t>3</w:t>
      </w:r>
      <w:r w:rsidR="00C32913" w:rsidRPr="001C57CE">
        <w:rPr>
          <w:rFonts w:ascii="GHEA Grapalat" w:hAnsi="GHEA Grapalat" w:cs="GHEA Grapalat"/>
          <w:lang w:val="hy-AM"/>
        </w:rPr>
        <w:t xml:space="preserve">1. </w:t>
      </w:r>
      <w:r w:rsidR="00C32913" w:rsidRPr="00EC3F71">
        <w:rPr>
          <w:rFonts w:ascii="GHEA Grapalat" w:hAnsi="GHEA Grapalat" w:cs="GHEA Grapalat"/>
          <w:lang w:val="hy-AM"/>
        </w:rPr>
        <w:t>Եթե ԼՆՆ–ից մի քանի քիմիական նյութ է արտազատվում, որի ազդեցությունը գումարային հատկություն ունի, ապա այդ նյութերի խտությունների՝ դրանց ՍԹԽ–ներին հարաբերությունների գումարը չպետք է գերազանցի մեկ թիվը։</w:t>
      </w:r>
    </w:p>
    <w:p w:rsidR="00C32913" w:rsidRPr="00EC3F71" w:rsidRDefault="00362C8D" w:rsidP="007A7C76">
      <w:pPr>
        <w:spacing w:after="160" w:line="240" w:lineRule="auto"/>
        <w:jc w:val="both"/>
        <w:rPr>
          <w:rFonts w:ascii="GHEA Grapalat" w:hAnsi="GHEA Grapalat" w:cs="GHEA Grapalat"/>
          <w:lang w:val="hy-AM"/>
        </w:rPr>
      </w:pPr>
      <w:r>
        <w:rPr>
          <w:rFonts w:ascii="GHEA Grapalat" w:hAnsi="GHEA Grapalat" w:cs="GHEA Grapalat"/>
        </w:rPr>
        <w:t>3</w:t>
      </w:r>
      <w:r w:rsidR="00C32913" w:rsidRPr="001C57CE">
        <w:rPr>
          <w:rFonts w:ascii="GHEA Grapalat" w:hAnsi="GHEA Grapalat" w:cs="GHEA Grapalat"/>
          <w:lang w:val="hy-AM"/>
        </w:rPr>
        <w:t xml:space="preserve">2. </w:t>
      </w:r>
      <w:r w:rsidR="00C32913" w:rsidRPr="00EC3F71">
        <w:rPr>
          <w:rFonts w:ascii="GHEA Grapalat" w:hAnsi="GHEA Grapalat" w:cs="GHEA Grapalat"/>
          <w:lang w:val="hy-AM"/>
        </w:rPr>
        <w:t xml:space="preserve">Խմելու ջրի մատակարարման մեջ կիրառվող և սննդամթերքի հետ շփվող ԼՆՆ–երը չպետք է դրանց հետ շփվող մոդելային միջավայրեր արտազատեն վտանգավորության 1–ին դաս ունեցող քիմիական նյութերը, իսկ մնացած նյութերի պարունակությունը չպետք է գերազանցի ջրամաքրման և ջրապատրաստման համար օգտագործվող նյութերին, ազդանյութերին (ռեագենտներին), սարքավորումներին ներկայացվող </w:t>
      </w:r>
      <w:r w:rsidR="00C32913" w:rsidRPr="001C57CE">
        <w:rPr>
          <w:rFonts w:ascii="GHEA Grapalat" w:hAnsi="GHEA Grapalat" w:cs="GHEA Grapalat"/>
          <w:lang w:val="hy-AM"/>
        </w:rPr>
        <w:t xml:space="preserve">սանիտարական </w:t>
      </w:r>
      <w:r w:rsidR="00C32913" w:rsidRPr="00EC3F71">
        <w:rPr>
          <w:rFonts w:ascii="GHEA Grapalat" w:hAnsi="GHEA Grapalat" w:cs="GHEA Grapalat"/>
          <w:lang w:val="hy-AM"/>
        </w:rPr>
        <w:t xml:space="preserve">պահանջները և </w:t>
      </w:r>
      <w:r w:rsidR="00C32913" w:rsidRPr="001C57CE">
        <w:rPr>
          <w:rFonts w:ascii="GHEA Grapalat" w:hAnsi="GHEA Grapalat" w:cs="GHEA Grapalat"/>
          <w:lang w:val="hy-AM"/>
        </w:rPr>
        <w:t>ս</w:t>
      </w:r>
      <w:r w:rsidR="00C32913" w:rsidRPr="00EC3F71">
        <w:rPr>
          <w:rFonts w:ascii="GHEA Grapalat" w:hAnsi="GHEA Grapalat" w:cs="GHEA Grapalat"/>
          <w:lang w:val="hy-AM"/>
        </w:rPr>
        <w:t>ննդամթերքի և միջավայրերի հետ շփման համար նախատեսված նյութերին և պոլիմերային ու այլ նյութերից պատրաստված արտադրատեսակներին ներկայացվող պահանջները</w:t>
      </w:r>
      <w:r w:rsidR="00C32913" w:rsidRPr="001C57CE">
        <w:rPr>
          <w:rFonts w:ascii="GHEA Grapalat" w:hAnsi="GHEA Grapalat" w:cs="GHEA Grapalat"/>
          <w:lang w:val="hy-AM"/>
        </w:rPr>
        <w:t>՝</w:t>
      </w:r>
      <w:r w:rsidR="00C32913" w:rsidRPr="00EC3F71">
        <w:rPr>
          <w:rFonts w:ascii="GHEA Grapalat" w:hAnsi="GHEA Grapalat" w:cs="GHEA Grapalat"/>
          <w:lang w:val="hy-AM"/>
        </w:rPr>
        <w:t xml:space="preserve"> համապատասխանաբար թույլատրելի մակարդակները</w:t>
      </w:r>
      <w:r w:rsidR="00C32913" w:rsidRPr="001C57CE">
        <w:rPr>
          <w:rFonts w:ascii="GHEA Grapalat" w:hAnsi="GHEA Grapalat" w:cs="GHEA Grapalat"/>
          <w:lang w:val="hy-AM"/>
        </w:rPr>
        <w:t xml:space="preserve">, </w:t>
      </w:r>
      <w:r w:rsidR="00C32913" w:rsidRPr="00EC3F71">
        <w:rPr>
          <w:rFonts w:ascii="GHEA Grapalat" w:hAnsi="GHEA Grapalat" w:cs="GHEA Grapalat"/>
          <w:lang w:val="hy-AM"/>
        </w:rPr>
        <w:t xml:space="preserve">դրանց լաքաներկանյութերի թաղանթների ցնդող բաղադրամասերի՝ խմելու ջրի մատակարարման, սննդի արդյունաբերության մեջ կիրառվող ԼՆՆ–ների համար նախատեսված հեղուկ մոդելային միջավայրեր (լուծամզուկներ) միգրացիայի գնահատումը՝ հեղուկ արտադրատեսակների հետ շփման դեպքում։ </w:t>
      </w:r>
    </w:p>
    <w:p w:rsidR="007A2D6D" w:rsidRDefault="007A2D6D" w:rsidP="007A7C76">
      <w:pPr>
        <w:spacing w:after="160" w:line="240" w:lineRule="auto"/>
        <w:jc w:val="both"/>
        <w:rPr>
          <w:rFonts w:ascii="GHEA Grapalat" w:hAnsi="GHEA Grapalat" w:cs="GHEA Grapalat"/>
        </w:rPr>
      </w:pPr>
    </w:p>
    <w:p w:rsidR="007A2D6D" w:rsidRDefault="007A2D6D" w:rsidP="007A7C76">
      <w:pPr>
        <w:spacing w:after="160" w:line="240" w:lineRule="auto"/>
        <w:jc w:val="both"/>
        <w:rPr>
          <w:rFonts w:ascii="GHEA Grapalat" w:hAnsi="GHEA Grapalat" w:cs="GHEA Grapalat"/>
        </w:rPr>
      </w:pPr>
    </w:p>
    <w:p w:rsidR="007A2D6D" w:rsidRDefault="007A2D6D" w:rsidP="007A7C76">
      <w:pPr>
        <w:spacing w:after="160" w:line="240" w:lineRule="auto"/>
        <w:jc w:val="both"/>
        <w:rPr>
          <w:rFonts w:ascii="GHEA Grapalat" w:hAnsi="GHEA Grapalat" w:cs="GHEA Grapalat"/>
        </w:rPr>
      </w:pPr>
    </w:p>
    <w:p w:rsidR="007A2D6D" w:rsidRDefault="007A2D6D" w:rsidP="007A7C76">
      <w:pPr>
        <w:spacing w:after="160" w:line="240" w:lineRule="auto"/>
        <w:jc w:val="both"/>
        <w:rPr>
          <w:rFonts w:ascii="GHEA Grapalat" w:hAnsi="GHEA Grapalat" w:cs="GHEA Grapalat"/>
        </w:rPr>
      </w:pPr>
    </w:p>
    <w:p w:rsidR="007A2D6D" w:rsidRDefault="007A2D6D" w:rsidP="007A7C76">
      <w:pPr>
        <w:spacing w:after="160" w:line="240" w:lineRule="auto"/>
        <w:jc w:val="both"/>
        <w:rPr>
          <w:rFonts w:ascii="GHEA Grapalat" w:hAnsi="GHEA Grapalat" w:cs="GHEA Grapalat"/>
        </w:rPr>
      </w:pPr>
    </w:p>
    <w:p w:rsidR="007A2D6D" w:rsidRDefault="007A2D6D" w:rsidP="007A7C76">
      <w:pPr>
        <w:spacing w:after="160" w:line="240" w:lineRule="auto"/>
        <w:jc w:val="both"/>
        <w:rPr>
          <w:rFonts w:ascii="GHEA Grapalat" w:hAnsi="GHEA Grapalat" w:cs="GHEA Grapalat"/>
        </w:rPr>
      </w:pPr>
    </w:p>
    <w:p w:rsidR="007A2D6D" w:rsidRDefault="007A2D6D" w:rsidP="007A7C76">
      <w:pPr>
        <w:spacing w:after="160" w:line="240" w:lineRule="auto"/>
        <w:jc w:val="both"/>
        <w:rPr>
          <w:rFonts w:ascii="GHEA Grapalat" w:hAnsi="GHEA Grapalat" w:cs="GHEA Grapalat"/>
        </w:rPr>
      </w:pPr>
    </w:p>
    <w:p w:rsidR="007A2D6D" w:rsidRDefault="007A2D6D" w:rsidP="007A7C76">
      <w:pPr>
        <w:spacing w:after="160" w:line="240" w:lineRule="auto"/>
        <w:jc w:val="both"/>
        <w:rPr>
          <w:rFonts w:ascii="GHEA Grapalat" w:hAnsi="GHEA Grapalat" w:cs="GHEA Grapalat"/>
        </w:rPr>
      </w:pPr>
    </w:p>
    <w:p w:rsidR="007A2D6D" w:rsidRDefault="007A2D6D" w:rsidP="007A7C76">
      <w:pPr>
        <w:spacing w:after="160" w:line="240" w:lineRule="auto"/>
        <w:jc w:val="both"/>
        <w:rPr>
          <w:rFonts w:ascii="GHEA Grapalat" w:hAnsi="GHEA Grapalat" w:cs="GHEA Grapalat"/>
        </w:rPr>
      </w:pPr>
    </w:p>
    <w:p w:rsidR="00C32913" w:rsidRPr="007A2D6D" w:rsidRDefault="00362C8D" w:rsidP="007A7C76">
      <w:pPr>
        <w:spacing w:after="160" w:line="240" w:lineRule="auto"/>
        <w:jc w:val="both"/>
        <w:rPr>
          <w:rFonts w:ascii="GHEA Grapalat" w:hAnsi="GHEA Grapalat" w:cs="GHEA Grapalat"/>
        </w:rPr>
      </w:pPr>
      <w:r>
        <w:rPr>
          <w:rFonts w:ascii="GHEA Grapalat" w:hAnsi="GHEA Grapalat" w:cs="GHEA Grapalat"/>
        </w:rPr>
        <w:lastRenderedPageBreak/>
        <w:t>3</w:t>
      </w:r>
      <w:r w:rsidR="00C32913" w:rsidRPr="001C57CE">
        <w:rPr>
          <w:rFonts w:ascii="GHEA Grapalat" w:hAnsi="GHEA Grapalat" w:cs="GHEA Grapalat"/>
          <w:lang w:val="hy-AM"/>
        </w:rPr>
        <w:t xml:space="preserve">3. </w:t>
      </w:r>
      <w:r w:rsidR="00C32913" w:rsidRPr="00EC3F71">
        <w:rPr>
          <w:rFonts w:ascii="GHEA Grapalat" w:hAnsi="GHEA Grapalat" w:cs="GHEA Grapalat"/>
          <w:lang w:val="hy-AM"/>
        </w:rPr>
        <w:t>ԼՆՆ–երը չպետք է մարդու օրգանիզմի վրա արտահայտված գրգռիչ, զգայունացնող ազդեցություն ունենան</w:t>
      </w:r>
      <w:r w:rsidR="007A2D6D">
        <w:rPr>
          <w:rFonts w:ascii="GHEA Grapalat" w:hAnsi="GHEA Grapalat" w:cs="GHEA Grapalat"/>
        </w:rPr>
        <w:t>:</w:t>
      </w:r>
    </w:p>
    <w:p w:rsidR="00C32913" w:rsidRPr="00EC3F71" w:rsidRDefault="00616EFF" w:rsidP="007A7C76">
      <w:pPr>
        <w:spacing w:after="160" w:line="240" w:lineRule="auto"/>
        <w:jc w:val="both"/>
        <w:rPr>
          <w:rFonts w:ascii="GHEA Grapalat" w:hAnsi="GHEA Grapalat" w:cs="GHEA Grapalat"/>
          <w:lang w:val="hy-AM"/>
        </w:rPr>
      </w:pPr>
      <w:r>
        <w:rPr>
          <w:rFonts w:ascii="GHEA Grapalat" w:hAnsi="GHEA Grapalat" w:cs="GHEA Grapalat"/>
        </w:rPr>
        <w:t>3</w:t>
      </w:r>
      <w:r w:rsidR="00C32913" w:rsidRPr="001C57CE">
        <w:rPr>
          <w:rFonts w:ascii="GHEA Grapalat" w:hAnsi="GHEA Grapalat" w:cs="GHEA Grapalat"/>
          <w:lang w:val="hy-AM"/>
        </w:rPr>
        <w:t xml:space="preserve">4. </w:t>
      </w:r>
      <w:r w:rsidR="00C32913" w:rsidRPr="00EC3F71">
        <w:rPr>
          <w:rFonts w:ascii="GHEA Grapalat" w:hAnsi="GHEA Grapalat" w:cs="GHEA Grapalat"/>
          <w:lang w:val="hy-AM"/>
        </w:rPr>
        <w:t>ԼՆՆ–երի հետ շփվող մոդելային միջավայրերը (լուծամզուկները) մարդու օրգանիզմի վրա չպետք է արտահայտված ընդհանուր թունավոր ազդեցություն ունենան։</w:t>
      </w:r>
    </w:p>
    <w:p w:rsidR="00C32913" w:rsidRPr="00EC3F71" w:rsidRDefault="00616EFF" w:rsidP="007A7C76">
      <w:pPr>
        <w:spacing w:after="160" w:line="240" w:lineRule="auto"/>
        <w:jc w:val="both"/>
        <w:rPr>
          <w:rFonts w:ascii="GHEA Grapalat" w:hAnsi="GHEA Grapalat" w:cs="GHEA Grapalat"/>
          <w:lang w:val="hy-AM"/>
        </w:rPr>
      </w:pPr>
      <w:r>
        <w:rPr>
          <w:rFonts w:ascii="GHEA Grapalat" w:hAnsi="GHEA Grapalat" w:cs="GHEA Grapalat"/>
        </w:rPr>
        <w:t>3</w:t>
      </w:r>
      <w:r w:rsidR="00C32913" w:rsidRPr="001C57CE">
        <w:rPr>
          <w:rFonts w:ascii="GHEA Grapalat" w:hAnsi="GHEA Grapalat" w:cs="GHEA Grapalat"/>
          <w:lang w:val="hy-AM"/>
        </w:rPr>
        <w:t xml:space="preserve">5. </w:t>
      </w:r>
      <w:r w:rsidR="00C32913" w:rsidRPr="00EC3F71">
        <w:rPr>
          <w:rFonts w:ascii="GHEA Grapalat" w:hAnsi="GHEA Grapalat" w:cs="GHEA Grapalat"/>
          <w:lang w:val="hy-AM"/>
        </w:rPr>
        <w:t>ԼՆՆ–երի հետ շփվող մոդելային միջավայրերը (լուծամզուկները) չպետք է ունենան տեղային գրգռիչ ազդեցություն փորձակենդանիների մաշկային ծածկույթի, աչքերի լորձաթաղանթների վրա։</w:t>
      </w:r>
    </w:p>
    <w:p w:rsidR="00C32913" w:rsidRPr="00EC3F71" w:rsidRDefault="00616EFF" w:rsidP="007A7C76">
      <w:pPr>
        <w:spacing w:after="160" w:line="240" w:lineRule="auto"/>
        <w:jc w:val="both"/>
        <w:rPr>
          <w:rFonts w:ascii="GHEA Grapalat" w:hAnsi="GHEA Grapalat" w:cs="GHEA Grapalat"/>
          <w:lang w:val="hy-AM"/>
        </w:rPr>
      </w:pPr>
      <w:r>
        <w:rPr>
          <w:rFonts w:ascii="GHEA Grapalat" w:hAnsi="GHEA Grapalat" w:cs="GHEA Grapalat"/>
        </w:rPr>
        <w:t>3</w:t>
      </w:r>
      <w:r w:rsidR="00C32913" w:rsidRPr="001C57CE">
        <w:rPr>
          <w:rFonts w:ascii="GHEA Grapalat" w:hAnsi="GHEA Grapalat" w:cs="GHEA Grapalat"/>
          <w:lang w:val="hy-AM"/>
        </w:rPr>
        <w:t xml:space="preserve">6. </w:t>
      </w:r>
      <w:r w:rsidR="00C32913" w:rsidRPr="00EC3F71">
        <w:rPr>
          <w:rFonts w:ascii="GHEA Grapalat" w:hAnsi="GHEA Grapalat" w:cs="GHEA Grapalat"/>
          <w:lang w:val="hy-AM"/>
        </w:rPr>
        <w:t>ԼՆՆ–երը չպետք է խթանեն միկրոֆլորայի, այդ թվում՝ ախտածին, աճը և զարգացումը՝ այնպիսի շենքերի և շինությունների ներքին հարդարման համար կիրառվելիս, որոնցում նախատեսված է խոնավ ախտահանման ռեժիմ։</w:t>
      </w:r>
    </w:p>
    <w:p w:rsidR="00C32913" w:rsidRPr="00EC3F71" w:rsidRDefault="00616EFF" w:rsidP="007A7C76">
      <w:pPr>
        <w:spacing w:after="160" w:line="240" w:lineRule="auto"/>
        <w:jc w:val="both"/>
        <w:rPr>
          <w:rFonts w:ascii="GHEA Grapalat" w:hAnsi="GHEA Grapalat" w:cs="GHEA Grapalat"/>
          <w:lang w:val="hy-AM"/>
        </w:rPr>
      </w:pPr>
      <w:r>
        <w:rPr>
          <w:rFonts w:ascii="GHEA Grapalat" w:hAnsi="GHEA Grapalat" w:cs="GHEA Grapalat"/>
        </w:rPr>
        <w:t>3</w:t>
      </w:r>
      <w:r w:rsidR="00C32913" w:rsidRPr="001C57CE">
        <w:rPr>
          <w:rFonts w:ascii="GHEA Grapalat" w:hAnsi="GHEA Grapalat" w:cs="GHEA Grapalat"/>
          <w:lang w:val="hy-AM"/>
        </w:rPr>
        <w:t xml:space="preserve">7. </w:t>
      </w:r>
      <w:r w:rsidR="00C32913" w:rsidRPr="00EC3F71">
        <w:rPr>
          <w:rFonts w:ascii="GHEA Grapalat" w:hAnsi="GHEA Grapalat" w:cs="GHEA Grapalat"/>
          <w:lang w:val="hy-AM"/>
        </w:rPr>
        <w:t>ԼՆՆ–ների օգտագործման ժամանակ աշխատողները պետք է ապահովված լինեն անհատական պաշտպանության միջոցներով՝ օրենսդրության պահանջներին համապատասխան։</w:t>
      </w:r>
    </w:p>
    <w:p w:rsidR="00C32913" w:rsidRPr="00EC3F71" w:rsidRDefault="00616EFF" w:rsidP="007A7C76">
      <w:pPr>
        <w:spacing w:after="160" w:line="240" w:lineRule="auto"/>
        <w:jc w:val="both"/>
        <w:rPr>
          <w:rFonts w:ascii="GHEA Grapalat" w:hAnsi="GHEA Grapalat" w:cs="GHEA Grapalat"/>
          <w:i/>
          <w:iCs/>
          <w:lang w:val="hy-AM"/>
        </w:rPr>
      </w:pPr>
      <w:r>
        <w:rPr>
          <w:rFonts w:ascii="GHEA Grapalat" w:hAnsi="GHEA Grapalat" w:cs="GHEA Grapalat"/>
          <w:i/>
          <w:iCs/>
        </w:rPr>
        <w:t>3</w:t>
      </w:r>
      <w:r w:rsidR="00C32913" w:rsidRPr="001C57CE">
        <w:rPr>
          <w:rFonts w:ascii="GHEA Grapalat" w:hAnsi="GHEA Grapalat" w:cs="GHEA Grapalat"/>
          <w:i/>
          <w:iCs/>
          <w:lang w:val="hy-AM"/>
        </w:rPr>
        <w:t xml:space="preserve">8. </w:t>
      </w:r>
      <w:r w:rsidR="00C32913" w:rsidRPr="00EC3F71">
        <w:rPr>
          <w:rFonts w:ascii="GHEA Grapalat" w:hAnsi="GHEA Grapalat" w:cs="GHEA Grapalat"/>
          <w:i/>
          <w:iCs/>
          <w:lang w:val="hy-AM"/>
        </w:rPr>
        <w:t>ԼՆՆ–ների փորձարկումների տեսակները՝ կախված կիրառման ոլորտից.</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i/>
          <w:iCs/>
          <w:lang w:val="hy-AM"/>
        </w:rPr>
        <w:t xml:space="preserve">1) </w:t>
      </w:r>
      <w:r w:rsidRPr="00EC3F71">
        <w:rPr>
          <w:rFonts w:ascii="GHEA Grapalat" w:hAnsi="GHEA Grapalat" w:cs="GHEA Grapalat"/>
          <w:i/>
          <w:iCs/>
          <w:lang w:val="hy-AM"/>
        </w:rPr>
        <w:t>հոտաչափական փորձարկումներ՝</w:t>
      </w:r>
      <w:r w:rsidRPr="001C57CE">
        <w:rPr>
          <w:rFonts w:ascii="GHEA Grapalat" w:hAnsi="GHEA Grapalat" w:cs="GHEA Grapalat"/>
          <w:i/>
          <w:iCs/>
          <w:lang w:val="hy-AM"/>
        </w:rPr>
        <w:t xml:space="preserve"> </w:t>
      </w:r>
      <w:r w:rsidRPr="00EC3F71">
        <w:rPr>
          <w:rFonts w:ascii="GHEA Grapalat" w:hAnsi="GHEA Grapalat" w:cs="GHEA Grapalat"/>
          <w:lang w:val="hy-AM"/>
        </w:rPr>
        <w:t>հոտի ինտենսիվության որոշումը ապակյա թիթեղի վրա չորանալուց հետո (օդային միջավայր) այն ԼՆՆ–ների համար, որոնք կիրառվում են արդյունաբերական և քաղաքացիական շինարարությունում, սննդի արդյունաբերությունում (չոր սննդամթերքի հետ շփման դեպքում), կահույքի արդյունաբերությունում, ինչպես նաև՝ ավտոմեքենաների խնամքի համար նախատեսված ԼՆՆ–ների համար,</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i/>
          <w:iCs/>
          <w:lang w:val="hy-AM"/>
        </w:rPr>
        <w:t xml:space="preserve">2) </w:t>
      </w:r>
      <w:r w:rsidRPr="00EC3F71">
        <w:rPr>
          <w:rFonts w:ascii="GHEA Grapalat" w:hAnsi="GHEA Grapalat" w:cs="GHEA Grapalat"/>
          <w:i/>
          <w:iCs/>
          <w:lang w:val="hy-AM"/>
        </w:rPr>
        <w:t>զգայորոշման (օրգանոլեպտիկ) փորձարկումներ՝</w:t>
      </w:r>
      <w:r w:rsidRPr="001C57CE">
        <w:rPr>
          <w:rFonts w:ascii="GHEA Grapalat" w:hAnsi="GHEA Grapalat" w:cs="GHEA Grapalat"/>
          <w:lang w:val="hy-AM"/>
        </w:rPr>
        <w:t xml:space="preserve"> լ</w:t>
      </w:r>
      <w:r w:rsidRPr="00EC3F71">
        <w:rPr>
          <w:rFonts w:ascii="GHEA Grapalat" w:hAnsi="GHEA Grapalat" w:cs="GHEA Grapalat"/>
          <w:lang w:val="hy-AM"/>
        </w:rPr>
        <w:t>ուծամզուկների (ջրիկ մոդելային միջավայրերի՝ խմելու ջուր, սննդամթերքը նմանակող մոդելային լուծույթներ) հոտի ինտենսիվության, համերանգի, գունավորության, պղտորության որոշումը խմելու ջրի մատակարարման ոլորտում, սննդի արդյունաբերությունում կիրառվող ԼՆՆ–ների համար,</w:t>
      </w:r>
    </w:p>
    <w:p w:rsidR="00C32913" w:rsidRPr="00EC3F71" w:rsidRDefault="00C32913" w:rsidP="007A7C76">
      <w:pPr>
        <w:spacing w:after="160" w:line="240" w:lineRule="auto"/>
        <w:jc w:val="both"/>
        <w:rPr>
          <w:rFonts w:ascii="GHEA Grapalat" w:hAnsi="GHEA Grapalat" w:cs="GHEA Grapalat"/>
          <w:i/>
          <w:iCs/>
          <w:lang w:val="hy-AM"/>
        </w:rPr>
      </w:pPr>
      <w:r w:rsidRPr="001C57CE">
        <w:rPr>
          <w:rFonts w:ascii="GHEA Grapalat" w:hAnsi="GHEA Grapalat" w:cs="GHEA Grapalat"/>
          <w:i/>
          <w:iCs/>
          <w:lang w:val="hy-AM"/>
        </w:rPr>
        <w:t xml:space="preserve">3) </w:t>
      </w:r>
      <w:r w:rsidRPr="00EC3F71">
        <w:rPr>
          <w:rFonts w:ascii="GHEA Grapalat" w:hAnsi="GHEA Grapalat" w:cs="GHEA Grapalat"/>
          <w:i/>
          <w:iCs/>
          <w:lang w:val="hy-AM"/>
        </w:rPr>
        <w:t>Սանիտարա–քիմիական փորձարկումներ՝</w:t>
      </w:r>
    </w:p>
    <w:p w:rsidR="00C32913" w:rsidRPr="00EC3F71" w:rsidRDefault="00C32913" w:rsidP="007A7C76">
      <w:pPr>
        <w:pStyle w:val="ListParagraph"/>
        <w:spacing w:after="160" w:line="240" w:lineRule="auto"/>
        <w:ind w:left="0"/>
        <w:jc w:val="both"/>
        <w:rPr>
          <w:rFonts w:ascii="GHEA Grapalat" w:hAnsi="GHEA Grapalat" w:cs="GHEA Grapalat"/>
          <w:lang w:val="hy-AM"/>
        </w:rPr>
      </w:pPr>
      <w:r w:rsidRPr="001C57CE">
        <w:rPr>
          <w:rFonts w:ascii="GHEA Grapalat" w:hAnsi="GHEA Grapalat" w:cs="GHEA Grapalat"/>
          <w:lang w:val="hy-AM"/>
        </w:rPr>
        <w:t xml:space="preserve">Ա. </w:t>
      </w:r>
      <w:r w:rsidRPr="00EC3F71">
        <w:rPr>
          <w:rFonts w:ascii="GHEA Grapalat" w:hAnsi="GHEA Grapalat" w:cs="GHEA Grapalat"/>
          <w:lang w:val="hy-AM"/>
        </w:rPr>
        <w:t>արդյունաբերական և քաղաքացիական շինարարությունում, կահույքի արդյունաբերությունում, սննդի արդյունաբերությունում (չոր սննդամթերքի հետ շփման դեպքում) կիրառվող ԼՆՆ–ների համար նախատեսված ԼՆԹ–ների ցնդող բաղադրամասերի՝ օդային միջավայր միգրացիայի գնահատումը,</w:t>
      </w:r>
    </w:p>
    <w:p w:rsidR="00C32913" w:rsidRPr="00EC3F71" w:rsidRDefault="00C32913" w:rsidP="007A7C76">
      <w:pPr>
        <w:pStyle w:val="ListParagraph"/>
        <w:spacing w:after="160" w:line="240" w:lineRule="auto"/>
        <w:ind w:left="0"/>
        <w:jc w:val="both"/>
        <w:rPr>
          <w:rFonts w:ascii="GHEA Grapalat" w:hAnsi="GHEA Grapalat" w:cs="GHEA Grapalat"/>
          <w:lang w:val="hy-AM"/>
        </w:rPr>
      </w:pPr>
      <w:r w:rsidRPr="001C57CE">
        <w:rPr>
          <w:rFonts w:ascii="GHEA Grapalat" w:hAnsi="GHEA Grapalat" w:cs="GHEA Grapalat"/>
          <w:lang w:val="hy-AM"/>
        </w:rPr>
        <w:t xml:space="preserve">Բ. </w:t>
      </w:r>
      <w:r w:rsidRPr="00EC3F71">
        <w:rPr>
          <w:rFonts w:ascii="GHEA Grapalat" w:hAnsi="GHEA Grapalat" w:cs="GHEA Grapalat"/>
          <w:lang w:val="hy-AM"/>
        </w:rPr>
        <w:t>խմելու ջրի մատակարարման ոլորտում, սննդի արդյունաբերությունում (հեղուկ սննդամթերքի հետ շփման դեպքում) կիրառվող ԼՆՆ–ների ԼՆԹ–ների ցնդող բաղադրամասերի՝ այդ ԼՆՆ–ների համար նախատեսված հեղուկ մոդելային միջավայրեր (լուծամզուկներ) միգրացիայի գնահատումը,</w:t>
      </w:r>
    </w:p>
    <w:p w:rsidR="00C32913" w:rsidRPr="00EC3F71" w:rsidRDefault="00C32913" w:rsidP="007A7C76">
      <w:pPr>
        <w:spacing w:after="160" w:line="240" w:lineRule="auto"/>
        <w:jc w:val="both"/>
        <w:rPr>
          <w:rFonts w:ascii="GHEA Grapalat" w:hAnsi="GHEA Grapalat" w:cs="GHEA Grapalat"/>
          <w:i/>
          <w:iCs/>
          <w:lang w:val="hy-AM"/>
        </w:rPr>
      </w:pPr>
      <w:r w:rsidRPr="001C57CE">
        <w:rPr>
          <w:rFonts w:ascii="GHEA Grapalat" w:hAnsi="GHEA Grapalat" w:cs="GHEA Grapalat"/>
          <w:i/>
          <w:iCs/>
          <w:lang w:val="hy-AM"/>
        </w:rPr>
        <w:t xml:space="preserve">4) </w:t>
      </w:r>
      <w:r w:rsidRPr="00EC3F71">
        <w:rPr>
          <w:rFonts w:ascii="GHEA Grapalat" w:hAnsi="GHEA Grapalat" w:cs="GHEA Grapalat"/>
          <w:i/>
          <w:iCs/>
          <w:lang w:val="hy-AM"/>
        </w:rPr>
        <w:t>Թունաբանական փորձարկումներ՝</w:t>
      </w:r>
    </w:p>
    <w:p w:rsidR="00C32913" w:rsidRPr="00EC3F71" w:rsidRDefault="00C32913" w:rsidP="007A7C76">
      <w:pPr>
        <w:pStyle w:val="ListParagraph"/>
        <w:spacing w:after="160" w:line="240" w:lineRule="auto"/>
        <w:ind w:left="0"/>
        <w:jc w:val="both"/>
        <w:rPr>
          <w:rFonts w:ascii="GHEA Grapalat" w:hAnsi="GHEA Grapalat" w:cs="GHEA Grapalat"/>
          <w:lang w:val="hy-AM"/>
        </w:rPr>
      </w:pPr>
      <w:r w:rsidRPr="001C57CE">
        <w:rPr>
          <w:rFonts w:ascii="GHEA Grapalat" w:hAnsi="GHEA Grapalat" w:cs="GHEA Grapalat"/>
          <w:lang w:val="hy-AM"/>
        </w:rPr>
        <w:t xml:space="preserve">Ա. </w:t>
      </w:r>
      <w:r w:rsidRPr="00EC3F71">
        <w:rPr>
          <w:rFonts w:ascii="GHEA Grapalat" w:hAnsi="GHEA Grapalat" w:cs="GHEA Grapalat"/>
          <w:lang w:val="hy-AM"/>
        </w:rPr>
        <w:t>սպիտակ առնետների մաշկային ծածկույթի վրա (մեկանգամյա, երեքանգամյա) ներգործության դեպքում առաջարկվող օգտագործման  ռեժիմում տեղային գրգռիչ և մաշկի միջոցով ներծծման հատկությունների գնահատում այն ԼՆՆ–ների համար, որոնք կիրառվում են արդյունաբերական և քաղաքացիական շինարարության մեջ, խմելու ջրի մատակարարման ոլորտում, կահույքի արդյունաբերության մեջ, ինչպես նաև՝ ավտոմեքենաների խնամքի համար նախատեսված ԼՆՆ–ների համար,</w:t>
      </w:r>
    </w:p>
    <w:p w:rsidR="007A2D6D" w:rsidRDefault="007A2D6D" w:rsidP="007A7C76">
      <w:pPr>
        <w:pStyle w:val="ListParagraph"/>
        <w:spacing w:after="160" w:line="240" w:lineRule="auto"/>
        <w:ind w:left="0"/>
        <w:jc w:val="both"/>
        <w:rPr>
          <w:rFonts w:ascii="GHEA Grapalat" w:hAnsi="GHEA Grapalat" w:cs="GHEA Grapalat"/>
        </w:rPr>
      </w:pPr>
    </w:p>
    <w:p w:rsidR="00C32913" w:rsidRPr="00EC3F71" w:rsidRDefault="00C32913" w:rsidP="007A7C76">
      <w:pPr>
        <w:pStyle w:val="ListParagraph"/>
        <w:spacing w:after="160" w:line="240" w:lineRule="auto"/>
        <w:ind w:left="0"/>
        <w:jc w:val="both"/>
        <w:rPr>
          <w:rFonts w:ascii="GHEA Grapalat" w:hAnsi="GHEA Grapalat" w:cs="GHEA Grapalat"/>
          <w:lang w:val="hy-AM"/>
        </w:rPr>
      </w:pPr>
      <w:r w:rsidRPr="001C57CE">
        <w:rPr>
          <w:rFonts w:ascii="GHEA Grapalat" w:hAnsi="GHEA Grapalat" w:cs="GHEA Grapalat"/>
          <w:lang w:val="hy-AM"/>
        </w:rPr>
        <w:lastRenderedPageBreak/>
        <w:t xml:space="preserve">Բ. </w:t>
      </w:r>
      <w:r w:rsidRPr="00EC3F71">
        <w:rPr>
          <w:rFonts w:ascii="GHEA Grapalat" w:hAnsi="GHEA Grapalat" w:cs="GHEA Grapalat"/>
          <w:lang w:val="hy-AM"/>
        </w:rPr>
        <w:t>լուծամզուկների ընդհանուր թունավոր ազդեցության գնահատումը՝ սպիտակ առնետների ստամոքս մեկանգամյա ներմուծման դեպքում՝ մարմնի քաշի 3մլ/200գ հաշվարկով՝ խմելու ջրի մատակարարման ոլորտում, սննդի արդյունաբերության մեջ կիրառվող ԼՆՆ–ների համար,</w:t>
      </w:r>
    </w:p>
    <w:p w:rsidR="00C32913" w:rsidRPr="00EC3F71" w:rsidRDefault="00C32913" w:rsidP="007A7C76">
      <w:pPr>
        <w:pStyle w:val="ListParagraph"/>
        <w:spacing w:after="160" w:line="240" w:lineRule="auto"/>
        <w:ind w:left="0"/>
        <w:jc w:val="both"/>
        <w:rPr>
          <w:rFonts w:ascii="GHEA Grapalat" w:hAnsi="GHEA Grapalat" w:cs="GHEA Grapalat"/>
          <w:lang w:val="hy-AM"/>
        </w:rPr>
      </w:pPr>
      <w:r w:rsidRPr="001C57CE">
        <w:rPr>
          <w:rFonts w:ascii="GHEA Grapalat" w:hAnsi="GHEA Grapalat" w:cs="GHEA Grapalat"/>
          <w:lang w:val="hy-AM"/>
        </w:rPr>
        <w:t xml:space="preserve">Գ. </w:t>
      </w:r>
      <w:r w:rsidRPr="00EC3F71">
        <w:rPr>
          <w:rFonts w:ascii="GHEA Grapalat" w:hAnsi="GHEA Grapalat" w:cs="GHEA Grapalat"/>
          <w:lang w:val="hy-AM"/>
        </w:rPr>
        <w:t>փորձակենդանիների աչքերի լորձաթաղանթների վրա լուծամզուկների տեղային գրգռիչ (մեկանգամյա) ազդեցության գնահատումը խմելու ջրի մատակարարման ոլորտում, սննդի արդյունաբերության մեջ կիրառվող ԼՆՆ–ների համար,</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i/>
          <w:iCs/>
          <w:lang w:val="hy-AM"/>
        </w:rPr>
        <w:t xml:space="preserve">5) </w:t>
      </w:r>
      <w:r w:rsidRPr="00EC3F71">
        <w:rPr>
          <w:rFonts w:ascii="GHEA Grapalat" w:hAnsi="GHEA Grapalat" w:cs="GHEA Grapalat"/>
          <w:i/>
          <w:iCs/>
          <w:lang w:val="hy-AM"/>
        </w:rPr>
        <w:t>սանիտարա–մանրէաբանական փորձարկումներ՝</w:t>
      </w:r>
      <w:r w:rsidRPr="001C57CE">
        <w:rPr>
          <w:rFonts w:ascii="GHEA Grapalat" w:hAnsi="GHEA Grapalat" w:cs="GHEA Grapalat"/>
          <w:i/>
          <w:iCs/>
          <w:lang w:val="hy-AM"/>
        </w:rPr>
        <w:t xml:space="preserve"> </w:t>
      </w:r>
      <w:r w:rsidRPr="00EC3F71">
        <w:rPr>
          <w:rFonts w:ascii="GHEA Grapalat" w:hAnsi="GHEA Grapalat" w:cs="GHEA Grapalat"/>
          <w:lang w:val="hy-AM"/>
        </w:rPr>
        <w:t>խոնավ ախտահանման ռեժիմ ունեցող շինությունների ներկման (ներքին աշխատանքների) համար նախատեսված ԼՆՆ–ների լաքաներկային թաղանթների վրա ախտածին և սանիտարա–ցուցադրական միկրոօրգանիզմների (փորձաստուգման կուլտուրա) կենսունակության ժամկետների գնահատումը։</w:t>
      </w:r>
    </w:p>
    <w:p w:rsidR="00C32913" w:rsidRPr="00EC3F71" w:rsidRDefault="00C32913" w:rsidP="008A6289">
      <w:pPr>
        <w:pStyle w:val="ListParagraph"/>
        <w:spacing w:after="160" w:line="240" w:lineRule="auto"/>
        <w:ind w:left="1080"/>
        <w:jc w:val="center"/>
        <w:rPr>
          <w:rFonts w:ascii="GHEA Grapalat" w:hAnsi="GHEA Grapalat" w:cs="GHEA Grapalat"/>
          <w:b/>
          <w:bCs/>
          <w:lang w:val="hy-AM"/>
        </w:rPr>
      </w:pPr>
      <w:r w:rsidRPr="001C57CE">
        <w:rPr>
          <w:rFonts w:ascii="GHEA Grapalat" w:hAnsi="GHEA Grapalat" w:cs="GHEA Grapalat"/>
          <w:b/>
          <w:bCs/>
          <w:lang w:val="hy-AM"/>
        </w:rPr>
        <w:t xml:space="preserve">ԳԼՈՒԽ III. </w:t>
      </w:r>
      <w:r w:rsidRPr="00EC3F71">
        <w:rPr>
          <w:rFonts w:ascii="GHEA Grapalat" w:hAnsi="GHEA Grapalat" w:cs="GHEA Grapalat"/>
          <w:b/>
          <w:bCs/>
          <w:lang w:val="hy-AM"/>
        </w:rPr>
        <w:t>ԱՐՏԱԴՐՈՒԹՅԱՆԸ, ՓԱԹԵԹՎԱԾՔԻՆ ԵՎ ՄԱԿՆՇՎԱԾՔԻՆ ՆԵՐԿԱՅԱՑՎՈՂ ՊԱՀԱՆՋՆԵՐ</w:t>
      </w:r>
    </w:p>
    <w:p w:rsidR="00C32913" w:rsidRPr="00EC3F71" w:rsidRDefault="00616EFF" w:rsidP="007A7C76">
      <w:pPr>
        <w:spacing w:after="160" w:line="240" w:lineRule="auto"/>
        <w:jc w:val="both"/>
        <w:rPr>
          <w:rFonts w:ascii="GHEA Grapalat" w:hAnsi="GHEA Grapalat" w:cs="GHEA Grapalat"/>
          <w:lang w:val="hy-AM"/>
        </w:rPr>
      </w:pPr>
      <w:r>
        <w:rPr>
          <w:rFonts w:ascii="GHEA Grapalat" w:hAnsi="GHEA Grapalat" w:cs="GHEA Grapalat"/>
        </w:rPr>
        <w:t>40</w:t>
      </w:r>
      <w:r w:rsidR="00C32913" w:rsidRPr="001C57CE">
        <w:rPr>
          <w:rFonts w:ascii="GHEA Grapalat" w:hAnsi="GHEA Grapalat" w:cs="GHEA Grapalat"/>
          <w:lang w:val="hy-AM"/>
        </w:rPr>
        <w:t xml:space="preserve">. </w:t>
      </w:r>
      <w:r w:rsidR="00C32913" w:rsidRPr="00EC3F71">
        <w:rPr>
          <w:rFonts w:ascii="GHEA Grapalat" w:hAnsi="GHEA Grapalat" w:cs="GHEA Grapalat"/>
          <w:lang w:val="hy-AM"/>
        </w:rPr>
        <w:t>Լաքաներկանյութերի սպառողական մականշվածքը պետք է նշագծված լինի պարզ, ընթեռնելի, դյուրությամբ նկատելի և չլվացվող տառերով, որոնք դիմացկուն են քիմիական նյութերի, կլիմայական գործոնների ներգործության նկատմամբ, մականշվածքը պետք է պահպանվի արտադրանքի օգտագործման ամբողջ ժամկետի ընթացքում և պետք է պարունակի հետևյալ տեղեկությունները.</w:t>
      </w:r>
    </w:p>
    <w:p w:rsidR="00C32913" w:rsidRPr="00EC3F71" w:rsidRDefault="00C32913" w:rsidP="00E80AED">
      <w:pPr>
        <w:pStyle w:val="ListParagraph"/>
        <w:numPr>
          <w:ilvl w:val="0"/>
          <w:numId w:val="3"/>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արտադրանքի անվանումը և սահմանումը՝ ներառյալ առևտրային անվանումը, տվյալներն արտադրանքի բաղադրության վերաբերյալ և այլ տվյալներ, որոնք թույլ են տալիս միանշանակորեն տարբերակել տվյալ արտադրանքը շուկայում շրջանառության մեջ գտնվող այլ արտադրանքից,</w:t>
      </w:r>
    </w:p>
    <w:p w:rsidR="00C32913" w:rsidRPr="00EC3F71" w:rsidRDefault="00C32913" w:rsidP="00E80AED">
      <w:pPr>
        <w:pStyle w:val="ListParagraph"/>
        <w:numPr>
          <w:ilvl w:val="0"/>
          <w:numId w:val="3"/>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 xml:space="preserve">արտադրանքի դիմումատուի վերաբերյալ տեղեկությունները՝ ներառյալ արտակարգ դեպքերում կապ հաստատելու համար կոնտակտային տվյալները, անվանումը կամ ապրանքային անվանումը, կամ ապրանքային նշանը, արտադրատեսակը շուկա դուրս բերելու համար պատասխանատու կողմի լրիվ հասցեն և հեռախոսահամարը (եթե դիմումատուն արտադրողը չէ), </w:t>
      </w:r>
    </w:p>
    <w:p w:rsidR="00C32913" w:rsidRPr="00EC3F71" w:rsidRDefault="00C32913" w:rsidP="00E80AED">
      <w:pPr>
        <w:pStyle w:val="ListParagraph"/>
        <w:numPr>
          <w:ilvl w:val="0"/>
          <w:numId w:val="3"/>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արտադրանքի նշանակությունը,</w:t>
      </w:r>
    </w:p>
    <w:p w:rsidR="00C32913" w:rsidRPr="00EC3F71" w:rsidRDefault="00C32913" w:rsidP="00E80AED">
      <w:pPr>
        <w:pStyle w:val="ListParagraph"/>
        <w:numPr>
          <w:ilvl w:val="0"/>
          <w:numId w:val="3"/>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 xml:space="preserve">վտանգավորության նկարագրությունը (ազդանշանային բառեր կամ պիկտոգրամներ՝ ըստ անհրաժեշտության), </w:t>
      </w:r>
    </w:p>
    <w:p w:rsidR="00C32913" w:rsidRPr="00EC3F71" w:rsidRDefault="00C32913" w:rsidP="00E80AED">
      <w:pPr>
        <w:pStyle w:val="ListParagraph"/>
        <w:numPr>
          <w:ilvl w:val="0"/>
          <w:numId w:val="3"/>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 xml:space="preserve">վտանգի կանխազգուշացման միջոցները, </w:t>
      </w:r>
    </w:p>
    <w:p w:rsidR="00C32913" w:rsidRPr="00EC3F71" w:rsidRDefault="00C32913" w:rsidP="00E80AED">
      <w:pPr>
        <w:pStyle w:val="ListParagraph"/>
        <w:numPr>
          <w:ilvl w:val="0"/>
          <w:numId w:val="3"/>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արտադրանքի խմբաքանակի նույնականացման տվյալները,</w:t>
      </w:r>
    </w:p>
    <w:p w:rsidR="00C32913" w:rsidRPr="00EC3F71" w:rsidRDefault="00C32913" w:rsidP="00E80AED">
      <w:pPr>
        <w:pStyle w:val="ListParagraph"/>
        <w:numPr>
          <w:ilvl w:val="0"/>
          <w:numId w:val="3"/>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զուտ քաշը՝ գրամ, կիլոգրամ (գ, կգ) կամ ծավալը՝ խորանարդ  սանտիմետրեր, խորանարդ դեցիմետրեր, միլիմետրեր, լիտրեր (սմ</w:t>
      </w:r>
      <w:r w:rsidRPr="00EC3F71">
        <w:rPr>
          <w:rFonts w:ascii="GHEA Grapalat" w:hAnsi="GHEA Grapalat" w:cs="GHEA Grapalat"/>
          <w:vertAlign w:val="superscript"/>
          <w:lang w:val="hy-AM"/>
        </w:rPr>
        <w:t>3</w:t>
      </w:r>
      <w:r w:rsidRPr="00EC3F71">
        <w:rPr>
          <w:rFonts w:ascii="GHEA Grapalat" w:hAnsi="GHEA Grapalat" w:cs="GHEA Grapalat"/>
          <w:lang w:val="hy-AM"/>
        </w:rPr>
        <w:t>, դմ</w:t>
      </w:r>
      <w:r w:rsidRPr="00EC3F71">
        <w:rPr>
          <w:rFonts w:ascii="GHEA Grapalat" w:hAnsi="GHEA Grapalat" w:cs="GHEA Grapalat"/>
          <w:vertAlign w:val="superscript"/>
          <w:lang w:val="hy-AM"/>
        </w:rPr>
        <w:t>3</w:t>
      </w:r>
      <w:r w:rsidRPr="00EC3F71">
        <w:rPr>
          <w:rFonts w:ascii="GHEA Grapalat" w:hAnsi="GHEA Grapalat" w:cs="GHEA Grapalat"/>
          <w:lang w:val="hy-AM"/>
        </w:rPr>
        <w:t>, մլ, լ),</w:t>
      </w:r>
    </w:p>
    <w:p w:rsidR="00C32913" w:rsidRPr="00EC3F71" w:rsidRDefault="00C32913" w:rsidP="00E80AED">
      <w:pPr>
        <w:pStyle w:val="ListParagraph"/>
        <w:numPr>
          <w:ilvl w:val="0"/>
          <w:numId w:val="3"/>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«Պիտանի է (Օգտագործել) մինչև (ամիս, տարի)» կամ «Պիտանիության ժամկետը` (ամիս, տարի)» արտահայտությամբ ներկայացված պիտանիության ժամկետը՝ արտադրանքի պատրաստման ամսաթվի կամ փաթեթվածքի վրա այդ ամսաթվի տեղի մասին նշումով,</w:t>
      </w:r>
    </w:p>
    <w:p w:rsidR="00C32913" w:rsidRPr="00EC3F71" w:rsidRDefault="00C32913" w:rsidP="00E80AED">
      <w:pPr>
        <w:pStyle w:val="ListParagraph"/>
        <w:numPr>
          <w:ilvl w:val="0"/>
          <w:numId w:val="3"/>
        </w:numPr>
        <w:spacing w:after="160" w:line="240" w:lineRule="auto"/>
        <w:ind w:left="0" w:firstLine="0"/>
        <w:jc w:val="both"/>
        <w:rPr>
          <w:rFonts w:ascii="GHEA Grapalat" w:hAnsi="GHEA Grapalat" w:cs="GHEA Grapalat"/>
          <w:lang w:val="hy-AM"/>
        </w:rPr>
      </w:pPr>
      <w:r w:rsidRPr="00EC3F71">
        <w:rPr>
          <w:rFonts w:ascii="GHEA Grapalat" w:hAnsi="GHEA Grapalat" w:cs="GHEA Grapalat"/>
          <w:lang w:val="hy-AM"/>
        </w:rPr>
        <w:t xml:space="preserve">այն պայմանները, որոնց հետևելն ապահովում է արտադրանքի պահպանվածությունը պիտանիության ժամկետի ընթացքում (անհրաժեշտության դեպքում)։ Այն դեպքում, երբ պիտանիության ժամկետի ավարտից հետո արտադրանքը կարող է օգտագործվել՝ դրա </w:t>
      </w:r>
      <w:r w:rsidRPr="00EC3F71">
        <w:rPr>
          <w:rFonts w:ascii="GHEA Grapalat" w:hAnsi="GHEA Grapalat" w:cs="GHEA Grapalat"/>
          <w:lang w:val="hy-AM"/>
        </w:rPr>
        <w:lastRenderedPageBreak/>
        <w:t>նշանակության ճշգրտման պայմանով, դրա մասին համապատասխան տեղեկություններ են ներկայացվում՝ օգտագործման եղանակների վերաբերյալ տեղեկությունները նշելու միջոցով։</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20. </w:t>
      </w:r>
      <w:r w:rsidRPr="00EC3F71">
        <w:rPr>
          <w:rFonts w:ascii="GHEA Grapalat" w:hAnsi="GHEA Grapalat" w:cs="GHEA Grapalat"/>
          <w:lang w:val="hy-AM"/>
        </w:rPr>
        <w:t>Սույն բաժնում նախատեսված տեղեկությունները պետք է նշված լինեն</w:t>
      </w:r>
      <w:r w:rsidRPr="001C57CE">
        <w:rPr>
          <w:rFonts w:ascii="GHEA Grapalat" w:hAnsi="GHEA Grapalat" w:cs="GHEA Grapalat"/>
          <w:lang w:val="hy-AM"/>
        </w:rPr>
        <w:t xml:space="preserve"> հայերեն և</w:t>
      </w:r>
      <w:r w:rsidRPr="00EC3F71">
        <w:rPr>
          <w:rFonts w:ascii="GHEA Grapalat" w:hAnsi="GHEA Grapalat" w:cs="GHEA Grapalat"/>
          <w:lang w:val="hy-AM"/>
        </w:rPr>
        <w:t xml:space="preserve"> ռուսերենով։ Դիմումատուի, արտադրանքի անվանումը և օտարերկրյա դիմումատուի գտնվելու վայրը կարող են նշված լինել լատիներեն այբուբենով։</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21. </w:t>
      </w:r>
      <w:r w:rsidRPr="00EC3F71">
        <w:rPr>
          <w:rFonts w:ascii="GHEA Grapalat" w:hAnsi="GHEA Grapalat" w:cs="GHEA Grapalat"/>
          <w:lang w:val="hy-AM"/>
        </w:rPr>
        <w:t>Արտադրանքի նույնականացման հատկանիշը արտադրանքի նշանակությունն է, որը նշվում է դրա սպառողական մակ</w:t>
      </w:r>
      <w:r w:rsidRPr="001C57CE">
        <w:rPr>
          <w:rFonts w:ascii="GHEA Grapalat" w:hAnsi="GHEA Grapalat" w:cs="GHEA Grapalat"/>
          <w:lang w:val="hy-AM"/>
        </w:rPr>
        <w:t>ա</w:t>
      </w:r>
      <w:r w:rsidRPr="00EC3F71">
        <w:rPr>
          <w:rFonts w:ascii="GHEA Grapalat" w:hAnsi="GHEA Grapalat" w:cs="GHEA Grapalat"/>
          <w:lang w:val="hy-AM"/>
        </w:rPr>
        <w:t>նշվածքում։</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22. </w:t>
      </w:r>
      <w:r w:rsidRPr="00EC3F71">
        <w:rPr>
          <w:rFonts w:ascii="GHEA Grapalat" w:hAnsi="GHEA Grapalat" w:cs="GHEA Grapalat"/>
          <w:lang w:val="hy-AM"/>
        </w:rPr>
        <w:t xml:space="preserve">Սպառողական մականշվածքը պետք է պարունակի նախազգուշական միջոցների վերաբերյալ ցուցումներ և նախազգուշական մակագրություններ՝ գործող Տեխնիկական նորմատիվ–իրավական ակտերին (ՏՆԻԱ) համապատասխան: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23. </w:t>
      </w:r>
      <w:r w:rsidRPr="00EC3F71">
        <w:rPr>
          <w:rFonts w:ascii="GHEA Grapalat" w:hAnsi="GHEA Grapalat" w:cs="GHEA Grapalat"/>
          <w:lang w:val="hy-AM"/>
        </w:rPr>
        <w:t>Սպառողների համար նախատեսված տեղեկությունները պետք է ընդգրկված լինեն կից ներկայացված</w:t>
      </w:r>
      <w:r w:rsidRPr="00EC3F71">
        <w:rPr>
          <w:rStyle w:val="Tag"/>
          <w:rFonts w:ascii="GHEA Grapalat" w:hAnsi="GHEA Grapalat" w:cs="GHEA Grapalat"/>
          <w:lang w:val="hy-AM"/>
        </w:rPr>
        <w:t xml:space="preserve"> </w:t>
      </w:r>
      <w:r w:rsidRPr="00EC3F71">
        <w:rPr>
          <w:rFonts w:ascii="GHEA Grapalat" w:hAnsi="GHEA Grapalat" w:cs="GHEA Grapalat"/>
          <w:lang w:val="hy-AM"/>
        </w:rPr>
        <w:t xml:space="preserve">փաստաթղթերում և (կամ) սպառողական մականշվածքում և (կամ) անվտանգության անձնագրում։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24. </w:t>
      </w:r>
      <w:r w:rsidRPr="00EC3F71">
        <w:rPr>
          <w:rFonts w:ascii="GHEA Grapalat" w:hAnsi="GHEA Grapalat" w:cs="GHEA Grapalat"/>
          <w:lang w:val="hy-AM"/>
        </w:rPr>
        <w:t xml:space="preserve">ԼՆՆ–ների տրանսպորտային փոխադրումը և պահպանումն իրականացվում է ՏՆԻԱ–ներին համապատասխան, ինչի ժամանակ տրանսպորտային փոխադրման համար կատարվող մականշվածքը պետք է նաև պարունակի նախազգուշական գրություններ, վտանգի նշաններ, բանեցմանը վերաբերող նշաններ, ինչպես նաև՝ վտանգավոր բեռների համար՝ որակավորման ծածկագիր և այլն։ </w:t>
      </w:r>
    </w:p>
    <w:p w:rsidR="00C32913" w:rsidRPr="00EC3F71"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25. </w:t>
      </w:r>
      <w:r w:rsidRPr="00EC3F71">
        <w:rPr>
          <w:rFonts w:ascii="GHEA Grapalat" w:hAnsi="GHEA Grapalat" w:cs="GHEA Grapalat"/>
          <w:lang w:val="hy-AM"/>
        </w:rPr>
        <w:t>ԼՆՆ–ների յուրաքանչյուր խմբաքանակին կամ խմբաքանակի՝ ընդհանուր փաթեթվածք ունեցող յուրաքանչյուր մասին կից պետք է ներկայացվի տվյալ ԼՆՆ–ի կիրառման ցուցումները, որոնցում նշվում է նյութի լրիվ անվանումը, դրա կիրառման եղանակը և ոլորտը, անվտանգության պահանջները։</w:t>
      </w:r>
    </w:p>
    <w:p w:rsidR="00C32913" w:rsidRPr="001C57CE" w:rsidRDefault="00C32913" w:rsidP="007A7C76">
      <w:pPr>
        <w:spacing w:after="160" w:line="240" w:lineRule="auto"/>
        <w:jc w:val="both"/>
        <w:rPr>
          <w:rFonts w:ascii="GHEA Grapalat" w:hAnsi="GHEA Grapalat" w:cs="GHEA Grapalat"/>
          <w:lang w:val="hy-AM"/>
        </w:rPr>
      </w:pPr>
      <w:r w:rsidRPr="001C57CE">
        <w:rPr>
          <w:rFonts w:ascii="GHEA Grapalat" w:hAnsi="GHEA Grapalat" w:cs="GHEA Grapalat"/>
          <w:lang w:val="hy-AM"/>
        </w:rPr>
        <w:t xml:space="preserve">26. </w:t>
      </w:r>
      <w:r w:rsidRPr="00EC3F71">
        <w:rPr>
          <w:rFonts w:ascii="GHEA Grapalat" w:hAnsi="GHEA Grapalat" w:cs="GHEA Grapalat"/>
          <w:lang w:val="hy-AM"/>
        </w:rPr>
        <w:t>Անհայտ բաղադրությամբ ԼՆՆ–ների պահպանումը պահեստներում արգելվում է։</w:t>
      </w:r>
    </w:p>
    <w:p w:rsidR="00C32913" w:rsidRPr="001C57CE" w:rsidRDefault="00C32913" w:rsidP="008A6289">
      <w:pPr>
        <w:spacing w:after="160" w:line="240" w:lineRule="auto"/>
        <w:jc w:val="right"/>
        <w:rPr>
          <w:rFonts w:ascii="GHEA Grapalat" w:hAnsi="GHEA Grapalat" w:cs="GHEA Grapalat"/>
          <w:b/>
          <w:bCs/>
          <w:lang w:val="hy-AM"/>
        </w:rPr>
      </w:pPr>
    </w:p>
    <w:p w:rsidR="00C32913" w:rsidRPr="001C57CE" w:rsidRDefault="00C32913" w:rsidP="008A6289">
      <w:pPr>
        <w:spacing w:after="160" w:line="240" w:lineRule="auto"/>
        <w:jc w:val="right"/>
        <w:rPr>
          <w:rFonts w:ascii="GHEA Grapalat" w:hAnsi="GHEA Grapalat" w:cs="GHEA Grapalat"/>
          <w:b/>
          <w:bCs/>
          <w:lang w:val="hy-AM"/>
        </w:rPr>
      </w:pPr>
    </w:p>
    <w:p w:rsidR="00C32913" w:rsidRDefault="00C32913" w:rsidP="008A6289">
      <w:pPr>
        <w:spacing w:after="160" w:line="240" w:lineRule="auto"/>
        <w:jc w:val="right"/>
        <w:rPr>
          <w:rFonts w:ascii="GHEA Grapalat" w:hAnsi="GHEA Grapalat" w:cs="GHEA Grapalat"/>
          <w:b/>
          <w:bCs/>
        </w:rPr>
      </w:pPr>
    </w:p>
    <w:p w:rsidR="00616EFF" w:rsidRDefault="00616EFF" w:rsidP="008A6289">
      <w:pPr>
        <w:spacing w:after="160" w:line="240" w:lineRule="auto"/>
        <w:jc w:val="right"/>
        <w:rPr>
          <w:rFonts w:ascii="GHEA Grapalat" w:hAnsi="GHEA Grapalat" w:cs="GHEA Grapalat"/>
          <w:b/>
          <w:bCs/>
        </w:rPr>
      </w:pPr>
    </w:p>
    <w:p w:rsidR="00616EFF" w:rsidRPr="00616EFF" w:rsidRDefault="00616EFF" w:rsidP="008A6289">
      <w:pPr>
        <w:spacing w:after="160" w:line="240" w:lineRule="auto"/>
        <w:jc w:val="right"/>
        <w:rPr>
          <w:rFonts w:ascii="GHEA Grapalat" w:hAnsi="GHEA Grapalat" w:cs="GHEA Grapalat"/>
          <w:b/>
          <w:bCs/>
        </w:rPr>
      </w:pPr>
    </w:p>
    <w:p w:rsidR="00C32913" w:rsidRPr="001C57CE" w:rsidRDefault="00C32913" w:rsidP="008A6289">
      <w:pPr>
        <w:spacing w:after="160" w:line="240" w:lineRule="auto"/>
        <w:jc w:val="right"/>
        <w:rPr>
          <w:rFonts w:ascii="GHEA Grapalat" w:hAnsi="GHEA Grapalat" w:cs="GHEA Grapalat"/>
          <w:b/>
          <w:bCs/>
          <w:lang w:val="hy-AM"/>
        </w:rPr>
      </w:pPr>
    </w:p>
    <w:p w:rsidR="00C32913" w:rsidRPr="00362C8D" w:rsidRDefault="00362C8D" w:rsidP="008A6289">
      <w:pPr>
        <w:spacing w:after="160" w:line="240" w:lineRule="auto"/>
        <w:jc w:val="right"/>
        <w:rPr>
          <w:rFonts w:ascii="GHEA Grapalat" w:hAnsi="GHEA Grapalat" w:cs="GHEA Grapalat"/>
          <w:b/>
          <w:bCs/>
        </w:rPr>
      </w:pPr>
      <w:r>
        <w:rPr>
          <w:rFonts w:ascii="GHEA Grapalat" w:hAnsi="GHEA Grapalat" w:cs="GHEA Grapalat"/>
          <w:b/>
          <w:bCs/>
        </w:rPr>
        <w:t>ՀԱՎԵԼՎԱԾ  1</w:t>
      </w:r>
    </w:p>
    <w:p w:rsidR="00C32913" w:rsidRPr="001C57CE" w:rsidRDefault="00C32913" w:rsidP="008A6289">
      <w:pPr>
        <w:spacing w:after="160" w:line="240" w:lineRule="auto"/>
        <w:jc w:val="right"/>
        <w:rPr>
          <w:rFonts w:ascii="GHEA Grapalat" w:hAnsi="GHEA Grapalat" w:cs="GHEA Grapalat"/>
          <w:b/>
          <w:bCs/>
          <w:lang w:val="hy-AM"/>
        </w:rPr>
      </w:pPr>
    </w:p>
    <w:p w:rsidR="00C32913" w:rsidRPr="001C57CE" w:rsidRDefault="00C32913" w:rsidP="008A6289">
      <w:pPr>
        <w:spacing w:after="160" w:line="240" w:lineRule="auto"/>
        <w:jc w:val="right"/>
        <w:rPr>
          <w:rFonts w:ascii="GHEA Grapalat" w:hAnsi="GHEA Grapalat" w:cs="GHEA Grapalat"/>
          <w:b/>
          <w:bCs/>
          <w:lang w:val="hy-AM"/>
        </w:rPr>
      </w:pPr>
    </w:p>
    <w:p w:rsidR="00C32913" w:rsidRPr="00ED3E86" w:rsidRDefault="00C32913" w:rsidP="008A6289">
      <w:pPr>
        <w:spacing w:after="160" w:line="240" w:lineRule="auto"/>
        <w:jc w:val="right"/>
        <w:rPr>
          <w:rFonts w:ascii="GHEA Grapalat" w:hAnsi="GHEA Grapalat" w:cs="GHEA Grapalat"/>
          <w:b/>
          <w:bCs/>
          <w:lang w:val="hy-AM"/>
        </w:rPr>
      </w:pPr>
      <w:r w:rsidRPr="00ED3E86">
        <w:rPr>
          <w:rFonts w:ascii="GHEA Grapalat" w:hAnsi="GHEA Grapalat" w:cs="GHEA Grapalat"/>
          <w:b/>
          <w:bCs/>
          <w:lang w:val="hy-AM"/>
        </w:rPr>
        <w:t>Աղյուսակ 1</w:t>
      </w:r>
    </w:p>
    <w:p w:rsidR="00C32913" w:rsidRPr="00ED3E86" w:rsidRDefault="00C32913" w:rsidP="008A6289">
      <w:pPr>
        <w:spacing w:after="160" w:line="240" w:lineRule="auto"/>
        <w:jc w:val="both"/>
        <w:rPr>
          <w:rFonts w:ascii="GHEA Grapalat" w:hAnsi="GHEA Grapalat" w:cs="GHEA Grapalat"/>
          <w:b/>
          <w:bCs/>
          <w:lang w:val="hy-AM"/>
        </w:rPr>
      </w:pPr>
      <w:r w:rsidRPr="00ED3E86">
        <w:rPr>
          <w:rFonts w:ascii="GHEA Grapalat" w:hAnsi="GHEA Grapalat" w:cs="GHEA Grapalat"/>
          <w:b/>
          <w:bCs/>
          <w:lang w:val="hy-AM"/>
        </w:rPr>
        <w:t>Սպառողների համար նախատեսված տեղեկությունների մեջ պարտադիր կարգով ներառվող բաղադրիչների ցանկերը և սինթետիկ լվացող միջոցների ու կենցաղային քիմիայի ապրանքների որակական ու  քանակական բաղադրության մասին տվյալները*</w:t>
      </w:r>
    </w:p>
    <w:tbl>
      <w:tblPr>
        <w:tblOverlap w:val="never"/>
        <w:tblW w:w="9661" w:type="dxa"/>
        <w:jc w:val="center"/>
        <w:tblLayout w:type="fixed"/>
        <w:tblCellMar>
          <w:left w:w="10" w:type="dxa"/>
          <w:right w:w="10" w:type="dxa"/>
        </w:tblCellMar>
        <w:tblLook w:val="00A0" w:firstRow="1" w:lastRow="0" w:firstColumn="1" w:lastColumn="0" w:noHBand="0" w:noVBand="0"/>
      </w:tblPr>
      <w:tblGrid>
        <w:gridCol w:w="9589"/>
        <w:gridCol w:w="72"/>
      </w:tblGrid>
      <w:tr w:rsidR="00C32913" w:rsidRPr="001C57CE">
        <w:trPr>
          <w:gridAfter w:val="1"/>
          <w:wAfter w:w="72" w:type="dxa"/>
          <w:jc w:val="center"/>
        </w:trPr>
        <w:tc>
          <w:tcPr>
            <w:tcW w:w="9589" w:type="dxa"/>
            <w:tcBorders>
              <w:top w:val="single" w:sz="4" w:space="0" w:color="auto"/>
              <w:left w:val="single" w:sz="4" w:space="0" w:color="auto"/>
              <w:right w:val="single" w:sz="4" w:space="0" w:color="auto"/>
            </w:tcBorders>
            <w:shd w:val="clear" w:color="auto" w:fill="FFFFFF"/>
          </w:tcPr>
          <w:p w:rsidR="00C32913" w:rsidRPr="00210074" w:rsidRDefault="00C32913" w:rsidP="008A6289">
            <w:pPr>
              <w:spacing w:after="160" w:line="240" w:lineRule="auto"/>
              <w:rPr>
                <w:rFonts w:ascii="GHEA Grapalat" w:hAnsi="GHEA Grapalat" w:cs="GHEA Grapalat"/>
                <w:lang w:val="hy-AM"/>
              </w:rPr>
            </w:pPr>
            <w:r w:rsidRPr="001C57CE">
              <w:rPr>
                <w:rFonts w:ascii="GHEA Grapalat" w:hAnsi="GHEA Grapalat" w:cs="GHEA Grapalat"/>
                <w:lang w:val="hy-AM"/>
              </w:rPr>
              <w:t>1.</w:t>
            </w:r>
            <w:r w:rsidRPr="00210074">
              <w:rPr>
                <w:rFonts w:ascii="GHEA Grapalat" w:hAnsi="GHEA Grapalat" w:cs="GHEA Grapalat"/>
                <w:lang w:val="hy-AM"/>
              </w:rPr>
              <w:t xml:space="preserve">լվացող, մաքրող և օժանդակ միջոցների բաղադրության մեջ 0,2 %–ից (քաշ) ավելի </w:t>
            </w:r>
            <w:r w:rsidRPr="00210074">
              <w:rPr>
                <w:rFonts w:ascii="GHEA Grapalat" w:hAnsi="GHEA Grapalat" w:cs="GHEA Grapalat"/>
                <w:lang w:val="hy-AM"/>
              </w:rPr>
              <w:lastRenderedPageBreak/>
              <w:t>պարունակության դեպքում.</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rPr>
                <w:rFonts w:ascii="GHEA Grapalat" w:hAnsi="GHEA Grapalat" w:cs="GHEA Grapalat"/>
              </w:rPr>
            </w:pPr>
            <w:r w:rsidRPr="00210074">
              <w:rPr>
                <w:rFonts w:ascii="GHEA Grapalat" w:hAnsi="GHEA Grapalat" w:cs="GHEA Grapalat"/>
                <w:lang w:val="hy-AM"/>
              </w:rPr>
              <w:lastRenderedPageBreak/>
              <w:t xml:space="preserve">          </w:t>
            </w:r>
            <w:r>
              <w:rPr>
                <w:rFonts w:ascii="GHEA Grapalat" w:hAnsi="GHEA Grapalat" w:cs="GHEA Grapalat"/>
              </w:rPr>
              <w:t>1)</w:t>
            </w:r>
            <w:r w:rsidRPr="00210074">
              <w:rPr>
                <w:rFonts w:ascii="GHEA Grapalat" w:hAnsi="GHEA Grapalat" w:cs="GHEA Grapalat"/>
                <w:lang w:val="hy-AM"/>
              </w:rPr>
              <w:t xml:space="preserve">    ֆոսֆատներ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2)</w:t>
            </w:r>
            <w:r w:rsidRPr="00210074">
              <w:rPr>
                <w:rFonts w:ascii="GHEA Grapalat" w:hAnsi="GHEA Grapalat" w:cs="GHEA Grapalat"/>
                <w:lang w:val="hy-AM"/>
              </w:rPr>
              <w:t>ոսֆոնատներ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3) </w:t>
            </w:r>
            <w:r w:rsidRPr="00210074">
              <w:rPr>
                <w:rFonts w:ascii="GHEA Grapalat" w:hAnsi="GHEA Grapalat" w:cs="GHEA Grapalat"/>
                <w:lang w:val="hy-AM"/>
              </w:rPr>
              <w:t>Անիոնային մակերևութաակտիվ նյութեր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4) </w:t>
            </w:r>
            <w:r w:rsidRPr="00210074">
              <w:rPr>
                <w:rFonts w:ascii="GHEA Grapalat" w:hAnsi="GHEA Grapalat" w:cs="GHEA Grapalat"/>
                <w:lang w:val="hy-AM"/>
              </w:rPr>
              <w:t>կատիոնային մակերևութաակտիվ նյութեր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5 )</w:t>
            </w:r>
            <w:r w:rsidRPr="00210074">
              <w:rPr>
                <w:rFonts w:ascii="GHEA Grapalat" w:hAnsi="GHEA Grapalat" w:cs="GHEA Grapalat"/>
                <w:lang w:val="hy-AM"/>
              </w:rPr>
              <w:t>ամֆոտեր մակերևութաակտիվ նյութեր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6B3000">
            <w:pPr>
              <w:spacing w:after="160" w:line="240" w:lineRule="auto"/>
              <w:ind w:left="820"/>
              <w:rPr>
                <w:rFonts w:ascii="GHEA Grapalat" w:hAnsi="GHEA Grapalat" w:cs="GHEA Grapalat"/>
              </w:rPr>
            </w:pPr>
            <w:r>
              <w:rPr>
                <w:rFonts w:ascii="GHEA Grapalat" w:hAnsi="GHEA Grapalat" w:cs="GHEA Grapalat"/>
              </w:rPr>
              <w:t>6 ) ո</w:t>
            </w:r>
            <w:r w:rsidRPr="00210074">
              <w:rPr>
                <w:rFonts w:ascii="GHEA Grapalat" w:hAnsi="GHEA Grapalat" w:cs="GHEA Grapalat"/>
                <w:lang w:val="hy-AM"/>
              </w:rPr>
              <w:t>չ իոնածին մակերևութաակտիվ նյութեր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7 ) </w:t>
            </w:r>
            <w:r w:rsidRPr="00210074">
              <w:rPr>
                <w:rFonts w:ascii="GHEA Grapalat" w:hAnsi="GHEA Grapalat" w:cs="GHEA Grapalat"/>
                <w:lang w:val="hy-AM"/>
              </w:rPr>
              <w:t>թվածնի հիմքով սպիտակեցնող նյութեր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8) </w:t>
            </w:r>
            <w:r w:rsidRPr="00210074">
              <w:rPr>
                <w:rFonts w:ascii="GHEA Grapalat" w:hAnsi="GHEA Grapalat" w:cs="GHEA Grapalat"/>
                <w:lang w:val="hy-AM"/>
              </w:rPr>
              <w:t>քլորի հիմքով սպիտակեցնող նյութեր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9) </w:t>
            </w:r>
            <w:r w:rsidRPr="00210074">
              <w:rPr>
                <w:rFonts w:ascii="GHEA Grapalat" w:hAnsi="GHEA Grapalat" w:cs="GHEA Grapalat"/>
                <w:lang w:val="hy-AM"/>
              </w:rPr>
              <w:t>էթիլենդիամինտետրաքացախաթթու և դրա աղերը</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10) </w:t>
            </w:r>
            <w:r w:rsidRPr="00210074">
              <w:rPr>
                <w:rFonts w:ascii="GHEA Grapalat" w:hAnsi="GHEA Grapalat" w:cs="GHEA Grapalat"/>
                <w:lang w:val="hy-AM"/>
              </w:rPr>
              <w:t>նիտրիլեռքացախաթթու և դրա աղերը</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11) </w:t>
            </w:r>
            <w:r w:rsidRPr="00210074">
              <w:rPr>
                <w:rFonts w:ascii="GHEA Grapalat" w:hAnsi="GHEA Grapalat" w:cs="GHEA Grapalat"/>
                <w:lang w:val="hy-AM"/>
              </w:rPr>
              <w:t>ֆենոլներ և հալոգենացված ֆենոլներ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12) </w:t>
            </w:r>
            <w:r w:rsidRPr="00210074">
              <w:rPr>
                <w:rFonts w:ascii="GHEA Grapalat" w:hAnsi="GHEA Grapalat" w:cs="GHEA Grapalat"/>
                <w:lang w:val="hy-AM"/>
              </w:rPr>
              <w:t>պարադիքլորբենզոլ</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13) </w:t>
            </w:r>
            <w:r w:rsidRPr="00210074">
              <w:rPr>
                <w:rFonts w:ascii="GHEA Grapalat" w:hAnsi="GHEA Grapalat" w:cs="GHEA Grapalat"/>
                <w:lang w:val="hy-AM"/>
              </w:rPr>
              <w:t>արոմատիկ ածխաջրածիններ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14) </w:t>
            </w:r>
            <w:r w:rsidRPr="00210074">
              <w:rPr>
                <w:rFonts w:ascii="GHEA Grapalat" w:hAnsi="GHEA Grapalat" w:cs="GHEA Grapalat"/>
                <w:lang w:val="hy-AM"/>
              </w:rPr>
              <w:t>ալիֆատիկ ածխաջրածիններ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15) </w:t>
            </w:r>
            <w:r w:rsidRPr="00210074">
              <w:rPr>
                <w:rFonts w:ascii="GHEA Grapalat" w:hAnsi="GHEA Grapalat" w:cs="GHEA Grapalat"/>
                <w:lang w:val="hy-AM"/>
              </w:rPr>
              <w:t>հալոգենացված ածխաջրածիններ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16) </w:t>
            </w:r>
            <w:r w:rsidRPr="00210074">
              <w:rPr>
                <w:rFonts w:ascii="GHEA Grapalat" w:hAnsi="GHEA Grapalat" w:cs="GHEA Grapalat"/>
                <w:lang w:val="hy-AM"/>
              </w:rPr>
              <w:t>օճառ(ճարպաթթուների աղեր)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17) </w:t>
            </w:r>
            <w:r w:rsidRPr="00210074">
              <w:rPr>
                <w:rFonts w:ascii="GHEA Grapalat" w:hAnsi="GHEA Grapalat" w:cs="GHEA Grapalat"/>
                <w:lang w:val="hy-AM"/>
              </w:rPr>
              <w:t>ցեոլիթներ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18) </w:t>
            </w:r>
            <w:r w:rsidRPr="00210074">
              <w:rPr>
                <w:rFonts w:ascii="GHEA Grapalat" w:hAnsi="GHEA Grapalat" w:cs="GHEA Grapalat"/>
                <w:lang w:val="hy-AM"/>
              </w:rPr>
              <w:t>պոլիկարբօքսիլատներ</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19) </w:t>
            </w:r>
            <w:r w:rsidRPr="00210074">
              <w:rPr>
                <w:rFonts w:ascii="GHEA Grapalat" w:hAnsi="GHEA Grapalat" w:cs="GHEA Grapalat"/>
                <w:lang w:val="hy-AM"/>
              </w:rPr>
              <w:t>աղաթթու</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20) </w:t>
            </w:r>
            <w:r w:rsidRPr="00210074">
              <w:rPr>
                <w:rFonts w:ascii="GHEA Grapalat" w:hAnsi="GHEA Grapalat" w:cs="GHEA Grapalat"/>
                <w:lang w:val="hy-AM"/>
              </w:rPr>
              <w:t>թրթնջկաթթու</w:t>
            </w:r>
          </w:p>
        </w:tc>
      </w:tr>
      <w:tr w:rsidR="00C32913" w:rsidRPr="00210074">
        <w:trPr>
          <w:gridAfter w:val="1"/>
          <w:wAfter w:w="72" w:type="dxa"/>
          <w:trHeight w:val="385"/>
          <w:jc w:val="center"/>
        </w:trPr>
        <w:tc>
          <w:tcPr>
            <w:tcW w:w="9589" w:type="dxa"/>
            <w:tcBorders>
              <w:top w:val="single" w:sz="4" w:space="0" w:color="auto"/>
              <w:left w:val="single" w:sz="4" w:space="0" w:color="auto"/>
              <w:right w:val="single" w:sz="4" w:space="0" w:color="auto"/>
            </w:tcBorders>
            <w:shd w:val="clear" w:color="auto" w:fill="FFFFFF"/>
          </w:tcPr>
          <w:p w:rsidR="00C32913" w:rsidRPr="00210074" w:rsidRDefault="00C32913" w:rsidP="008A6289">
            <w:pPr>
              <w:spacing w:after="160" w:line="240" w:lineRule="auto"/>
              <w:ind w:left="120"/>
              <w:rPr>
                <w:rFonts w:ascii="GHEA Grapalat" w:hAnsi="GHEA Grapalat" w:cs="GHEA Grapalat"/>
              </w:rPr>
            </w:pPr>
            <w:r>
              <w:rPr>
                <w:rFonts w:ascii="GHEA Grapalat" w:hAnsi="GHEA Grapalat" w:cs="GHEA Grapalat"/>
              </w:rPr>
              <w:t>2.</w:t>
            </w:r>
            <w:r w:rsidRPr="00210074">
              <w:rPr>
                <w:rFonts w:ascii="GHEA Grapalat" w:hAnsi="GHEA Grapalat" w:cs="GHEA Grapalat"/>
                <w:lang w:val="hy-AM"/>
              </w:rPr>
              <w:t xml:space="preserve"> լվացող, մաքրող և օժանդակ միջոցներում դրանց պարունակությունից անկախ ՝</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 </w:t>
            </w:r>
            <w:r w:rsidRPr="00210074">
              <w:rPr>
                <w:rFonts w:ascii="GHEA Grapalat" w:hAnsi="GHEA Grapalat" w:cs="GHEA Grapalat"/>
                <w:lang w:val="hy-AM"/>
              </w:rPr>
              <w:t xml:space="preserve">էնզիմներ, </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2) </w:t>
            </w:r>
            <w:r w:rsidRPr="00210074">
              <w:rPr>
                <w:rFonts w:ascii="GHEA Grapalat" w:hAnsi="GHEA Grapalat" w:cs="GHEA Grapalat"/>
                <w:lang w:val="hy-AM"/>
              </w:rPr>
              <w:t>ախտահանող նյութեր, օպտիկական սպիտակեցնող նյութեր</w:t>
            </w:r>
            <w:r w:rsidRPr="00210074">
              <w:rPr>
                <w:rFonts w:ascii="GHEA Grapalat" w:hAnsi="GHEA Grapalat" w:cs="GHEA Grapalat"/>
              </w:rPr>
              <w:t>,</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3) </w:t>
            </w:r>
            <w:r w:rsidRPr="00210074">
              <w:rPr>
                <w:rFonts w:ascii="GHEA Grapalat" w:hAnsi="GHEA Grapalat" w:cs="GHEA Grapalat"/>
                <w:lang w:val="hy-AM"/>
              </w:rPr>
              <w:t>բուրավետացնող հավելումներ, պահածոյացնող նյութեր</w:t>
            </w:r>
            <w:r w:rsidRPr="00210074">
              <w:rPr>
                <w:rFonts w:ascii="GHEA Grapalat" w:hAnsi="GHEA Grapalat" w:cs="GHEA Grapalat"/>
              </w:rPr>
              <w:t>:</w:t>
            </w:r>
          </w:p>
        </w:tc>
      </w:tr>
      <w:tr w:rsidR="00C32913" w:rsidRPr="00210074">
        <w:trPr>
          <w:gridAfter w:val="1"/>
          <w:wAfter w:w="72" w:type="dxa"/>
          <w:trHeight w:val="655"/>
          <w:jc w:val="center"/>
        </w:trPr>
        <w:tc>
          <w:tcPr>
            <w:tcW w:w="9589" w:type="dxa"/>
            <w:tcBorders>
              <w:top w:val="single" w:sz="4" w:space="0" w:color="auto"/>
              <w:left w:val="single" w:sz="4" w:space="0" w:color="auto"/>
              <w:right w:val="single" w:sz="4" w:space="0" w:color="auto"/>
            </w:tcBorders>
            <w:shd w:val="clear" w:color="auto" w:fill="FFFFFF"/>
          </w:tcPr>
          <w:p w:rsidR="00C32913" w:rsidRPr="00210074" w:rsidRDefault="00616EFF" w:rsidP="008A6289">
            <w:pPr>
              <w:spacing w:after="160" w:line="240" w:lineRule="auto"/>
              <w:ind w:left="120"/>
              <w:rPr>
                <w:rFonts w:ascii="GHEA Grapalat" w:hAnsi="GHEA Grapalat" w:cs="GHEA Grapalat"/>
              </w:rPr>
            </w:pPr>
            <w:r>
              <w:rPr>
                <w:rFonts w:ascii="GHEA Grapalat" w:hAnsi="GHEA Grapalat" w:cs="GHEA Grapalat"/>
              </w:rPr>
              <w:t xml:space="preserve">3. </w:t>
            </w:r>
            <w:r w:rsidR="00C32913" w:rsidRPr="00210074">
              <w:rPr>
                <w:rFonts w:ascii="GHEA Grapalat" w:hAnsi="GHEA Grapalat" w:cs="GHEA Grapalat"/>
                <w:lang w:val="hy-AM"/>
              </w:rPr>
              <w:t>պոտենցիալ ալերգեններ՝ լվացող, մաքրող և օժանդակ միջոցներում 0,01%–ից (քաշ) ավելի պարունակության դեպքում</w:t>
            </w:r>
            <w:r w:rsidR="00C32913" w:rsidRPr="00210074">
              <w:rPr>
                <w:rFonts w:ascii="GHEA Grapalat" w:hAnsi="GHEA Grapalat" w:cs="GHEA Grapalat"/>
              </w:rPr>
              <w:t>.</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 </w:t>
            </w:r>
            <w:r w:rsidRPr="00210074">
              <w:rPr>
                <w:rFonts w:ascii="GHEA Grapalat" w:hAnsi="GHEA Grapalat" w:cs="GHEA Grapalat"/>
                <w:lang w:val="hy-AM"/>
              </w:rPr>
              <w:t>ամիլցիանամալ,</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2) </w:t>
            </w:r>
            <w:r w:rsidRPr="00210074">
              <w:rPr>
                <w:rFonts w:ascii="GHEA Grapalat" w:hAnsi="GHEA Grapalat" w:cs="GHEA Grapalat"/>
                <w:lang w:val="hy-AM"/>
              </w:rPr>
              <w:t>բենզիլ սպիրտ,</w:t>
            </w:r>
            <w:r w:rsidRPr="00210074">
              <w:rPr>
                <w:rFonts w:ascii="GHEA Grapalat" w:hAnsi="GHEA Grapalat" w:cs="GHEA Grapalat"/>
              </w:rPr>
              <w:t xml:space="preserve"> </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616EFF" w:rsidRDefault="00C32913" w:rsidP="008A6289">
            <w:pPr>
              <w:spacing w:after="160" w:line="240" w:lineRule="auto"/>
              <w:ind w:left="820"/>
              <w:rPr>
                <w:rFonts w:ascii="GHEA Grapalat" w:hAnsi="GHEA Grapalat" w:cs="GHEA Grapalat"/>
              </w:rPr>
            </w:pPr>
            <w:r>
              <w:rPr>
                <w:rFonts w:ascii="GHEA Grapalat" w:hAnsi="GHEA Grapalat" w:cs="GHEA Grapalat"/>
              </w:rPr>
              <w:t xml:space="preserve">3) </w:t>
            </w:r>
            <w:r w:rsidRPr="00210074">
              <w:rPr>
                <w:rFonts w:ascii="GHEA Grapalat" w:hAnsi="GHEA Grapalat" w:cs="GHEA Grapalat"/>
                <w:lang w:val="hy-AM"/>
              </w:rPr>
              <w:t>դարչնի սպիրտ,</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4) </w:t>
            </w:r>
            <w:r w:rsidRPr="00210074">
              <w:rPr>
                <w:rFonts w:ascii="GHEA Grapalat" w:hAnsi="GHEA Grapalat" w:cs="GHEA Grapalat"/>
                <w:lang w:val="hy-AM"/>
              </w:rPr>
              <w:t>ցիտրալ,</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lastRenderedPageBreak/>
              <w:t xml:space="preserve">5) </w:t>
            </w:r>
            <w:r w:rsidRPr="00210074">
              <w:rPr>
                <w:rFonts w:ascii="GHEA Grapalat" w:hAnsi="GHEA Grapalat" w:cs="GHEA Grapalat"/>
                <w:lang w:val="hy-AM"/>
              </w:rPr>
              <w:t>էվգենոլ,</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6 ) </w:t>
            </w:r>
            <w:r w:rsidRPr="00210074">
              <w:rPr>
                <w:rFonts w:ascii="GHEA Grapalat" w:hAnsi="GHEA Grapalat" w:cs="GHEA Grapalat"/>
                <w:lang w:val="hy-AM"/>
              </w:rPr>
              <w:t>հիդրօքսիցիտրոնելլալ,</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7) </w:t>
            </w:r>
            <w:r w:rsidRPr="00210074">
              <w:rPr>
                <w:rFonts w:ascii="GHEA Grapalat" w:hAnsi="GHEA Grapalat" w:cs="GHEA Grapalat"/>
                <w:lang w:val="hy-AM"/>
              </w:rPr>
              <w:t>իզոէվգենոլ,</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8) </w:t>
            </w:r>
            <w:r w:rsidRPr="00210074">
              <w:rPr>
                <w:rFonts w:ascii="GHEA Grapalat" w:hAnsi="GHEA Grapalat" w:cs="GHEA Grapalat"/>
                <w:lang w:val="hy-AM"/>
              </w:rPr>
              <w:t>ամիլդարչնային սպիրտ,</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9) </w:t>
            </w:r>
            <w:r w:rsidRPr="00210074">
              <w:rPr>
                <w:rFonts w:ascii="GHEA Grapalat" w:hAnsi="GHEA Grapalat" w:cs="GHEA Grapalat"/>
                <w:lang w:val="hy-AM"/>
              </w:rPr>
              <w:t>բենզիլսալիցիլատ,</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10) </w:t>
            </w:r>
            <w:r w:rsidRPr="00210074">
              <w:rPr>
                <w:rFonts w:ascii="GHEA Grapalat" w:hAnsi="GHEA Grapalat" w:cs="GHEA Grapalat"/>
                <w:lang w:val="hy-AM"/>
              </w:rPr>
              <w:t>ցիննամալ,</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11) </w:t>
            </w:r>
            <w:r w:rsidRPr="00210074">
              <w:rPr>
                <w:rFonts w:ascii="GHEA Grapalat" w:hAnsi="GHEA Grapalat" w:cs="GHEA Grapalat"/>
                <w:lang w:val="hy-AM"/>
              </w:rPr>
              <w:t>հիդրօքսիմեթիլպենտիլցիկլոհեքսենկարբօքսիալդեհիդ,</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12) </w:t>
            </w:r>
            <w:r w:rsidRPr="00210074">
              <w:rPr>
                <w:rFonts w:ascii="GHEA Grapalat" w:hAnsi="GHEA Grapalat" w:cs="GHEA Grapalat"/>
                <w:lang w:val="hy-AM"/>
              </w:rPr>
              <w:t>կումարին,</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13) </w:t>
            </w:r>
            <w:r w:rsidRPr="00210074">
              <w:rPr>
                <w:rFonts w:ascii="GHEA Grapalat" w:hAnsi="GHEA Grapalat" w:cs="GHEA Grapalat"/>
                <w:lang w:val="hy-AM"/>
              </w:rPr>
              <w:t>հերանիոլ,</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14) </w:t>
            </w:r>
            <w:r w:rsidRPr="00210074">
              <w:rPr>
                <w:rFonts w:ascii="GHEA Grapalat" w:hAnsi="GHEA Grapalat" w:cs="GHEA Grapalat"/>
                <w:lang w:val="hy-AM"/>
              </w:rPr>
              <w:t>անիսոնի սպիրտ,</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15) </w:t>
            </w:r>
            <w:r w:rsidRPr="00210074">
              <w:rPr>
                <w:rFonts w:ascii="GHEA Grapalat" w:hAnsi="GHEA Grapalat" w:cs="GHEA Grapalat"/>
                <w:lang w:val="hy-AM"/>
              </w:rPr>
              <w:t>բենզիլցիննամատ,</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16) </w:t>
            </w:r>
            <w:r w:rsidRPr="00210074">
              <w:rPr>
                <w:rFonts w:ascii="GHEA Grapalat" w:hAnsi="GHEA Grapalat" w:cs="GHEA Grapalat"/>
                <w:lang w:val="hy-AM"/>
              </w:rPr>
              <w:t>ֆարնեզոլ,</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17) </w:t>
            </w:r>
            <w:r w:rsidRPr="00210074">
              <w:rPr>
                <w:rFonts w:ascii="GHEA Grapalat" w:hAnsi="GHEA Grapalat" w:cs="GHEA Grapalat"/>
                <w:lang w:val="hy-AM"/>
              </w:rPr>
              <w:t xml:space="preserve">2-(4- տերտբուտիլբենզիլ) պրոպիոնալդեհիդ. </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18) </w:t>
            </w:r>
            <w:r w:rsidRPr="00210074">
              <w:rPr>
                <w:rFonts w:ascii="GHEA Grapalat" w:hAnsi="GHEA Grapalat" w:cs="GHEA Grapalat"/>
                <w:lang w:val="hy-AM"/>
              </w:rPr>
              <w:t xml:space="preserve">լինալոոլ,d-լիմոնեն, </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19) </w:t>
            </w:r>
            <w:r w:rsidRPr="00210074">
              <w:rPr>
                <w:rFonts w:ascii="GHEA Grapalat" w:hAnsi="GHEA Grapalat" w:cs="GHEA Grapalat"/>
                <w:lang w:val="hy-AM"/>
              </w:rPr>
              <w:t>բենզիլբենզոատ,</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20) </w:t>
            </w:r>
            <w:r w:rsidRPr="00210074">
              <w:rPr>
                <w:rFonts w:ascii="GHEA Grapalat" w:hAnsi="GHEA Grapalat" w:cs="GHEA Grapalat"/>
                <w:lang w:val="hy-AM"/>
              </w:rPr>
              <w:t>ցիտրոնելլոլ,</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21) </w:t>
            </w:r>
            <w:r w:rsidRPr="00210074">
              <w:rPr>
                <w:rFonts w:ascii="GHEA Grapalat" w:hAnsi="GHEA Grapalat" w:cs="GHEA Grapalat"/>
                <w:lang w:val="hy-AM"/>
              </w:rPr>
              <w:t>հեքսիլդարչնային ալդեհիդ,</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22) </w:t>
            </w:r>
            <w:r w:rsidRPr="00210074">
              <w:rPr>
                <w:rFonts w:ascii="GHEA Grapalat" w:hAnsi="GHEA Grapalat" w:cs="GHEA Grapalat"/>
                <w:lang w:val="hy-AM"/>
              </w:rPr>
              <w:t>դ</w:t>
            </w:r>
            <w:r w:rsidRPr="00210074">
              <w:rPr>
                <w:rFonts w:ascii="GHEA Grapalat" w:hAnsi="GHEA Grapalat" w:cs="GHEA Grapalat"/>
              </w:rPr>
              <w:t>-</w:t>
            </w:r>
            <w:r w:rsidRPr="00210074">
              <w:rPr>
                <w:rFonts w:ascii="GHEA Grapalat" w:hAnsi="GHEA Grapalat" w:cs="GHEA Grapalat"/>
                <w:lang w:val="hy-AM"/>
              </w:rPr>
              <w:t>լիմոնեն</w:t>
            </w:r>
            <w:r w:rsidRPr="00210074">
              <w:rPr>
                <w:rFonts w:ascii="GHEA Grapalat" w:hAnsi="GHEA Grapalat" w:cs="GHEA Grapalat"/>
              </w:rPr>
              <w:t>,</w:t>
            </w:r>
          </w:p>
        </w:tc>
      </w:tr>
      <w:tr w:rsidR="00C32913" w:rsidRPr="00210074">
        <w:trPr>
          <w:gridAfter w:val="1"/>
          <w:wAfter w:w="72" w:type="dxa"/>
          <w:jc w:val="center"/>
        </w:trPr>
        <w:tc>
          <w:tcPr>
            <w:tcW w:w="9589" w:type="dxa"/>
            <w:tcBorders>
              <w:left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23) </w:t>
            </w:r>
            <w:r w:rsidRPr="00210074">
              <w:rPr>
                <w:rFonts w:ascii="GHEA Grapalat" w:hAnsi="GHEA Grapalat" w:cs="GHEA Grapalat"/>
                <w:lang w:val="hy-AM"/>
              </w:rPr>
              <w:t>մեթիլհեպտինկարբոնատ,</w:t>
            </w:r>
          </w:p>
        </w:tc>
      </w:tr>
      <w:tr w:rsidR="00C32913" w:rsidRPr="00210074">
        <w:trPr>
          <w:gridAfter w:val="1"/>
          <w:wAfter w:w="72" w:type="dxa"/>
          <w:jc w:val="center"/>
        </w:trPr>
        <w:tc>
          <w:tcPr>
            <w:tcW w:w="9589" w:type="dxa"/>
            <w:tcBorders>
              <w:left w:val="single" w:sz="4" w:space="0" w:color="auto"/>
              <w:bottom w:val="single" w:sz="4" w:space="0" w:color="auto"/>
              <w:right w:val="single" w:sz="4" w:space="0" w:color="auto"/>
            </w:tcBorders>
            <w:shd w:val="clear" w:color="auto" w:fill="FFFFFF"/>
          </w:tcPr>
          <w:p w:rsidR="00C32913" w:rsidRPr="00210074" w:rsidRDefault="00C32913" w:rsidP="008A6289">
            <w:pPr>
              <w:spacing w:after="160" w:line="240" w:lineRule="auto"/>
              <w:ind w:left="820"/>
              <w:rPr>
                <w:rFonts w:ascii="GHEA Grapalat" w:hAnsi="GHEA Grapalat" w:cs="GHEA Grapalat"/>
              </w:rPr>
            </w:pPr>
            <w:r>
              <w:rPr>
                <w:rFonts w:ascii="GHEA Grapalat" w:hAnsi="GHEA Grapalat" w:cs="GHEA Grapalat"/>
              </w:rPr>
              <w:t xml:space="preserve">24) </w:t>
            </w:r>
            <w:r w:rsidRPr="00210074">
              <w:rPr>
                <w:rFonts w:ascii="GHEA Grapalat" w:hAnsi="GHEA Grapalat" w:cs="GHEA Grapalat"/>
                <w:lang w:val="hy-AM"/>
              </w:rPr>
              <w:t>3- մեթիլ-4-9 (2,6,6-տրի-մեթիլ-2-ցիկլոգեկսեն-1-իլ)--3- բութեն-2,</w:t>
            </w:r>
          </w:p>
        </w:tc>
      </w:tr>
      <w:tr w:rsidR="00C32913" w:rsidRPr="00210074">
        <w:tblPrEx>
          <w:jc w:val="left"/>
        </w:tblPrEx>
        <w:tc>
          <w:tcPr>
            <w:tcW w:w="9639" w:type="dxa"/>
            <w:gridSpan w:val="2"/>
            <w:tcBorders>
              <w:top w:val="single" w:sz="4" w:space="0" w:color="auto"/>
              <w:left w:val="single" w:sz="4" w:space="0" w:color="auto"/>
              <w:right w:val="single" w:sz="4" w:space="0" w:color="auto"/>
            </w:tcBorders>
            <w:shd w:val="clear" w:color="auto" w:fill="FFFFFF"/>
          </w:tcPr>
          <w:p w:rsidR="00C32913" w:rsidRPr="00210074" w:rsidRDefault="00C32913" w:rsidP="008A6289">
            <w:pPr>
              <w:spacing w:after="160" w:line="240" w:lineRule="auto"/>
              <w:ind w:left="839"/>
              <w:rPr>
                <w:rFonts w:ascii="GHEA Grapalat" w:hAnsi="GHEA Grapalat" w:cs="GHEA Grapalat"/>
              </w:rPr>
            </w:pPr>
            <w:r>
              <w:rPr>
                <w:rFonts w:ascii="GHEA Grapalat" w:hAnsi="GHEA Grapalat" w:cs="GHEA Grapalat"/>
              </w:rPr>
              <w:t xml:space="preserve">25) </w:t>
            </w:r>
            <w:r w:rsidRPr="00210074">
              <w:rPr>
                <w:rFonts w:ascii="GHEA Grapalat" w:hAnsi="GHEA Grapalat" w:cs="GHEA Grapalat"/>
                <w:lang w:val="hy-AM"/>
              </w:rPr>
              <w:t>փայտամամուռի մզվածք (էքստրակտ),</w:t>
            </w:r>
          </w:p>
        </w:tc>
      </w:tr>
      <w:tr w:rsidR="00C32913" w:rsidRPr="00210074">
        <w:tblPrEx>
          <w:jc w:val="left"/>
        </w:tblPrEx>
        <w:tc>
          <w:tcPr>
            <w:tcW w:w="9639" w:type="dxa"/>
            <w:gridSpan w:val="2"/>
            <w:tcBorders>
              <w:left w:val="single" w:sz="4" w:space="0" w:color="auto"/>
              <w:bottom w:val="single" w:sz="4" w:space="0" w:color="auto"/>
              <w:right w:val="single" w:sz="4" w:space="0" w:color="auto"/>
            </w:tcBorders>
            <w:shd w:val="clear" w:color="auto" w:fill="FFFFFF"/>
          </w:tcPr>
          <w:p w:rsidR="00C32913" w:rsidRPr="00210074" w:rsidRDefault="00C32913" w:rsidP="008A6289">
            <w:pPr>
              <w:spacing w:after="160" w:line="240" w:lineRule="auto"/>
              <w:ind w:left="839"/>
              <w:rPr>
                <w:rFonts w:ascii="GHEA Grapalat" w:hAnsi="GHEA Grapalat" w:cs="GHEA Grapalat"/>
              </w:rPr>
            </w:pPr>
            <w:r>
              <w:rPr>
                <w:rFonts w:ascii="GHEA Grapalat" w:hAnsi="GHEA Grapalat" w:cs="GHEA Grapalat"/>
              </w:rPr>
              <w:t xml:space="preserve">26) </w:t>
            </w:r>
            <w:r w:rsidRPr="00210074">
              <w:rPr>
                <w:rFonts w:ascii="GHEA Grapalat" w:hAnsi="GHEA Grapalat" w:cs="GHEA Grapalat"/>
                <w:lang w:val="hy-AM"/>
              </w:rPr>
              <w:t xml:space="preserve">կաղնու մամուռի մզվածք (էքստրակտ): </w:t>
            </w:r>
          </w:p>
        </w:tc>
      </w:tr>
    </w:tbl>
    <w:p w:rsidR="00C32913" w:rsidRPr="00A85BAC" w:rsidRDefault="00C32913" w:rsidP="00C16773">
      <w:pPr>
        <w:spacing w:after="160" w:line="360" w:lineRule="auto"/>
        <w:jc w:val="both"/>
        <w:rPr>
          <w:rFonts w:ascii="GHEA Grapalat" w:hAnsi="GHEA Grapalat" w:cs="GHEA Grapalat"/>
        </w:rPr>
        <w:sectPr w:rsidR="00C32913" w:rsidRPr="00A85BAC" w:rsidSect="007A2D6D">
          <w:footerReference w:type="default" r:id="rId8"/>
          <w:pgSz w:w="12240" w:h="15840"/>
          <w:pgMar w:top="900" w:right="850" w:bottom="630" w:left="1701" w:header="540" w:footer="360" w:gutter="0"/>
          <w:cols w:space="720"/>
          <w:docGrid w:linePitch="360"/>
        </w:sectPr>
      </w:pPr>
    </w:p>
    <w:p w:rsidR="00C32913" w:rsidRDefault="00C32913" w:rsidP="004C42A4">
      <w:pPr>
        <w:spacing w:after="160" w:line="360" w:lineRule="auto"/>
        <w:jc w:val="right"/>
        <w:rPr>
          <w:rFonts w:ascii="GHEA Grapalat" w:hAnsi="GHEA Grapalat" w:cs="GHEA Grapalat"/>
          <w:b/>
          <w:bCs/>
        </w:rPr>
      </w:pPr>
      <w:r w:rsidRPr="00ED3E86">
        <w:rPr>
          <w:rFonts w:ascii="GHEA Grapalat" w:hAnsi="GHEA Grapalat" w:cs="GHEA Grapalat"/>
          <w:b/>
          <w:bCs/>
          <w:lang w:val="hy-AM"/>
        </w:rPr>
        <w:lastRenderedPageBreak/>
        <w:t xml:space="preserve">Աղյուսակ </w:t>
      </w:r>
      <w:r>
        <w:rPr>
          <w:rFonts w:ascii="GHEA Grapalat" w:hAnsi="GHEA Grapalat" w:cs="GHEA Grapalat"/>
          <w:b/>
          <w:bCs/>
        </w:rPr>
        <w:t>2</w:t>
      </w:r>
      <w:r w:rsidRPr="00ED3E86">
        <w:rPr>
          <w:rFonts w:ascii="GHEA Grapalat" w:hAnsi="GHEA Grapalat" w:cs="GHEA Grapalat"/>
          <w:b/>
          <w:bCs/>
          <w:lang w:val="hy-AM"/>
        </w:rPr>
        <w:t xml:space="preserve">. </w:t>
      </w:r>
    </w:p>
    <w:p w:rsidR="00C32913" w:rsidRPr="00ED3E86" w:rsidRDefault="00C32913" w:rsidP="00C16773">
      <w:pPr>
        <w:spacing w:after="160" w:line="360" w:lineRule="auto"/>
        <w:jc w:val="center"/>
        <w:rPr>
          <w:rFonts w:ascii="GHEA Grapalat" w:hAnsi="GHEA Grapalat" w:cs="GHEA Grapalat"/>
          <w:b/>
          <w:bCs/>
          <w:lang w:val="hy-AM"/>
        </w:rPr>
      </w:pPr>
      <w:r w:rsidRPr="00ED3E86">
        <w:rPr>
          <w:rFonts w:ascii="GHEA Grapalat" w:hAnsi="GHEA Grapalat" w:cs="GHEA Grapalat"/>
          <w:b/>
          <w:bCs/>
          <w:lang w:val="hy-AM"/>
        </w:rPr>
        <w:t>Հսկողության ենթակա ապրանքներին և դրանց անվտանգությանը ներկայացվող հիմնական պահանջները</w:t>
      </w:r>
    </w:p>
    <w:tbl>
      <w:tblPr>
        <w:tblOverlap w:val="never"/>
        <w:tblW w:w="15217" w:type="dxa"/>
        <w:jc w:val="center"/>
        <w:tblLayout w:type="fixed"/>
        <w:tblCellMar>
          <w:left w:w="10" w:type="dxa"/>
          <w:right w:w="10" w:type="dxa"/>
        </w:tblCellMar>
        <w:tblLook w:val="00A0" w:firstRow="1" w:lastRow="0" w:firstColumn="1" w:lastColumn="0" w:noHBand="0" w:noVBand="0"/>
      </w:tblPr>
      <w:tblGrid>
        <w:gridCol w:w="891"/>
        <w:gridCol w:w="3125"/>
        <w:gridCol w:w="3969"/>
        <w:gridCol w:w="3253"/>
        <w:gridCol w:w="3979"/>
      </w:tblGrid>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180"/>
              <w:rPr>
                <w:rFonts w:ascii="GHEA Grapalat" w:hAnsi="GHEA Grapalat" w:cs="GHEA Grapalat"/>
                <w:sz w:val="18"/>
                <w:szCs w:val="18"/>
              </w:rPr>
            </w:pPr>
            <w:r w:rsidRPr="00210074">
              <w:rPr>
                <w:rFonts w:ascii="GHEA Grapalat" w:hAnsi="GHEA Grapalat" w:cs="GHEA Grapalat"/>
                <w:sz w:val="18"/>
                <w:szCs w:val="18"/>
                <w:lang w:val="hy-AM"/>
              </w:rPr>
              <w:t xml:space="preserve">թիվ Հ/հ </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sidRPr="00210074">
              <w:rPr>
                <w:rFonts w:ascii="GHEA Grapalat" w:hAnsi="GHEA Grapalat" w:cs="GHEA Grapalat"/>
                <w:sz w:val="18"/>
                <w:szCs w:val="18"/>
                <w:lang w:val="hy-AM"/>
              </w:rPr>
              <w:t xml:space="preserve">Արտադրանքի (ապրանքի) անվանումը </w:t>
            </w: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sidRPr="00210074">
              <w:rPr>
                <w:rFonts w:ascii="GHEA Grapalat" w:hAnsi="GHEA Grapalat" w:cs="GHEA Grapalat"/>
                <w:sz w:val="18"/>
                <w:szCs w:val="18"/>
                <w:lang w:val="hy-AM"/>
              </w:rPr>
              <w:t>Սանիտարահամաճարակաբանական պահանջները</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sidRPr="00210074">
              <w:rPr>
                <w:rFonts w:ascii="GHEA Grapalat" w:hAnsi="GHEA Grapalat" w:cs="GHEA Grapalat"/>
                <w:sz w:val="18"/>
                <w:szCs w:val="18"/>
                <w:lang w:val="hy-AM"/>
              </w:rPr>
              <w:t>ցուցանիշ</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sidRPr="00210074">
              <w:rPr>
                <w:rFonts w:ascii="GHEA Grapalat" w:hAnsi="GHEA Grapalat" w:cs="GHEA Grapalat"/>
                <w:sz w:val="18"/>
                <w:szCs w:val="18"/>
                <w:lang w:val="hy-AM"/>
              </w:rPr>
              <w:t>թույլատրելի մակարդակներ</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sidRPr="00210074">
              <w:rPr>
                <w:rFonts w:ascii="GHEA Grapalat" w:hAnsi="GHEA Grapalat" w:cs="GHEA Grapalat"/>
                <w:sz w:val="18"/>
                <w:szCs w:val="18"/>
                <w:lang w:val="hy-AM"/>
              </w:rPr>
              <w:t>ծանոթագրություններ</w:t>
            </w:r>
          </w:p>
        </w:tc>
      </w:tr>
      <w:tr w:rsidR="00C32913" w:rsidRPr="00210074">
        <w:trPr>
          <w:jc w:val="center"/>
        </w:trPr>
        <w:tc>
          <w:tcPr>
            <w:tcW w:w="15217" w:type="dxa"/>
            <w:gridSpan w:val="5"/>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b/>
                <w:bCs/>
                <w:sz w:val="18"/>
                <w:szCs w:val="18"/>
              </w:rPr>
            </w:pPr>
            <w:r>
              <w:rPr>
                <w:rStyle w:val="a1"/>
                <w:rFonts w:ascii="GHEA Grapalat" w:hAnsi="GHEA Grapalat" w:cs="GHEA Grapalat"/>
                <w:color w:val="auto"/>
                <w:sz w:val="18"/>
                <w:szCs w:val="18"/>
                <w:lang w:val="en-US"/>
              </w:rPr>
              <w:t>I</w:t>
            </w:r>
            <w:r w:rsidRPr="00ED3E86">
              <w:rPr>
                <w:rStyle w:val="a1"/>
                <w:rFonts w:ascii="GHEA Grapalat" w:hAnsi="GHEA Grapalat" w:cs="GHEA Grapalat"/>
                <w:color w:val="auto"/>
                <w:sz w:val="18"/>
                <w:szCs w:val="18"/>
                <w:lang w:val="en-US"/>
              </w:rPr>
              <w:t xml:space="preserve">. </w:t>
            </w:r>
            <w:r w:rsidRPr="00210074">
              <w:rPr>
                <w:rFonts w:ascii="GHEA Grapalat" w:hAnsi="GHEA Grapalat" w:cs="GHEA Grapalat"/>
                <w:b/>
                <w:bCs/>
                <w:sz w:val="18"/>
                <w:szCs w:val="18"/>
                <w:lang w:val="hy-AM"/>
              </w:rPr>
              <w:t>Կենցաղային քիմիայի ապրանքներ և լաքաներկանյութեր</w:t>
            </w: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6B3000">
            <w:pPr>
              <w:spacing w:after="160" w:line="240" w:lineRule="auto"/>
              <w:ind w:left="140"/>
              <w:rPr>
                <w:rFonts w:ascii="GHEA Grapalat" w:hAnsi="GHEA Grapalat" w:cs="GHEA Grapalat"/>
                <w:sz w:val="18"/>
                <w:szCs w:val="18"/>
              </w:rPr>
            </w:pPr>
            <w:r>
              <w:rPr>
                <w:rStyle w:val="a1"/>
                <w:rFonts w:ascii="GHEA Grapalat" w:hAnsi="GHEA Grapalat" w:cs="GHEA Grapalat"/>
                <w:color w:val="auto"/>
                <w:sz w:val="18"/>
                <w:szCs w:val="18"/>
                <w:lang w:val="en-US"/>
              </w:rPr>
              <w:t>1</w:t>
            </w:r>
            <w:r w:rsidRPr="00ED3E86">
              <w:rPr>
                <w:rStyle w:val="a1"/>
                <w:rFonts w:ascii="GHEA Grapalat" w:hAnsi="GHEA Grapalat" w:cs="GHEA Grapalat"/>
                <w:color w:val="auto"/>
                <w:sz w:val="18"/>
                <w:szCs w:val="18"/>
              </w:rPr>
              <w:t>.</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b/>
                <w:bCs/>
                <w:sz w:val="18"/>
                <w:szCs w:val="18"/>
              </w:rPr>
            </w:pPr>
            <w:r w:rsidRPr="00210074">
              <w:rPr>
                <w:rFonts w:ascii="GHEA Grapalat" w:hAnsi="GHEA Grapalat" w:cs="GHEA Grapalat"/>
                <w:b/>
                <w:bCs/>
                <w:sz w:val="18"/>
                <w:szCs w:val="18"/>
                <w:lang w:val="hy-AM"/>
              </w:rPr>
              <w:t>Սանիտարա–կենցաղային նշանակության արտադրատեսակների (զուգարանակոնքերի, կոյուղու խողովակների, լոգարանների, լվացարանակոնքերի, կերամիկական, արծնապատ (բացառությամբ սպասքի) մաքրման համար նախատեսված՝ մաքրող միջոցներ</w:t>
            </w: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6B3000">
            <w:pPr>
              <w:spacing w:after="160" w:line="240" w:lineRule="auto"/>
              <w:ind w:left="60"/>
              <w:rPr>
                <w:rFonts w:ascii="GHEA Grapalat" w:hAnsi="GHEA Grapalat" w:cs="GHEA Grapalat"/>
                <w:b/>
                <w:bCs/>
                <w:sz w:val="18"/>
                <w:szCs w:val="18"/>
              </w:rPr>
            </w:pPr>
            <w:r w:rsidRPr="00210074">
              <w:rPr>
                <w:rFonts w:ascii="GHEA Grapalat" w:hAnsi="GHEA Grapalat" w:cs="GHEA Grapalat"/>
                <w:b/>
                <w:bCs/>
                <w:sz w:val="18"/>
                <w:szCs w:val="18"/>
                <w:lang w:val="hy-AM"/>
              </w:rPr>
              <w:t>Թունաբանական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Pr>
                <w:rFonts w:ascii="GHEA Grapalat" w:hAnsi="GHEA Grapalat" w:cs="GHEA Grapalat"/>
                <w:sz w:val="18"/>
                <w:szCs w:val="18"/>
              </w:rPr>
              <w:t xml:space="preserve"> </w:t>
            </w:r>
            <w:r w:rsidRPr="00210074">
              <w:rPr>
                <w:rFonts w:ascii="GHEA Grapalat" w:hAnsi="GHEA Grapalat" w:cs="GHEA Grapalat"/>
                <w:sz w:val="18"/>
                <w:szCs w:val="18"/>
                <w:lang w:val="hy-AM"/>
              </w:rPr>
              <w:t>Ստամոքս ներմուծելու դեպքում սուր թունավորություն*,</w:t>
            </w:r>
            <w:r w:rsidRPr="00210074">
              <w:rPr>
                <w:rFonts w:ascii="GHEA Grapalat" w:hAnsi="GHEA Grapalat" w:cs="GHEA Grapalat"/>
                <w:sz w:val="18"/>
                <w:szCs w:val="18"/>
              </w:rPr>
              <w:t xml:space="preserve"> </w:t>
            </w:r>
            <w:r w:rsidRPr="00ED3E86">
              <w:rPr>
                <w:rStyle w:val="a0"/>
                <w:rFonts w:ascii="GHEA Grapalat" w:hAnsi="GHEA Grapalat" w:cs="GHEA Grapalat"/>
                <w:color w:val="auto"/>
                <w:sz w:val="18"/>
                <w:szCs w:val="18"/>
                <w:lang w:val="en-US"/>
              </w:rPr>
              <w:t>DL</w:t>
            </w:r>
            <w:r w:rsidRPr="00ED3E86">
              <w:rPr>
                <w:rStyle w:val="a0"/>
                <w:rFonts w:ascii="GHEA Grapalat" w:hAnsi="GHEA Grapalat" w:cs="GHEA Grapalat"/>
                <w:color w:val="auto"/>
                <w:sz w:val="18"/>
                <w:szCs w:val="18"/>
                <w:vertAlign w:val="subscript"/>
                <w:lang w:val="en-US"/>
              </w:rPr>
              <w:t>50</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w:t>
            </w:r>
            <w:r w:rsidRPr="00210074">
              <w:rPr>
                <w:rFonts w:ascii="GHEA Grapalat" w:hAnsi="GHEA Grapalat" w:cs="GHEA Grapalat"/>
                <w:sz w:val="18"/>
                <w:szCs w:val="18"/>
              </w:rPr>
              <w:t xml:space="preserve"> </w:t>
            </w:r>
            <w:r w:rsidRPr="00ED3E86">
              <w:rPr>
                <w:rStyle w:val="a0"/>
                <w:rFonts w:ascii="GHEA Grapalat" w:hAnsi="GHEA Grapalat" w:cs="GHEA Grapalat"/>
                <w:color w:val="auto"/>
                <w:sz w:val="18"/>
                <w:szCs w:val="18"/>
                <w:lang w:val="en-US"/>
              </w:rPr>
              <w:t>DL</w:t>
            </w:r>
            <w:r w:rsidRPr="00ED3E86">
              <w:rPr>
                <w:rStyle w:val="a0"/>
                <w:rFonts w:ascii="GHEA Grapalat" w:hAnsi="GHEA Grapalat" w:cs="GHEA Grapalat"/>
                <w:color w:val="auto"/>
                <w:sz w:val="18"/>
                <w:szCs w:val="18"/>
                <w:vertAlign w:val="subscript"/>
                <w:lang w:val="en-US"/>
              </w:rPr>
              <w:t>50</w:t>
            </w:r>
            <w:r w:rsidRPr="00ED3E86">
              <w:rPr>
                <w:rStyle w:val="a0"/>
                <w:rFonts w:ascii="GHEA Grapalat" w:hAnsi="GHEA Grapalat" w:cs="GHEA Grapalat"/>
                <w:color w:val="auto"/>
                <w:sz w:val="18"/>
                <w:szCs w:val="18"/>
                <w:lang w:val="en-US"/>
              </w:rPr>
              <w:t xml:space="preserve">&gt;150 </w:t>
            </w:r>
            <w:r w:rsidRPr="00210074">
              <w:rPr>
                <w:rFonts w:ascii="GHEA Grapalat" w:hAnsi="GHEA Grapalat" w:cs="GHEA Grapalat"/>
                <w:sz w:val="18"/>
                <w:szCs w:val="18"/>
                <w:lang w:val="hy-AM"/>
              </w:rPr>
              <w:t xml:space="preserve">մգ/կգ </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D94A84" w:rsidRDefault="00C32913" w:rsidP="00D94A84">
            <w:pPr>
              <w:spacing w:after="160" w:line="240" w:lineRule="auto"/>
              <w:ind w:left="60"/>
              <w:rPr>
                <w:rFonts w:ascii="GHEA Grapalat" w:hAnsi="GHEA Grapalat" w:cs="GHEA Grapalat"/>
                <w:sz w:val="18"/>
                <w:szCs w:val="18"/>
              </w:rPr>
            </w:pPr>
            <w:r>
              <w:rPr>
                <w:rFonts w:ascii="GHEA Grapalat" w:hAnsi="GHEA Grapalat" w:cs="GHEA Grapalat"/>
                <w:sz w:val="18"/>
                <w:szCs w:val="18"/>
              </w:rPr>
              <w:t xml:space="preserve">2 </w:t>
            </w:r>
            <w:r>
              <w:rPr>
                <w:rFonts w:ascii="GHEA Grapalat" w:hAnsi="GHEA Grapalat" w:cs="GHEA Grapalat"/>
              </w:rPr>
              <w:t>)</w:t>
            </w:r>
            <w:r w:rsidRPr="00210074">
              <w:rPr>
                <w:rFonts w:ascii="GHEA Grapalat" w:hAnsi="GHEA Grapalat" w:cs="GHEA Grapalat"/>
                <w:sz w:val="18"/>
                <w:szCs w:val="18"/>
                <w:lang w:val="hy-AM"/>
              </w:rPr>
              <w:t>Շնչուղիներ ներթափանցելու վտանգավորությունը ըստ ցնդելիության աստիճանի,С</w:t>
            </w:r>
            <w:r w:rsidRPr="00210074">
              <w:rPr>
                <w:rFonts w:ascii="GHEA Grapalat" w:hAnsi="GHEA Grapalat" w:cs="GHEA Grapalat"/>
                <w:sz w:val="18"/>
                <w:szCs w:val="18"/>
                <w:vertAlign w:val="subscript"/>
                <w:lang w:val="hy-AM"/>
              </w:rPr>
              <w:t>20</w:t>
            </w:r>
            <w:r w:rsidRPr="00210074">
              <w:rPr>
                <w:rFonts w:ascii="GHEA Grapalat" w:hAnsi="GHEA Grapalat" w:cs="GHEA Grapalat"/>
                <w:sz w:val="18"/>
                <w:szCs w:val="18"/>
                <w:lang w:val="hy-AM"/>
              </w:rPr>
              <w:t xml:space="preserve"> (հագեցնող խտություններ), փոշենման միջոցների և աերոզոլների փոշիացում</w:t>
            </w:r>
            <w:r w:rsidRPr="00210074">
              <w:rPr>
                <w:rStyle w:val="Tag"/>
                <w:rFonts w:ascii="GHEA Grapalat" w:hAnsi="GHEA Grapalat" w:cs="GHEA Grapalat"/>
                <w:sz w:val="18"/>
                <w:szCs w:val="18"/>
              </w:rPr>
              <w:t xml:space="preserve"> </w:t>
            </w:r>
            <w:r w:rsidRPr="00EC3F71">
              <w:rPr>
                <w:rFonts w:ascii="GHEA Grapalat" w:hAnsi="GHEA Grapalat" w:cs="GHEA Grapalat"/>
                <w:lang w:val="hy-AM"/>
              </w:rPr>
              <w:t>*</w:t>
            </w:r>
            <w:r w:rsidRPr="00210074">
              <w:rPr>
                <w:rFonts w:ascii="GHEA Grapalat" w:hAnsi="GHEA Grapalat" w:cs="GHEA Grapalat"/>
                <w:sz w:val="18"/>
                <w:szCs w:val="18"/>
                <w:lang w:val="hy-AM"/>
              </w:rPr>
              <w:t>կամ</w:t>
            </w:r>
            <w:r w:rsidRPr="00210074">
              <w:rPr>
                <w:rStyle w:val="Tag"/>
                <w:rFonts w:ascii="GHEA Grapalat" w:hAnsi="GHEA Grapalat" w:cs="GHEA Grapalat"/>
                <w:sz w:val="18"/>
                <w:szCs w:val="18"/>
              </w:rPr>
              <w:t xml:space="preserve"> </w:t>
            </w:r>
            <w:r>
              <w:rPr>
                <w:rStyle w:val="Tag"/>
                <w:rFonts w:ascii="GHEA Grapalat" w:hAnsi="GHEA Grapalat" w:cs="GHEA Grapalat"/>
                <w:sz w:val="18"/>
                <w:szCs w:val="18"/>
              </w:rPr>
              <w:t>շ</w:t>
            </w:r>
            <w:r w:rsidRPr="00210074">
              <w:rPr>
                <w:rFonts w:ascii="GHEA Grapalat" w:hAnsi="GHEA Grapalat" w:cs="GHEA Grapalat"/>
                <w:sz w:val="18"/>
                <w:szCs w:val="18"/>
                <w:lang w:val="hy-AM"/>
              </w:rPr>
              <w:t>նչուղիներ ներթափանցելու վտանգավորությունը՝ շնչուղիների վրա ստատիկ ներգործության մեթոդով</w:t>
            </w:r>
            <w:r>
              <w:rPr>
                <w:rFonts w:ascii="GHEA Grapalat" w:hAnsi="GHEA Grapalat" w:cs="GHEA Grapalat"/>
                <w:sz w:val="18"/>
                <w:szCs w:val="18"/>
              </w:rPr>
              <w:t xml:space="preserve"> </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ինտոկսիկացիայի կլինիկական նշանների առկայություն էքսպոզիցիայի (ներգործության) դեպքում, կենդանիների մահվան դեպքերի բացակայություն</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6B3000">
            <w:pPr>
              <w:spacing w:after="160" w:line="240" w:lineRule="auto"/>
              <w:ind w:left="60"/>
              <w:rPr>
                <w:rFonts w:ascii="GHEA Grapalat" w:hAnsi="GHEA Grapalat" w:cs="GHEA Grapalat"/>
                <w:sz w:val="18"/>
                <w:szCs w:val="18"/>
              </w:rPr>
            </w:pPr>
            <w:r>
              <w:rPr>
                <w:rFonts w:ascii="GHEA Grapalat" w:hAnsi="GHEA Grapalat" w:cs="GHEA Grapalat"/>
                <w:sz w:val="18"/>
                <w:szCs w:val="18"/>
              </w:rPr>
              <w:t xml:space="preserve">3 </w:t>
            </w:r>
            <w:r>
              <w:rPr>
                <w:rFonts w:ascii="GHEA Grapalat" w:hAnsi="GHEA Grapalat" w:cs="GHEA Grapalat"/>
              </w:rPr>
              <w:t>)</w:t>
            </w:r>
            <w:r w:rsidRPr="00210074">
              <w:rPr>
                <w:rFonts w:ascii="GHEA Grapalat" w:hAnsi="GHEA Grapalat" w:cs="GHEA Grapalat"/>
                <w:sz w:val="18"/>
                <w:szCs w:val="18"/>
                <w:lang w:val="hy-AM"/>
              </w:rPr>
              <w:t>Գրգռիչ ազդեցություն՝ օգտագործման համար առաջարկվող ռեժիմում՝</w:t>
            </w:r>
            <w:r>
              <w:rPr>
                <w:rFonts w:ascii="GHEA Grapalat" w:hAnsi="GHEA Grapalat" w:cs="GHEA Grapalat"/>
                <w:sz w:val="18"/>
                <w:szCs w:val="18"/>
              </w:rPr>
              <w:t xml:space="preserve"> </w:t>
            </w:r>
            <w:r w:rsidRPr="00210074">
              <w:rPr>
                <w:rFonts w:ascii="GHEA Grapalat" w:hAnsi="GHEA Grapalat" w:cs="GHEA Grapalat"/>
                <w:sz w:val="18"/>
                <w:szCs w:val="18"/>
                <w:lang w:val="hy-AM"/>
              </w:rPr>
              <w:t xml:space="preserve"> մաշկային ծածկույթների վրա </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Թույլատրվում է մինչև 2 բալ գրգռիչ ազդեցության առկայություն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lang w:val="hy-AM"/>
              </w:rPr>
            </w:pPr>
            <w:r w:rsidRPr="00210074">
              <w:rPr>
                <w:rFonts w:ascii="GHEA Grapalat" w:hAnsi="GHEA Grapalat" w:cs="GHEA Grapalat"/>
                <w:sz w:val="18"/>
                <w:szCs w:val="18"/>
                <w:lang w:val="hy-AM"/>
              </w:rPr>
              <w:t>Պարտադիր է սպառողական փաթեթվածքի մակնշումը (պիկտոգրամ և տեքստ, անհատական պաշտպանության միջոցների (ԱՊՄ) օգտագործում)</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6B3000">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Սանիտարա-քիմիական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E80AED">
            <w:pPr>
              <w:numPr>
                <w:ilvl w:val="0"/>
                <w:numId w:val="8"/>
              </w:num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 xml:space="preserve">Ջրածնային իոնների (рН) ակտիվության ցուցանիշ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2,0- 11,5միավ. рН</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 xml:space="preserve">) </w:t>
            </w:r>
            <w:r w:rsidRPr="00210074">
              <w:rPr>
                <w:rFonts w:ascii="GHEA Grapalat" w:hAnsi="GHEA Grapalat" w:cs="GHEA Grapalat"/>
                <w:sz w:val="18"/>
                <w:szCs w:val="18"/>
                <w:lang w:val="hy-AM"/>
              </w:rPr>
              <w:t>Ակտիվ քլորի զանգվածային մասը (քլորակտիվ միացություններ պարունակող միջոցների համար)</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8%–ից ոչ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Սպառողական փաթեթվածքի մակնշումը (պիկտոգրամ և տեքստ) պարտադիր է</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 xml:space="preserve">կամ ակտիվ քլորի զանգվածային խտությունը քլորակտիվ միացություններ </w:t>
            </w:r>
            <w:r w:rsidRPr="00210074">
              <w:rPr>
                <w:rFonts w:ascii="GHEA Grapalat" w:hAnsi="GHEA Grapalat" w:cs="GHEA Grapalat"/>
                <w:sz w:val="18"/>
                <w:szCs w:val="18"/>
                <w:lang w:val="hy-AM"/>
              </w:rPr>
              <w:lastRenderedPageBreak/>
              <w:t>պարունակող նյութերում</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lastRenderedPageBreak/>
              <w:t>200 գ/դմ</w:t>
            </w:r>
            <w:r w:rsidRPr="00210074">
              <w:rPr>
                <w:rFonts w:ascii="GHEA Grapalat" w:hAnsi="GHEA Grapalat" w:cs="GHEA Grapalat"/>
                <w:sz w:val="18"/>
                <w:szCs w:val="18"/>
                <w:vertAlign w:val="superscript"/>
                <w:lang w:val="hy-AM"/>
              </w:rPr>
              <w:t>3</w:t>
            </w:r>
            <w:r w:rsidRPr="00210074">
              <w:rPr>
                <w:rFonts w:ascii="GHEA Grapalat" w:hAnsi="GHEA Grapalat" w:cs="GHEA Grapalat"/>
                <w:sz w:val="18"/>
                <w:szCs w:val="18"/>
                <w:lang w:val="hy-AM"/>
              </w:rPr>
              <w:t>–ից ոչ ավելի</w:t>
            </w:r>
            <w:r w:rsidRPr="00210074">
              <w:rPr>
                <w:rFonts w:ascii="GHEA Grapalat" w:hAnsi="GHEA Grapalat" w:cs="GHEA Grapalat"/>
                <w:sz w:val="18"/>
                <w:szCs w:val="18"/>
                <w:vertAlign w:val="superscript"/>
              </w:rPr>
              <w:t>3</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Սպառողական փաթեթվածքի մակնշումը (պիկտոգրամ և տեքստ) պարտադիր է</w:t>
            </w: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160"/>
              <w:rPr>
                <w:rFonts w:ascii="GHEA Grapalat" w:hAnsi="GHEA Grapalat" w:cs="GHEA Grapalat"/>
                <w:sz w:val="18"/>
                <w:szCs w:val="18"/>
              </w:rPr>
            </w:pPr>
            <w:r w:rsidRPr="00ED3E86">
              <w:rPr>
                <w:rStyle w:val="a1"/>
                <w:rFonts w:ascii="GHEA Grapalat" w:hAnsi="GHEA Grapalat" w:cs="GHEA Grapalat"/>
                <w:color w:val="auto"/>
                <w:sz w:val="18"/>
                <w:szCs w:val="18"/>
              </w:rPr>
              <w:lastRenderedPageBreak/>
              <w:t>2.</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Կացարանի, տնային գործածության իրերի, հագուստի, կոշկեղենի, ավտոմեքենաների խնամքի համար նախատեսված՝ կենցաղային և արդյունաբերական քիմիայի միջոցներ (մաքրող, փայլեցնող, հոտերը վերացնելու համար նախատեսված, հակաստատիկ, կաշվի և թավշի խնամքի միջոցներ, ավտոմեքենաների մաքրման ու խնամքի միջոցներ և այլն)</w:t>
            </w: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1E52EF">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Թունաբանական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E80AED">
            <w:pPr>
              <w:numPr>
                <w:ilvl w:val="0"/>
                <w:numId w:val="9"/>
              </w:num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Ստամոքս ներմուծելու դեպքում սուր թունավորություն*, DL</w:t>
            </w:r>
            <w:r w:rsidRPr="00210074">
              <w:rPr>
                <w:rFonts w:ascii="GHEA Grapalat" w:hAnsi="GHEA Grapalat" w:cs="GHEA Grapalat"/>
                <w:sz w:val="18"/>
                <w:szCs w:val="18"/>
                <w:vertAlign w:val="subscript"/>
                <w:lang w:val="hy-AM"/>
              </w:rPr>
              <w:t>50</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DL</w:t>
            </w:r>
            <w:r w:rsidRPr="00210074">
              <w:rPr>
                <w:rFonts w:ascii="GHEA Grapalat" w:hAnsi="GHEA Grapalat" w:cs="GHEA Grapalat"/>
                <w:sz w:val="18"/>
                <w:szCs w:val="18"/>
                <w:vertAlign w:val="subscript"/>
                <w:lang w:val="hy-AM"/>
              </w:rPr>
              <w:t>50</w:t>
            </w:r>
            <w:r w:rsidRPr="00210074">
              <w:rPr>
                <w:rFonts w:ascii="GHEA Grapalat" w:hAnsi="GHEA Grapalat" w:cs="GHEA Grapalat"/>
                <w:sz w:val="18"/>
                <w:szCs w:val="18"/>
                <w:lang w:val="hy-AM"/>
              </w:rPr>
              <w:t>&gt;150 մգ/կգ</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vMerge w:val="restart"/>
            <w:tcBorders>
              <w:top w:val="single" w:sz="4" w:space="0" w:color="auto"/>
              <w:left w:val="single" w:sz="4" w:space="0" w:color="auto"/>
            </w:tcBorders>
            <w:shd w:val="clear" w:color="auto" w:fill="FFFFFF"/>
          </w:tcPr>
          <w:p w:rsidR="00C32913" w:rsidRPr="00210074" w:rsidRDefault="00C32913" w:rsidP="00E80AED">
            <w:pPr>
              <w:numPr>
                <w:ilvl w:val="0"/>
                <w:numId w:val="8"/>
              </w:num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Շնչուղիներ ներթափանցելու վտանգավորությունն ըստ ցնդելիության աստիճանի, С</w:t>
            </w:r>
            <w:r w:rsidRPr="00210074">
              <w:rPr>
                <w:rFonts w:ascii="GHEA Grapalat" w:hAnsi="GHEA Grapalat" w:cs="GHEA Grapalat"/>
                <w:sz w:val="18"/>
                <w:szCs w:val="18"/>
                <w:vertAlign w:val="subscript"/>
                <w:lang w:val="hy-AM"/>
              </w:rPr>
              <w:t xml:space="preserve">20 </w:t>
            </w:r>
            <w:r w:rsidRPr="00210074">
              <w:rPr>
                <w:rFonts w:ascii="GHEA Grapalat" w:hAnsi="GHEA Grapalat" w:cs="GHEA Grapalat"/>
                <w:sz w:val="18"/>
                <w:szCs w:val="18"/>
                <w:lang w:val="hy-AM"/>
              </w:rPr>
              <w:t>(հագեցնող խտություններ), փոշենման միջոցների և աերոզոլների փոշիացում *</w:t>
            </w:r>
            <w:r>
              <w:rPr>
                <w:rFonts w:ascii="GHEA Grapalat" w:hAnsi="GHEA Grapalat" w:cs="GHEA Grapalat"/>
                <w:sz w:val="18"/>
                <w:szCs w:val="18"/>
              </w:rPr>
              <w:t xml:space="preserve"> </w:t>
            </w:r>
            <w:r w:rsidRPr="00210074">
              <w:rPr>
                <w:rFonts w:ascii="GHEA Grapalat" w:hAnsi="GHEA Grapalat" w:cs="GHEA Grapalat"/>
                <w:sz w:val="18"/>
                <w:szCs w:val="18"/>
                <w:lang w:val="hy-AM"/>
              </w:rPr>
              <w:t>կամ շնչուղիներ ներթափանցելու վտանգավորությունը շնչուղիների վրա ստատիկ ներգործության մեթոդով</w:t>
            </w:r>
          </w:p>
        </w:tc>
        <w:tc>
          <w:tcPr>
            <w:tcW w:w="3253"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lang w:val="hy-AM"/>
              </w:rPr>
            </w:pPr>
            <w:r w:rsidRPr="00210074">
              <w:rPr>
                <w:rFonts w:ascii="GHEA Grapalat" w:hAnsi="GHEA Grapalat" w:cs="GHEA Grapalat"/>
                <w:sz w:val="18"/>
                <w:szCs w:val="18"/>
                <w:lang w:val="hy-AM"/>
              </w:rPr>
              <w:t>վտանգավորության 3-4–րդ դաս ինտոկսիկացիայի կլինիկական նշանների առկայություն էքսպոզիցիայի (ներգործության) դեպքում, կենդանիների մահվան դեպքերի</w:t>
            </w:r>
            <w:r w:rsidRPr="00210074">
              <w:rPr>
                <w:rFonts w:ascii="GHEA Grapalat" w:hAnsi="GHEA Grapalat" w:cs="GHEA Grapalat"/>
                <w:sz w:val="18"/>
                <w:szCs w:val="18"/>
              </w:rPr>
              <w:t xml:space="preserve"> </w:t>
            </w:r>
            <w:r w:rsidRPr="00210074">
              <w:rPr>
                <w:rFonts w:ascii="GHEA Grapalat" w:hAnsi="GHEA Grapalat" w:cs="GHEA Grapalat"/>
                <w:sz w:val="18"/>
                <w:szCs w:val="18"/>
                <w:lang w:val="hy-AM"/>
              </w:rPr>
              <w:t>բացակայություն</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p>
        </w:tc>
        <w:tc>
          <w:tcPr>
            <w:tcW w:w="3969" w:type="dxa"/>
            <w:vMerge/>
            <w:tcBorders>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p>
        </w:tc>
        <w:tc>
          <w:tcPr>
            <w:tcW w:w="3253" w:type="dxa"/>
            <w:vMerge/>
            <w:tcBorders>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6B3000" w:rsidRDefault="00C32913" w:rsidP="004C42A4">
            <w:pPr>
              <w:spacing w:after="160" w:line="240" w:lineRule="auto"/>
              <w:ind w:right="422"/>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 xml:space="preserve">) </w:t>
            </w:r>
            <w:r w:rsidRPr="00210074">
              <w:rPr>
                <w:rFonts w:ascii="GHEA Grapalat" w:hAnsi="GHEA Grapalat" w:cs="GHEA Grapalat"/>
                <w:sz w:val="18"/>
                <w:szCs w:val="18"/>
                <w:lang w:val="hy-AM"/>
              </w:rPr>
              <w:t>Գրգռիչ ազդեցություն՝ օգտագործման համար առաջարկվող ռեժիմում՝</w:t>
            </w:r>
            <w:r>
              <w:rPr>
                <w:rFonts w:ascii="GHEA Grapalat" w:hAnsi="GHEA Grapalat" w:cs="GHEA Grapalat"/>
                <w:sz w:val="18"/>
                <w:szCs w:val="18"/>
              </w:rPr>
              <w:t xml:space="preserve"> </w:t>
            </w:r>
          </w:p>
          <w:p w:rsidR="00C32913" w:rsidRPr="00210074" w:rsidRDefault="00C32913" w:rsidP="001E52EF">
            <w:pPr>
              <w:spacing w:after="160" w:line="240" w:lineRule="auto"/>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 xml:space="preserve"> մաշկային ծածկույթների վրա</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Թույլատրվում է մինչև 2 բալ գրգռիչ ազդեցության առկայություն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Պարտադիր է սպառողական փաթեթվածքի մակնշումը (պիկտոգրամ և տեքստ, անհատական պաշտպանության միջոցների (ԱՊՄ) օգտագործում)</w:t>
            </w: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1E52EF">
            <w:pPr>
              <w:spacing w:after="160" w:line="240" w:lineRule="auto"/>
              <w:rPr>
                <w:rFonts w:ascii="GHEA Grapalat" w:hAnsi="GHEA Grapalat" w:cs="GHEA Grapalat"/>
                <w:sz w:val="18"/>
                <w:szCs w:val="18"/>
              </w:rPr>
            </w:pPr>
            <w:r>
              <w:rPr>
                <w:rFonts w:ascii="GHEA Grapalat" w:hAnsi="GHEA Grapalat" w:cs="GHEA Grapalat"/>
                <w:sz w:val="18"/>
                <w:szCs w:val="18"/>
              </w:rPr>
              <w:t xml:space="preserve">Բ. </w:t>
            </w:r>
            <w:r w:rsidRPr="00210074">
              <w:rPr>
                <w:rFonts w:ascii="GHEA Grapalat" w:hAnsi="GHEA Grapalat" w:cs="GHEA Grapalat"/>
                <w:sz w:val="18"/>
                <w:szCs w:val="18"/>
                <w:lang w:val="hy-AM"/>
              </w:rPr>
              <w:t xml:space="preserve"> աչքի շաղկապենու վրա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Թույլատրվում է մինչև 2 բալ գրգռիչ ազդեցության առկայությունը</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Պարտադիր է սպառողական փաթեթվածքի մակնշումը (պիկտոգրամ և տեքստ, անհատական պաշտպանության միջոցների (ԱՊՄ) օգտագործում)</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506C10">
            <w:pPr>
              <w:spacing w:after="160" w:line="240" w:lineRule="auto"/>
              <w:ind w:left="420"/>
              <w:rPr>
                <w:rFonts w:ascii="GHEA Grapalat" w:hAnsi="GHEA Grapalat" w:cs="GHEA Grapalat"/>
                <w:sz w:val="18"/>
                <w:szCs w:val="18"/>
              </w:rPr>
            </w:pPr>
            <w:r>
              <w:rPr>
                <w:rFonts w:ascii="GHEA Grapalat" w:hAnsi="GHEA Grapalat" w:cs="GHEA Grapalat"/>
              </w:rPr>
              <w:t>4)</w:t>
            </w:r>
            <w:r w:rsidRPr="00210074">
              <w:rPr>
                <w:rFonts w:ascii="GHEA Grapalat" w:hAnsi="GHEA Grapalat" w:cs="GHEA Grapalat"/>
                <w:sz w:val="18"/>
                <w:szCs w:val="18"/>
                <w:lang w:val="hy-AM"/>
              </w:rPr>
              <w:t>Զգայունացնող ազդեցություն</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1E52EF">
            <w:pPr>
              <w:spacing w:after="160" w:line="240" w:lineRule="auto"/>
              <w:jc w:val="both"/>
              <w:rPr>
                <w:rFonts w:ascii="GHEA Grapalat" w:hAnsi="GHEA Grapalat" w:cs="GHEA Grapalat"/>
                <w:b/>
                <w:bCs/>
                <w:sz w:val="18"/>
                <w:szCs w:val="18"/>
              </w:rPr>
            </w:pPr>
            <w:r w:rsidRPr="00210074">
              <w:rPr>
                <w:rFonts w:ascii="GHEA Grapalat" w:hAnsi="GHEA Grapalat" w:cs="GHEA Grapalat"/>
                <w:b/>
                <w:bCs/>
                <w:sz w:val="18"/>
                <w:szCs w:val="18"/>
                <w:lang w:val="hy-AM"/>
              </w:rPr>
              <w:t>Սանիտարա–քիմիական</w:t>
            </w:r>
            <w:r w:rsidRPr="00210074">
              <w:rPr>
                <w:rStyle w:val="Tag"/>
                <w:rFonts w:ascii="GHEA Grapalat" w:hAnsi="GHEA Grapalat" w:cs="GHEA Grapalat"/>
                <w:b/>
                <w:bCs/>
                <w:sz w:val="18"/>
                <w:szCs w:val="18"/>
              </w:rPr>
              <w:t xml:space="preserve"> </w:t>
            </w:r>
            <w:r w:rsidRPr="00210074">
              <w:rPr>
                <w:rFonts w:ascii="GHEA Grapalat" w:hAnsi="GHEA Grapalat" w:cs="GHEA Grapalat"/>
                <w:b/>
                <w:bCs/>
                <w:sz w:val="18"/>
                <w:szCs w:val="18"/>
                <w:lang w:val="hy-AM"/>
              </w:rPr>
              <w:t>ցուցանիշներ</w:t>
            </w:r>
            <w:r w:rsidRPr="00210074">
              <w:rPr>
                <w:rFonts w:ascii="GHEA Grapalat" w:hAnsi="GHEA Grapalat" w:cs="GHEA Grapalat"/>
                <w:b/>
                <w:bCs/>
                <w:sz w:val="18"/>
                <w:szCs w:val="18"/>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Ջրածնային իոնների (рН) ակտիվության ցուցանիշ</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3,0- 11,5 միավ.рН</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506C10">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Մեթանոլի պարունակությունը (զանգվածային մասը)</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0,05%–ից ոչ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140"/>
              <w:rPr>
                <w:rFonts w:ascii="GHEA Grapalat" w:hAnsi="GHEA Grapalat" w:cs="GHEA Grapalat"/>
                <w:sz w:val="18"/>
                <w:szCs w:val="18"/>
              </w:rPr>
            </w:pPr>
            <w:r>
              <w:rPr>
                <w:rFonts w:ascii="GHEA Grapalat" w:hAnsi="GHEA Grapalat" w:cs="GHEA Grapalat"/>
                <w:sz w:val="18"/>
                <w:szCs w:val="18"/>
              </w:rPr>
              <w:t xml:space="preserve">3. </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 xml:space="preserve">Այդ թվում՝ բուժիչ–կանխարգելիչ, առողջարանային–կուրորտային, մանկական մինչդպրոցական, դպրոցական և այլ նմանատիպ </w:t>
            </w:r>
            <w:r w:rsidRPr="00210074">
              <w:rPr>
                <w:rFonts w:ascii="GHEA Grapalat" w:hAnsi="GHEA Grapalat" w:cs="GHEA Grapalat"/>
                <w:b/>
                <w:bCs/>
                <w:sz w:val="18"/>
                <w:szCs w:val="18"/>
                <w:lang w:val="hy-AM"/>
              </w:rPr>
              <w:lastRenderedPageBreak/>
              <w:t>հիմնարկությունների ներքին հարդարումը լվանալու և մաքրելու համար նախատեսված</w:t>
            </w: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1E52EF">
            <w:pPr>
              <w:spacing w:after="160" w:line="240" w:lineRule="auto"/>
              <w:jc w:val="both"/>
              <w:rPr>
                <w:rFonts w:ascii="GHEA Grapalat" w:hAnsi="GHEA Grapalat" w:cs="GHEA Grapalat"/>
                <w:b/>
                <w:bCs/>
                <w:sz w:val="18"/>
                <w:szCs w:val="18"/>
              </w:rPr>
            </w:pPr>
            <w:r w:rsidRPr="00210074">
              <w:rPr>
                <w:rFonts w:ascii="GHEA Grapalat" w:hAnsi="GHEA Grapalat" w:cs="GHEA Grapalat"/>
                <w:b/>
                <w:bCs/>
                <w:sz w:val="18"/>
                <w:szCs w:val="18"/>
                <w:lang w:val="hy-AM"/>
              </w:rPr>
              <w:lastRenderedPageBreak/>
              <w:t>Թունաբանական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Ստամոքս ներմուծելու դեպքում սուր թունավորություն*,</w:t>
            </w:r>
            <w:r w:rsidRPr="00210074">
              <w:rPr>
                <w:rFonts w:ascii="GHEA Grapalat" w:hAnsi="GHEA Grapalat" w:cs="GHEA Grapalat"/>
                <w:sz w:val="18"/>
                <w:szCs w:val="18"/>
              </w:rPr>
              <w:t xml:space="preserve"> DL</w:t>
            </w:r>
            <w:r w:rsidRPr="00210074">
              <w:rPr>
                <w:rFonts w:ascii="GHEA Grapalat" w:hAnsi="GHEA Grapalat" w:cs="GHEA Grapalat"/>
                <w:sz w:val="18"/>
                <w:szCs w:val="18"/>
                <w:vertAlign w:val="subscript"/>
              </w:rPr>
              <w:t>50</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DL</w:t>
            </w:r>
            <w:r w:rsidRPr="00210074">
              <w:rPr>
                <w:rFonts w:ascii="GHEA Grapalat" w:hAnsi="GHEA Grapalat" w:cs="GHEA Grapalat"/>
                <w:sz w:val="18"/>
                <w:szCs w:val="18"/>
                <w:vertAlign w:val="subscript"/>
                <w:lang w:val="hy-AM"/>
              </w:rPr>
              <w:t>50</w:t>
            </w:r>
            <w:r w:rsidRPr="00210074">
              <w:rPr>
                <w:rFonts w:ascii="GHEA Grapalat" w:hAnsi="GHEA Grapalat" w:cs="GHEA Grapalat"/>
                <w:sz w:val="18"/>
                <w:szCs w:val="18"/>
                <w:lang w:val="hy-AM"/>
              </w:rPr>
              <w:t>&gt;150 մգ/կգ</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8A0280" w:rsidRDefault="00C32913" w:rsidP="00506C10">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Շնչուղիներ ներթափանցելու վտանգավորությունը՝ ըստ ցնդելիության աստիճանի,С</w:t>
            </w:r>
            <w:r w:rsidRPr="00210074">
              <w:rPr>
                <w:rFonts w:ascii="GHEA Grapalat" w:hAnsi="GHEA Grapalat" w:cs="GHEA Grapalat"/>
                <w:sz w:val="18"/>
                <w:szCs w:val="18"/>
                <w:vertAlign w:val="subscript"/>
                <w:lang w:val="hy-AM"/>
              </w:rPr>
              <w:t>20</w:t>
            </w:r>
            <w:r w:rsidRPr="00210074">
              <w:rPr>
                <w:rFonts w:ascii="GHEA Grapalat" w:hAnsi="GHEA Grapalat" w:cs="GHEA Grapalat"/>
                <w:sz w:val="18"/>
                <w:szCs w:val="18"/>
                <w:lang w:val="hy-AM"/>
              </w:rPr>
              <w:t>(հագեցնող խտություններ), փոշենման միջոցների և աերոզոլների փոշիացում* կամ շնչուղիներ ներթափանցելու վտանգավորությունը՝ շնչուղիների վրա ստատիկ ներգործության մեթոդով</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ինտոկսիկացիայի կլինիկական նշանների առկայություն էքսպոզիցիայի (ներգործության) դեպքում, կենդանիների մահվան դեպքերի բացակայություն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right="28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Գրգռիչ ազդեցություն՝ օգտագործման համար առաջարկվող ռեժիմում՝</w:t>
            </w:r>
          </w:p>
          <w:p w:rsidR="00C32913" w:rsidRPr="00D94A84" w:rsidRDefault="00C32913" w:rsidP="00506C10">
            <w:pPr>
              <w:spacing w:after="160" w:line="240" w:lineRule="auto"/>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 xml:space="preserve"> մաշկային ծածկույթների վրա</w:t>
            </w:r>
            <w:r>
              <w:rPr>
                <w:rFonts w:ascii="GHEA Grapalat" w:hAnsi="GHEA Grapalat" w:cs="GHEA Grapalat"/>
                <w:sz w:val="18"/>
                <w:szCs w:val="18"/>
              </w:rPr>
              <w:t xml:space="preserve"> </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Թույլատրվում է մինչև 2 բալ գրգռիչ ազդեցության առկայություն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Պարտադիր է սպառողական փաթեթվածքի մակնշումը (պիկտոգրամ և տեքստ, անհատական պաշտպանության միջոցների (ԱՊՄ) օգտագործում)</w:t>
            </w:r>
          </w:p>
        </w:tc>
      </w:tr>
      <w:tr w:rsidR="00C32913" w:rsidRPr="00210074">
        <w:trPr>
          <w:jc w:val="center"/>
        </w:trPr>
        <w:tc>
          <w:tcPr>
            <w:tcW w:w="891"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D94A84" w:rsidRDefault="00C32913" w:rsidP="00506C10">
            <w:pPr>
              <w:spacing w:after="160" w:line="240" w:lineRule="auto"/>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 xml:space="preserve"> աչքի շաղկապենու վրա</w:t>
            </w:r>
            <w:r>
              <w:rPr>
                <w:rFonts w:ascii="GHEA Grapalat" w:hAnsi="GHEA Grapalat" w:cs="GHEA Grapalat"/>
                <w:sz w:val="18"/>
                <w:szCs w:val="18"/>
              </w:rPr>
              <w:t xml:space="preserve"> </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Թույլատրվում է 0-1 բալ գրգռիչ ազդեցության առկայությունը</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Պարտադիր է սպառողական փաթեթվածքի մակնշումը (պիկտոգրամ և տեքստ, անհատական պաշտպանության միջոցների (ԱՊՄ) օգտագործում)</w:t>
            </w:r>
          </w:p>
        </w:tc>
      </w:tr>
      <w:tr w:rsidR="00C32913" w:rsidRPr="00210074">
        <w:trPr>
          <w:jc w:val="center"/>
        </w:trPr>
        <w:tc>
          <w:tcPr>
            <w:tcW w:w="891"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506C10">
            <w:pPr>
              <w:spacing w:after="160" w:line="240" w:lineRule="auto"/>
              <w:ind w:left="420"/>
              <w:rPr>
                <w:rFonts w:ascii="GHEA Grapalat" w:hAnsi="GHEA Grapalat" w:cs="GHEA Grapalat"/>
                <w:sz w:val="18"/>
                <w:szCs w:val="18"/>
              </w:rPr>
            </w:pPr>
            <w:r>
              <w:rPr>
                <w:rFonts w:ascii="GHEA Grapalat" w:hAnsi="GHEA Grapalat" w:cs="GHEA Grapalat"/>
              </w:rPr>
              <w:t>4)</w:t>
            </w:r>
            <w:r w:rsidRPr="00210074">
              <w:rPr>
                <w:rFonts w:ascii="GHEA Grapalat" w:hAnsi="GHEA Grapalat" w:cs="GHEA Grapalat"/>
                <w:sz w:val="18"/>
                <w:szCs w:val="18"/>
                <w:lang w:val="hy-AM"/>
              </w:rPr>
              <w:t>Զգայունացնող ազդեցություն*</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506C10">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Սանիտարա-քիմիական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Ջրածնային իոնների (рН) ակտիվության ցուցանիշ</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3,0- 11,5 միավոր рН</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506C10">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Մեթանոլի պարունակությունը</w:t>
            </w:r>
            <w:r>
              <w:rPr>
                <w:rFonts w:ascii="GHEA Grapalat" w:hAnsi="GHEA Grapalat" w:cs="GHEA Grapalat"/>
                <w:sz w:val="18"/>
                <w:szCs w:val="18"/>
              </w:rPr>
              <w:t xml:space="preserve"> </w:t>
            </w:r>
            <w:r w:rsidRPr="00210074">
              <w:rPr>
                <w:rFonts w:ascii="GHEA Grapalat" w:hAnsi="GHEA Grapalat" w:cs="GHEA Grapalat"/>
                <w:sz w:val="18"/>
                <w:szCs w:val="18"/>
                <w:lang w:val="hy-AM"/>
              </w:rPr>
              <w:t>(զանգվածային մասը)</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0,05%–ից ոչ ավելի</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10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 xml:space="preserve">Կենսատարրալուծում՝ լրիվ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right="127"/>
              <w:rPr>
                <w:rFonts w:ascii="GHEA Grapalat" w:hAnsi="GHEA Grapalat" w:cs="GHEA Grapalat"/>
                <w:sz w:val="18"/>
                <w:szCs w:val="18"/>
              </w:rPr>
            </w:pPr>
            <w:r w:rsidRPr="00210074">
              <w:rPr>
                <w:rFonts w:ascii="GHEA Grapalat" w:hAnsi="GHEA Grapalat" w:cs="GHEA Grapalat"/>
                <w:sz w:val="18"/>
                <w:szCs w:val="18"/>
                <w:lang w:val="hy-AM"/>
              </w:rPr>
              <w:t>60%–ից ոչ պակաս (ըստ ածխածնի երկօքսիդի կամ 70%–ից ոչ պակաս (ըստ ընդհանուր օրգանական ածխածնի)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160"/>
              <w:rPr>
                <w:rFonts w:ascii="GHEA Grapalat" w:hAnsi="GHEA Grapalat" w:cs="GHEA Grapalat"/>
                <w:sz w:val="18"/>
                <w:szCs w:val="18"/>
              </w:rPr>
            </w:pPr>
            <w:r>
              <w:rPr>
                <w:rStyle w:val="a1"/>
                <w:rFonts w:ascii="GHEA Grapalat" w:hAnsi="GHEA Grapalat" w:cs="GHEA Grapalat"/>
                <w:color w:val="auto"/>
                <w:sz w:val="18"/>
                <w:szCs w:val="18"/>
                <w:lang w:val="en-US"/>
              </w:rPr>
              <w:t>4</w:t>
            </w:r>
            <w:r w:rsidRPr="00ED3E86">
              <w:rPr>
                <w:rStyle w:val="a1"/>
                <w:rFonts w:ascii="GHEA Grapalat" w:hAnsi="GHEA Grapalat" w:cs="GHEA Grapalat"/>
                <w:color w:val="auto"/>
                <w:sz w:val="18"/>
                <w:szCs w:val="18"/>
              </w:rPr>
              <w:t>.</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80"/>
              <w:rPr>
                <w:rFonts w:ascii="GHEA Grapalat" w:hAnsi="GHEA Grapalat" w:cs="GHEA Grapalat"/>
                <w:sz w:val="18"/>
                <w:szCs w:val="18"/>
              </w:rPr>
            </w:pPr>
            <w:r w:rsidRPr="00210074">
              <w:rPr>
                <w:rFonts w:ascii="GHEA Grapalat" w:hAnsi="GHEA Grapalat" w:cs="GHEA Grapalat"/>
                <w:b/>
                <w:bCs/>
                <w:sz w:val="18"/>
                <w:szCs w:val="18"/>
                <w:lang w:val="hy-AM"/>
              </w:rPr>
              <w:t>Միջոցներ շինությունների ներսում և փակ տարաներում հոտի վերացման համար (բուրավետացնող, հոտազերծող, օդը թարմացնող, թիթեղներ և այլն)</w:t>
            </w: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8A0280">
            <w:pPr>
              <w:spacing w:after="160" w:line="240" w:lineRule="auto"/>
              <w:jc w:val="both"/>
              <w:rPr>
                <w:rFonts w:ascii="GHEA Grapalat" w:hAnsi="GHEA Grapalat" w:cs="GHEA Grapalat"/>
                <w:b/>
                <w:bCs/>
                <w:sz w:val="18"/>
                <w:szCs w:val="18"/>
              </w:rPr>
            </w:pPr>
            <w:r w:rsidRPr="00210074">
              <w:rPr>
                <w:rFonts w:ascii="GHEA Grapalat" w:hAnsi="GHEA Grapalat" w:cs="GHEA Grapalat"/>
                <w:b/>
                <w:bCs/>
                <w:sz w:val="18"/>
                <w:szCs w:val="18"/>
                <w:lang w:val="hy-AM"/>
              </w:rPr>
              <w:t>Թունաբանական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8A0280">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Շնչուղիներ ներթափանցելու վտանգավորությունը՝ ըստ ցնդելիության աստիճանի, С</w:t>
            </w:r>
            <w:r w:rsidRPr="00210074">
              <w:rPr>
                <w:rFonts w:ascii="GHEA Grapalat" w:hAnsi="GHEA Grapalat" w:cs="GHEA Grapalat"/>
                <w:sz w:val="18"/>
                <w:szCs w:val="18"/>
                <w:vertAlign w:val="subscript"/>
                <w:lang w:val="hy-AM"/>
              </w:rPr>
              <w:t>20</w:t>
            </w:r>
            <w:r w:rsidRPr="00210074">
              <w:rPr>
                <w:rFonts w:ascii="GHEA Grapalat" w:hAnsi="GHEA Grapalat" w:cs="GHEA Grapalat"/>
                <w:sz w:val="18"/>
                <w:szCs w:val="18"/>
                <w:lang w:val="hy-AM"/>
              </w:rPr>
              <w:t xml:space="preserve">(հագեցնող խտություններ), փոշենման միջոցների և աերոզոլների փոշիացում* կամ շնչուղիներ ներթափանցելու </w:t>
            </w:r>
            <w:r w:rsidRPr="00210074">
              <w:rPr>
                <w:rFonts w:ascii="GHEA Grapalat" w:hAnsi="GHEA Grapalat" w:cs="GHEA Grapalat"/>
                <w:sz w:val="18"/>
                <w:szCs w:val="18"/>
                <w:lang w:val="hy-AM"/>
              </w:rPr>
              <w:lastRenderedPageBreak/>
              <w:t>վտանգավորությունը՝ շնչուղիների վրա ստատիկ ներգործության մեթոդով</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lastRenderedPageBreak/>
              <w:t xml:space="preserve">վտանգավորության 3-4–րդ դաս՝ ինտոկսիկացիայի կլինիկական նշանների առկայություն էքսպոզիցիայի (ներգործության) դեպքում, կենդանիների մահվան </w:t>
            </w:r>
            <w:r w:rsidRPr="00210074">
              <w:rPr>
                <w:rFonts w:ascii="GHEA Grapalat" w:hAnsi="GHEA Grapalat" w:cs="GHEA Grapalat"/>
                <w:sz w:val="18"/>
                <w:szCs w:val="18"/>
                <w:lang w:val="hy-AM"/>
              </w:rPr>
              <w:lastRenderedPageBreak/>
              <w:t>դեպքերի բացակայություն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Գրգռիչ ազդեցություն՝ օգտագործման համար առաջարկվող ռեժիմում՝</w:t>
            </w:r>
          </w:p>
          <w:p w:rsidR="00C32913" w:rsidRPr="00210074" w:rsidRDefault="00C32913" w:rsidP="008A0280">
            <w:pPr>
              <w:spacing w:after="160" w:line="240" w:lineRule="auto"/>
              <w:ind w:left="340"/>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 xml:space="preserve"> մաշկային ծածկույթների վրա</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8A0280">
            <w:pPr>
              <w:spacing w:after="160" w:line="240" w:lineRule="auto"/>
              <w:ind w:left="340"/>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 xml:space="preserve"> աչքի շաղկապենու վրա </w:t>
            </w:r>
            <w:r w:rsidRPr="00EC3F71">
              <w:rPr>
                <w:rFonts w:ascii="GHEA Grapalat" w:hAnsi="GHEA Grapalat" w:cs="GHEA Grapalat"/>
                <w:lang w:val="hy-AM"/>
              </w:rPr>
              <w:t>****</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Մինչև 1 բալ</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Պարտադիր է սպառողական փաթեթվածքի մակնշումը (պիկտոգրամ և տեքստ, անհատական պաշտպանության միջոցների (ԱՊՄ) օգտագործում)</w:t>
            </w: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8A0280">
            <w:pPr>
              <w:spacing w:after="160" w:line="240" w:lineRule="auto"/>
              <w:ind w:left="8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Զգայունացնող ազդեցությունը*</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8A0280">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Սանիտարա-քիմիական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Ջրածնային իոնների (рН) ակտիվության ցուցանիշ</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3,0- 11,5 միավոր рН</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160"/>
              <w:rPr>
                <w:rFonts w:ascii="GHEA Grapalat" w:hAnsi="GHEA Grapalat" w:cs="GHEA Grapalat"/>
                <w:sz w:val="18"/>
                <w:szCs w:val="18"/>
              </w:rPr>
            </w:pPr>
            <w:r>
              <w:rPr>
                <w:rStyle w:val="a1"/>
                <w:rFonts w:ascii="GHEA Grapalat" w:hAnsi="GHEA Grapalat" w:cs="GHEA Grapalat"/>
                <w:color w:val="auto"/>
                <w:sz w:val="18"/>
                <w:szCs w:val="18"/>
                <w:lang w:val="en-US"/>
              </w:rPr>
              <w:t>5</w:t>
            </w:r>
            <w:r w:rsidRPr="00ED3E86">
              <w:rPr>
                <w:rStyle w:val="a1"/>
                <w:rFonts w:ascii="GHEA Grapalat" w:hAnsi="GHEA Grapalat" w:cs="GHEA Grapalat"/>
                <w:color w:val="auto"/>
                <w:sz w:val="18"/>
                <w:szCs w:val="18"/>
              </w:rPr>
              <w:t>.</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b/>
                <w:bCs/>
                <w:sz w:val="18"/>
                <w:szCs w:val="18"/>
              </w:rPr>
            </w:pPr>
            <w:r w:rsidRPr="00210074">
              <w:rPr>
                <w:rFonts w:ascii="GHEA Grapalat" w:hAnsi="GHEA Grapalat" w:cs="GHEA Grapalat"/>
                <w:b/>
                <w:bCs/>
                <w:sz w:val="18"/>
                <w:szCs w:val="18"/>
                <w:lang w:val="hy-AM"/>
              </w:rPr>
              <w:t>Սպասքը լվանալու, նստվածքը հեռացնելու, մետաղից արտադրատեսակների մաքրման համար նախատեսված լվացող, մաքրող, փայլեցնող միջոցներ՝</w:t>
            </w:r>
            <w:r w:rsidRPr="00210074">
              <w:rPr>
                <w:rFonts w:ascii="GHEA Grapalat" w:hAnsi="GHEA Grapalat" w:cs="GHEA Grapalat"/>
                <w:b/>
                <w:bCs/>
                <w:i/>
                <w:iCs/>
                <w:sz w:val="18"/>
                <w:szCs w:val="18"/>
              </w:rPr>
              <w:t xml:space="preserve"> </w:t>
            </w:r>
            <w:r w:rsidRPr="00210074">
              <w:rPr>
                <w:rFonts w:ascii="GHEA Grapalat" w:hAnsi="GHEA Grapalat" w:cs="GHEA Grapalat"/>
                <w:b/>
                <w:bCs/>
                <w:sz w:val="18"/>
                <w:szCs w:val="18"/>
                <w:lang w:val="hy-AM"/>
              </w:rPr>
              <w:t>կենցաղում</w:t>
            </w:r>
            <w:r w:rsidRPr="00210074">
              <w:rPr>
                <w:rFonts w:ascii="GHEA Grapalat" w:hAnsi="GHEA Grapalat" w:cs="GHEA Grapalat"/>
                <w:b/>
                <w:bCs/>
                <w:sz w:val="18"/>
                <w:szCs w:val="18"/>
              </w:rPr>
              <w:t xml:space="preserve">, </w:t>
            </w:r>
            <w:r w:rsidRPr="00210074">
              <w:rPr>
                <w:rFonts w:ascii="GHEA Grapalat" w:hAnsi="GHEA Grapalat" w:cs="GHEA Grapalat"/>
                <w:b/>
                <w:bCs/>
                <w:sz w:val="18"/>
                <w:szCs w:val="18"/>
                <w:lang w:val="hy-AM"/>
              </w:rPr>
              <w:t>սննդի</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արդյունաբերության</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մեջ</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և</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հանրային</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սննդի</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ձեռնարկություններում</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կիրառման</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համար՝</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սննդամթերքի հետ շփման, գազօջախները, էլեկտրական</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օջախները, սառնարանները, այլ տեխնիկական և տեխնոլոգիական սարքավորումները լվանալու և մաքրելու նպատակով։</w:t>
            </w: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8A0280">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Սանիտարա-քիմիական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Սպասքը լվանալու միջոցներից մաքրվելը (ՄԱՆ–ների մնացորդային քանակները մշակվող մակերևույթներից ստացվող ողողվածքներում՝ 3 անգամյա ողողումից հետո)</w:t>
            </w:r>
          </w:p>
          <w:p w:rsidR="00C32913" w:rsidRPr="00210074" w:rsidRDefault="00C32913" w:rsidP="008A0280">
            <w:pPr>
              <w:widowControl w:val="0"/>
              <w:tabs>
                <w:tab w:val="left" w:pos="775"/>
              </w:tabs>
              <w:spacing w:after="160" w:line="240" w:lineRule="auto"/>
              <w:ind w:left="620"/>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 xml:space="preserve">անիոնային մակերևութաակտիվ նյութեր պարունակող միջոցների (ԱՄԱՎ) համար. </w:t>
            </w:r>
          </w:p>
          <w:p w:rsidR="00C32913" w:rsidRPr="00210074" w:rsidRDefault="00C32913" w:rsidP="008A0280">
            <w:pPr>
              <w:widowControl w:val="0"/>
              <w:tabs>
                <w:tab w:val="left" w:pos="780"/>
              </w:tabs>
              <w:spacing w:after="160" w:line="240" w:lineRule="auto"/>
              <w:ind w:left="620"/>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ոչ իոնածին մակերևութաակտիվ նյութեր (ՈՄԱՎ) պարունակող  միջոցների համար</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right="860"/>
              <w:jc w:val="right"/>
              <w:rPr>
                <w:rFonts w:ascii="GHEA Grapalat" w:hAnsi="GHEA Grapalat" w:cs="GHEA Grapalat"/>
                <w:sz w:val="18"/>
                <w:szCs w:val="18"/>
              </w:rPr>
            </w:pPr>
            <w:r w:rsidRPr="00ED3E86">
              <w:rPr>
                <w:rStyle w:val="FranklinGothicBook"/>
                <w:rFonts w:ascii="GHEA Grapalat" w:hAnsi="GHEA Grapalat" w:cs="GHEA Grapalat"/>
                <w:color w:val="auto"/>
                <w:sz w:val="18"/>
                <w:szCs w:val="18"/>
              </w:rPr>
              <w:t>-5</w:t>
            </w:r>
          </w:p>
          <w:p w:rsidR="00C32913" w:rsidRPr="00ED3E86" w:rsidRDefault="00C32913" w:rsidP="004C42A4">
            <w:pPr>
              <w:spacing w:after="160" w:line="240" w:lineRule="auto"/>
              <w:ind w:left="60"/>
              <w:rPr>
                <w:rStyle w:val="a0"/>
                <w:rFonts w:ascii="GHEA Grapalat" w:hAnsi="GHEA Grapalat" w:cs="GHEA Grapalat"/>
                <w:color w:val="auto"/>
                <w:sz w:val="18"/>
                <w:szCs w:val="18"/>
                <w:lang w:val="en-US"/>
              </w:rPr>
            </w:pPr>
          </w:p>
          <w:p w:rsidR="00C32913" w:rsidRPr="00ED3E86" w:rsidRDefault="00C32913" w:rsidP="004C42A4">
            <w:pPr>
              <w:spacing w:after="160" w:line="240" w:lineRule="auto"/>
              <w:ind w:left="60"/>
              <w:rPr>
                <w:rStyle w:val="a0"/>
                <w:rFonts w:ascii="GHEA Grapalat" w:hAnsi="GHEA Grapalat" w:cs="GHEA Grapalat"/>
                <w:color w:val="auto"/>
                <w:sz w:val="18"/>
                <w:szCs w:val="18"/>
                <w:lang w:val="en-US"/>
              </w:rPr>
            </w:pPr>
          </w:p>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0,5 մգ/դմ</w:t>
            </w:r>
            <w:r w:rsidRPr="00210074">
              <w:rPr>
                <w:rFonts w:ascii="GHEA Grapalat" w:hAnsi="GHEA Grapalat" w:cs="GHEA Grapalat"/>
                <w:sz w:val="18"/>
                <w:szCs w:val="18"/>
                <w:vertAlign w:val="superscript"/>
                <w:lang w:val="hy-AM"/>
              </w:rPr>
              <w:t>3</w:t>
            </w:r>
            <w:r w:rsidRPr="00210074">
              <w:rPr>
                <w:rFonts w:ascii="GHEA Grapalat" w:hAnsi="GHEA Grapalat" w:cs="GHEA Grapalat"/>
                <w:sz w:val="18"/>
                <w:szCs w:val="18"/>
                <w:lang w:val="hy-AM"/>
              </w:rPr>
              <w:t>-ից ոչ ավելի</w:t>
            </w:r>
          </w:p>
          <w:p w:rsidR="00C32913" w:rsidRPr="00ED3E86" w:rsidRDefault="00C32913" w:rsidP="004C42A4">
            <w:pPr>
              <w:spacing w:after="160" w:line="240" w:lineRule="auto"/>
              <w:ind w:right="860"/>
              <w:jc w:val="right"/>
              <w:rPr>
                <w:rStyle w:val="a0"/>
                <w:rFonts w:ascii="GHEA Grapalat" w:hAnsi="GHEA Grapalat" w:cs="GHEA Grapalat"/>
                <w:color w:val="auto"/>
                <w:sz w:val="18"/>
                <w:szCs w:val="18"/>
                <w:lang w:val="en-US"/>
              </w:rPr>
            </w:pPr>
            <w:r w:rsidRPr="00ED3E86">
              <w:rPr>
                <w:rStyle w:val="FranklinGothicBook"/>
                <w:rFonts w:ascii="GHEA Grapalat" w:hAnsi="GHEA Grapalat" w:cs="GHEA Grapalat"/>
                <w:color w:val="auto"/>
                <w:sz w:val="18"/>
                <w:szCs w:val="18"/>
              </w:rPr>
              <w:t>-5</w:t>
            </w:r>
          </w:p>
          <w:p w:rsidR="00C32913" w:rsidRPr="00ED3E86" w:rsidRDefault="00C32913" w:rsidP="004C42A4">
            <w:pPr>
              <w:spacing w:after="160" w:line="240" w:lineRule="auto"/>
              <w:ind w:left="60"/>
              <w:rPr>
                <w:rStyle w:val="a0"/>
                <w:rFonts w:ascii="GHEA Grapalat" w:hAnsi="GHEA Grapalat" w:cs="GHEA Grapalat"/>
                <w:color w:val="auto"/>
                <w:sz w:val="18"/>
                <w:szCs w:val="18"/>
                <w:lang w:val="en-US"/>
              </w:rPr>
            </w:pP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0,1 մգ/դմ–ից ոչ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pH</w:t>
            </w:r>
            <w:r w:rsidRPr="00210074">
              <w:rPr>
                <w:rFonts w:ascii="GHEA Grapalat" w:hAnsi="GHEA Grapalat" w:cs="GHEA Grapalat"/>
                <w:sz w:val="18"/>
                <w:szCs w:val="18"/>
              </w:rPr>
              <w:t xml:space="preserve"> </w:t>
            </w:r>
            <w:r w:rsidRPr="00210074">
              <w:rPr>
                <w:rFonts w:ascii="GHEA Grapalat" w:hAnsi="GHEA Grapalat" w:cs="GHEA Grapalat"/>
                <w:sz w:val="18"/>
                <w:szCs w:val="18"/>
                <w:lang w:val="hy-AM"/>
              </w:rPr>
              <w:t>մշակվող մակերևույթներից ողողվածքների</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Ջրի рН 6-9 միավ. սահմաններում pH</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 xml:space="preserve">Մետաղների պարունակությունը սպասքը </w:t>
            </w:r>
            <w:r w:rsidRPr="00210074">
              <w:rPr>
                <w:rFonts w:ascii="GHEA Grapalat" w:hAnsi="GHEA Grapalat" w:cs="GHEA Grapalat"/>
                <w:sz w:val="18"/>
                <w:szCs w:val="18"/>
                <w:lang w:val="hy-AM"/>
              </w:rPr>
              <w:lastRenderedPageBreak/>
              <w:t>լվանալու միջոցների բաղադրության մեջ.</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lastRenderedPageBreak/>
              <w:t>մկնդեղ՝ 5 մգ/կգ–ից ոչ ավելի սնդիկ՝ 1 մգ/կգ–ից ոչ ավելի կապար՝ 5 մգ/կգ–</w:t>
            </w:r>
            <w:r w:rsidRPr="00210074">
              <w:rPr>
                <w:rFonts w:ascii="GHEA Grapalat" w:hAnsi="GHEA Grapalat" w:cs="GHEA Grapalat"/>
                <w:sz w:val="18"/>
                <w:szCs w:val="18"/>
                <w:lang w:val="hy-AM"/>
              </w:rPr>
              <w:lastRenderedPageBreak/>
              <w:t>ից ոչ ավելի կամ՝ ըստ ծանր մետաղների գումարի զանգվածային մասի՝ 0,002%–ից ոչ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8A0280">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Թունաբանական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8A0280">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Ստամոքս ներմուծելու դեպքում սուր թունավորություն,</w:t>
            </w:r>
            <w:r w:rsidRPr="00210074">
              <w:rPr>
                <w:rFonts w:ascii="GHEA Grapalat" w:hAnsi="GHEA Grapalat" w:cs="GHEA Grapalat"/>
                <w:sz w:val="18"/>
                <w:szCs w:val="18"/>
              </w:rPr>
              <w:t xml:space="preserve"> DL</w:t>
            </w:r>
            <w:r w:rsidRPr="00210074">
              <w:rPr>
                <w:rFonts w:ascii="GHEA Grapalat" w:hAnsi="GHEA Grapalat" w:cs="GHEA Grapalat"/>
                <w:sz w:val="18"/>
                <w:szCs w:val="18"/>
                <w:vertAlign w:val="subscript"/>
              </w:rPr>
              <w:t>50</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թունավորության 4–րդ դաս DL</w:t>
            </w:r>
            <w:r w:rsidRPr="00210074">
              <w:rPr>
                <w:rFonts w:ascii="GHEA Grapalat" w:hAnsi="GHEA Grapalat" w:cs="GHEA Grapalat"/>
                <w:sz w:val="18"/>
                <w:szCs w:val="18"/>
                <w:vertAlign w:val="subscript"/>
                <w:lang w:val="hy-AM"/>
              </w:rPr>
              <w:t>50</w:t>
            </w:r>
            <w:r w:rsidRPr="00210074">
              <w:rPr>
                <w:rFonts w:ascii="GHEA Grapalat" w:hAnsi="GHEA Grapalat" w:cs="GHEA Grapalat"/>
                <w:sz w:val="18"/>
                <w:szCs w:val="18"/>
                <w:lang w:val="hy-AM"/>
              </w:rPr>
              <w:t>&gt;5000մգ/կգ</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8A0280">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Գումարային ազդեցություն, Кcum</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2 պայմ. միավորից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Շնչուղիներ ներթափանցելու վտանգավորությունն ըստ ցնդելիության աստիճանի,С</w:t>
            </w:r>
            <w:r w:rsidRPr="00210074">
              <w:rPr>
                <w:rFonts w:ascii="GHEA Grapalat" w:hAnsi="GHEA Grapalat" w:cs="GHEA Grapalat"/>
                <w:sz w:val="18"/>
                <w:szCs w:val="18"/>
                <w:vertAlign w:val="subscript"/>
                <w:lang w:val="hy-AM"/>
              </w:rPr>
              <w:t>20</w:t>
            </w:r>
            <w:r w:rsidRPr="00210074">
              <w:rPr>
                <w:rFonts w:ascii="GHEA Grapalat" w:hAnsi="GHEA Grapalat" w:cs="GHEA Grapalat"/>
                <w:sz w:val="18"/>
                <w:szCs w:val="18"/>
                <w:lang w:val="hy-AM"/>
              </w:rPr>
              <w:t xml:space="preserve"> (հագեցնող խտություններ), փոշենման միջոցների և աերոզոլների փոշիացում* կամ Շնչուղիներ ներթափանցելու վտանգավորությունը՝ շնչուղիների վրա ստատիկ ներգործության մեթոդով*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ինտոկսիկացիայի կլինիկական նշանների առկայություն էքսպոզիցիայի (ներգործության) դեպքում, կենդանիների մահվան դեպքերի բացակայություն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4</w:t>
            </w:r>
            <w:r>
              <w:rPr>
                <w:rFonts w:ascii="GHEA Grapalat" w:hAnsi="GHEA Grapalat" w:cs="GHEA Grapalat"/>
              </w:rPr>
              <w:t>)</w:t>
            </w:r>
            <w:r w:rsidRPr="00210074">
              <w:rPr>
                <w:rFonts w:ascii="GHEA Grapalat" w:hAnsi="GHEA Grapalat" w:cs="GHEA Grapalat"/>
                <w:sz w:val="18"/>
                <w:szCs w:val="18"/>
                <w:lang w:val="hy-AM"/>
              </w:rPr>
              <w:t>Մաշկի միջով ներծծման ազդեցություն՝ մեկանգամյա, կրկնակի (աշխատանքային լուծույթներ)*</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Էքսպոզիցիայի (ներգործության) ժամանակ ինտոկսիկացիայի կլինիկական նշանների բացակայություն</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5</w:t>
            </w:r>
            <w:r>
              <w:rPr>
                <w:rFonts w:ascii="GHEA Grapalat" w:hAnsi="GHEA Grapalat" w:cs="GHEA Grapalat"/>
              </w:rPr>
              <w:t>)</w:t>
            </w:r>
            <w:r w:rsidRPr="00210074">
              <w:rPr>
                <w:rFonts w:ascii="GHEA Grapalat" w:hAnsi="GHEA Grapalat" w:cs="GHEA Grapalat"/>
                <w:sz w:val="18"/>
                <w:szCs w:val="18"/>
                <w:lang w:val="hy-AM"/>
              </w:rPr>
              <w:t>Գրգռիչ ազդեցություն՝ օգտագործման համար առաջարկվող ռեժիմում՝</w:t>
            </w:r>
          </w:p>
          <w:p w:rsidR="00C32913" w:rsidRPr="008A0280" w:rsidRDefault="00C32913" w:rsidP="008A0280">
            <w:pPr>
              <w:spacing w:after="160" w:line="240" w:lineRule="auto"/>
              <w:jc w:val="center"/>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 xml:space="preserve"> մաշկային ծածկույթների վրա</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0-1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8A0280" w:rsidRDefault="00C32913" w:rsidP="008A0280">
            <w:pPr>
              <w:spacing w:after="160" w:line="240" w:lineRule="auto"/>
              <w:jc w:val="center"/>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 xml:space="preserve"> աչքի շաղկապենու վրա </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Մինչև 1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8A0280">
            <w:pPr>
              <w:spacing w:after="160" w:line="240" w:lineRule="auto"/>
              <w:jc w:val="center"/>
              <w:rPr>
                <w:rFonts w:ascii="GHEA Grapalat" w:hAnsi="GHEA Grapalat" w:cs="GHEA Grapalat"/>
                <w:sz w:val="18"/>
                <w:szCs w:val="18"/>
              </w:rPr>
            </w:pPr>
            <w:r>
              <w:rPr>
                <w:rFonts w:ascii="GHEA Grapalat" w:hAnsi="GHEA Grapalat" w:cs="GHEA Grapalat"/>
                <w:sz w:val="18"/>
                <w:szCs w:val="18"/>
              </w:rPr>
              <w:t>6</w:t>
            </w:r>
            <w:r>
              <w:rPr>
                <w:rFonts w:ascii="GHEA Grapalat" w:hAnsi="GHEA Grapalat" w:cs="GHEA Grapalat"/>
              </w:rPr>
              <w:t>)</w:t>
            </w:r>
            <w:r w:rsidRPr="00210074">
              <w:rPr>
                <w:rFonts w:ascii="GHEA Grapalat" w:hAnsi="GHEA Grapalat" w:cs="GHEA Grapalat"/>
                <w:sz w:val="18"/>
                <w:szCs w:val="18"/>
                <w:lang w:val="hy-AM"/>
              </w:rPr>
              <w:t>Զգայունացնող ազդեցություն</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7</w:t>
            </w:r>
            <w:r>
              <w:rPr>
                <w:rFonts w:ascii="GHEA Grapalat" w:hAnsi="GHEA Grapalat" w:cs="GHEA Grapalat"/>
              </w:rPr>
              <w:t>)</w:t>
            </w:r>
            <w:r w:rsidRPr="00210074">
              <w:rPr>
                <w:rFonts w:ascii="GHEA Grapalat" w:hAnsi="GHEA Grapalat" w:cs="GHEA Grapalat"/>
                <w:sz w:val="18"/>
                <w:szCs w:val="18"/>
                <w:lang w:val="hy-AM"/>
              </w:rPr>
              <w:t>Կենսատարրալուծում՝ լրիվ</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60%–ից ոչ պակաս (ըստ ածխածնի երկօքսիդի կամ 70%–ից ոչ պակաս (ըստ ընդհանուր օրգանական ածխածնի))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8A0280">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Սանիտարա–մանրէաբանական ցուցանիշներ</w:t>
            </w:r>
            <w:r w:rsidRPr="00210074">
              <w:rPr>
                <w:rFonts w:ascii="GHEA Grapalat" w:hAnsi="GHEA Grapalat" w:cs="GHEA Grapalat"/>
                <w:b/>
                <w:bCs/>
                <w:sz w:val="18"/>
                <w:szCs w:val="18"/>
              </w:rPr>
              <w:t>`</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 xml:space="preserve">Մեզոֆիլային աէրոբային և ֆակուլտատիվ–աէրոբային միկրոօրգանիզմների ընդհանուր քանակը (ՄԱՖԱՄ)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Նորմատիվային արժեքները՝</w:t>
            </w:r>
            <w:r w:rsidRPr="00210074">
              <w:rPr>
                <w:rFonts w:ascii="GHEA Grapalat" w:hAnsi="GHEA Grapalat" w:cs="GHEA Grapalat"/>
                <w:sz w:val="18"/>
                <w:szCs w:val="18"/>
              </w:rPr>
              <w:t xml:space="preserve">не </w:t>
            </w:r>
            <w:r w:rsidRPr="00210074">
              <w:rPr>
                <w:rFonts w:ascii="GHEA Grapalat" w:hAnsi="GHEA Grapalat" w:cs="GHEA Grapalat"/>
                <w:sz w:val="18"/>
                <w:szCs w:val="18"/>
                <w:lang w:val="hy-AM"/>
              </w:rPr>
              <w:t>1 գ (սմ</w:t>
            </w:r>
            <w:r w:rsidRPr="00210074">
              <w:rPr>
                <w:rFonts w:ascii="GHEA Grapalat" w:hAnsi="GHEA Grapalat" w:cs="GHEA Grapalat"/>
                <w:sz w:val="18"/>
                <w:szCs w:val="18"/>
                <w:vertAlign w:val="superscript"/>
                <w:lang w:val="hy-AM"/>
              </w:rPr>
              <w:t>3</w:t>
            </w:r>
            <w:r w:rsidRPr="00210074">
              <w:rPr>
                <w:rFonts w:ascii="GHEA Grapalat" w:hAnsi="GHEA Grapalat" w:cs="GHEA Grapalat"/>
                <w:sz w:val="18"/>
                <w:szCs w:val="18"/>
                <w:lang w:val="hy-AM"/>
              </w:rPr>
              <w:t>)–ում 103 ԳԱՄ–ից ոչ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Բորբոսասնկեր և խմորասնկեր</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Նորմատիվային արժեքները՝</w:t>
            </w:r>
            <w:r w:rsidRPr="00210074">
              <w:rPr>
                <w:rFonts w:ascii="GHEA Grapalat" w:hAnsi="GHEA Grapalat" w:cs="GHEA Grapalat"/>
                <w:sz w:val="18"/>
                <w:szCs w:val="18"/>
              </w:rPr>
              <w:t xml:space="preserve"> </w:t>
            </w:r>
            <w:r w:rsidRPr="00210074">
              <w:rPr>
                <w:rFonts w:ascii="GHEA Grapalat" w:hAnsi="GHEA Grapalat" w:cs="GHEA Grapalat"/>
                <w:sz w:val="18"/>
                <w:szCs w:val="18"/>
                <w:lang w:val="hy-AM"/>
              </w:rPr>
              <w:t>1 գ (սմ</w:t>
            </w:r>
            <w:r w:rsidRPr="00210074">
              <w:rPr>
                <w:rFonts w:ascii="GHEA Grapalat" w:hAnsi="GHEA Grapalat" w:cs="GHEA Grapalat"/>
                <w:sz w:val="18"/>
                <w:szCs w:val="18"/>
                <w:vertAlign w:val="superscript"/>
                <w:lang w:val="hy-AM"/>
              </w:rPr>
              <w:t>2</w:t>
            </w:r>
            <w:r w:rsidRPr="00210074">
              <w:rPr>
                <w:rFonts w:ascii="GHEA Grapalat" w:hAnsi="GHEA Grapalat" w:cs="GHEA Grapalat"/>
                <w:sz w:val="18"/>
                <w:szCs w:val="18"/>
                <w:lang w:val="hy-AM"/>
              </w:rPr>
              <w:t>)–ում 103 ԳԱՄ–ից ոչ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Էնտերոբակտերիայի (Enterobacteriaceae) ցեղի մանրէների</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բացակայություն</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4</w:t>
            </w:r>
            <w:r>
              <w:rPr>
                <w:rFonts w:ascii="GHEA Grapalat" w:hAnsi="GHEA Grapalat" w:cs="GHEA Grapalat"/>
              </w:rPr>
              <w:t>)</w:t>
            </w:r>
            <w:r w:rsidRPr="00210074">
              <w:rPr>
                <w:rFonts w:ascii="GHEA Grapalat" w:hAnsi="GHEA Grapalat" w:cs="GHEA Grapalat"/>
                <w:sz w:val="18"/>
                <w:szCs w:val="18"/>
                <w:lang w:val="hy-AM"/>
              </w:rPr>
              <w:t>Ոսկեգույն ստաֆիլոկոկ (Staphylococcus aureus) ցեղի մանրէների</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բացակայություն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5</w:t>
            </w:r>
            <w:r>
              <w:rPr>
                <w:rFonts w:ascii="GHEA Grapalat" w:hAnsi="GHEA Grapalat" w:cs="GHEA Grapalat"/>
              </w:rPr>
              <w:t>)</w:t>
            </w:r>
            <w:r w:rsidRPr="00210074">
              <w:rPr>
                <w:rFonts w:ascii="GHEA Grapalat" w:hAnsi="GHEA Grapalat" w:cs="GHEA Grapalat"/>
                <w:sz w:val="18"/>
                <w:szCs w:val="18"/>
                <w:lang w:val="hy-AM"/>
              </w:rPr>
              <w:t>Պսևդոմոնա աէրոգինոզա (Pseudomonas aeruginosa) ցեղի մանրէների</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բացակայություն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160"/>
              <w:rPr>
                <w:rFonts w:ascii="GHEA Grapalat" w:hAnsi="GHEA Grapalat" w:cs="GHEA Grapalat"/>
                <w:sz w:val="18"/>
                <w:szCs w:val="18"/>
              </w:rPr>
            </w:pPr>
            <w:r>
              <w:rPr>
                <w:rStyle w:val="a1"/>
                <w:rFonts w:ascii="GHEA Grapalat" w:hAnsi="GHEA Grapalat" w:cs="GHEA Grapalat"/>
                <w:color w:val="auto"/>
                <w:sz w:val="18"/>
                <w:szCs w:val="18"/>
                <w:lang w:val="en-US"/>
              </w:rPr>
              <w:t>6</w:t>
            </w:r>
            <w:r w:rsidRPr="00ED3E86">
              <w:rPr>
                <w:rStyle w:val="a1"/>
                <w:rFonts w:ascii="GHEA Grapalat" w:hAnsi="GHEA Grapalat" w:cs="GHEA Grapalat"/>
                <w:color w:val="auto"/>
                <w:sz w:val="18"/>
                <w:szCs w:val="18"/>
              </w:rPr>
              <w:t>.</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right="139"/>
              <w:rPr>
                <w:rFonts w:ascii="GHEA Grapalat" w:hAnsi="GHEA Grapalat" w:cs="GHEA Grapalat"/>
                <w:sz w:val="18"/>
                <w:szCs w:val="18"/>
              </w:rPr>
            </w:pPr>
            <w:r w:rsidRPr="00210074">
              <w:rPr>
                <w:rFonts w:ascii="GHEA Grapalat" w:hAnsi="GHEA Grapalat" w:cs="GHEA Grapalat"/>
                <w:b/>
                <w:bCs/>
                <w:sz w:val="18"/>
                <w:szCs w:val="18"/>
                <w:lang w:val="hy-AM"/>
              </w:rPr>
              <w:t>Լվացող միջոցներ, սպիտակեղենի և հագուստի (ձեռքով և մեքենայով) լվացքի համար նախատեսված՝ սինթետիկ լվացող միջոցներ, տարբեր գործվածքներից պատրաստված արտադրատեսակների համար՝ նախատեսված թրջելու, վերջնամշակման (ապրետավորման) ենթարկելու, լեղակելու, օսլայելու համար, համալիր ազդեցության, հակաստատիկ հատկություններ հաղորդելու համար (սինթետիկ լվացող միջոցներ, ճարպային հիմքով լվացող միջոցներ, օճառներ, ջուրը փափկացնող միջոցներ, փափկացուցիչներ, հարդարման միջոցներ և այլն)։</w:t>
            </w: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8A0280">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Թունաբանական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8A0280">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Ստամոքս ներմուծելու դեպքում սուր թունավորություն,</w:t>
            </w:r>
            <w:r w:rsidRPr="00210074">
              <w:rPr>
                <w:rFonts w:ascii="GHEA Grapalat" w:hAnsi="GHEA Grapalat" w:cs="GHEA Grapalat"/>
                <w:sz w:val="18"/>
                <w:szCs w:val="18"/>
              </w:rPr>
              <w:t xml:space="preserve"> DL</w:t>
            </w:r>
            <w:r w:rsidRPr="00210074">
              <w:rPr>
                <w:rFonts w:ascii="GHEA Grapalat" w:hAnsi="GHEA Grapalat" w:cs="GHEA Grapalat"/>
                <w:sz w:val="18"/>
                <w:szCs w:val="18"/>
                <w:vertAlign w:val="subscript"/>
              </w:rPr>
              <w:t>50</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DL</w:t>
            </w:r>
            <w:r w:rsidRPr="00210074">
              <w:rPr>
                <w:rFonts w:ascii="GHEA Grapalat" w:hAnsi="GHEA Grapalat" w:cs="GHEA Grapalat"/>
                <w:sz w:val="18"/>
                <w:szCs w:val="18"/>
                <w:vertAlign w:val="subscript"/>
                <w:lang w:val="hy-AM"/>
              </w:rPr>
              <w:t>50</w:t>
            </w:r>
            <w:r w:rsidRPr="00210074">
              <w:rPr>
                <w:rFonts w:ascii="GHEA Grapalat" w:hAnsi="GHEA Grapalat" w:cs="GHEA Grapalat"/>
                <w:sz w:val="18"/>
                <w:szCs w:val="18"/>
                <w:lang w:val="hy-AM"/>
              </w:rPr>
              <w:t>&gt;150 մգ/կգ</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Շնչուղիներ ներթափանցելու վտանգավորությունը ըստ ցնդելիության աստիճանի, С</w:t>
            </w:r>
            <w:r w:rsidRPr="00210074">
              <w:rPr>
                <w:rFonts w:ascii="GHEA Grapalat" w:hAnsi="GHEA Grapalat" w:cs="GHEA Grapalat"/>
                <w:sz w:val="18"/>
                <w:szCs w:val="18"/>
                <w:vertAlign w:val="subscript"/>
                <w:lang w:val="hy-AM"/>
              </w:rPr>
              <w:t>20</w:t>
            </w:r>
            <w:r w:rsidRPr="00210074">
              <w:rPr>
                <w:rFonts w:ascii="GHEA Grapalat" w:hAnsi="GHEA Grapalat" w:cs="GHEA Grapalat"/>
                <w:sz w:val="18"/>
                <w:szCs w:val="18"/>
                <w:lang w:val="hy-AM"/>
              </w:rPr>
              <w:t xml:space="preserve"> (հագեցնող խտություններ), փոշենման միջոցների և աերոզոլների փոշիացում* կամ Շնչուղիներ ներթափանցելու վտանգավորությունը՝ շնչուղիների վրա ստատիկ ներգործության մեթոդով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ինտոկսիկացիայի կլինիկական նշանների առկայություն էքսպոզիցիայի (ներգործության) դեպքում, կենդանիների մահվան դեպքերի բացակայություն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Գրգռիչ ազդեցություն՝ օգտագործման համար առաջարկվող ռեժիմում (աշխատանքային լուծույթ).</w:t>
            </w:r>
          </w:p>
          <w:p w:rsidR="00C32913" w:rsidRPr="00210074" w:rsidRDefault="00C32913" w:rsidP="008A0280">
            <w:pPr>
              <w:spacing w:after="160" w:line="240" w:lineRule="auto"/>
              <w:ind w:left="60"/>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մաշկային ծածկույթների վրա</w:t>
            </w:r>
            <w:r w:rsidRPr="00EC3F71">
              <w:rPr>
                <w:rFonts w:ascii="GHEA Grapalat" w:hAnsi="GHEA Grapalat" w:cs="GHEA Grapalat"/>
                <w:lang w:val="hy-AM"/>
              </w:rPr>
              <w:t>****</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8A0280">
            <w:pPr>
              <w:spacing w:after="160" w:line="240" w:lineRule="auto"/>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 xml:space="preserve"> աչքի շաղկապենու վրա</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0-1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4</w:t>
            </w:r>
            <w:r>
              <w:rPr>
                <w:rFonts w:ascii="GHEA Grapalat" w:hAnsi="GHEA Grapalat" w:cs="GHEA Grapalat"/>
              </w:rPr>
              <w:t>)</w:t>
            </w:r>
            <w:r w:rsidRPr="00210074">
              <w:rPr>
                <w:rFonts w:ascii="GHEA Grapalat" w:hAnsi="GHEA Grapalat" w:cs="GHEA Grapalat"/>
                <w:sz w:val="18"/>
                <w:szCs w:val="18"/>
                <w:lang w:val="hy-AM"/>
              </w:rPr>
              <w:t xml:space="preserve">Մաշկի միջոցով ներծծման ազդեցություն՝ մեկանգամյա (աշխատանքային լուծույթներ)*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 xml:space="preserve">Էքսպոզիցիայի (ներգործության) ժամանակ ինտոկսիկացիայի կլինիկական նշանների </w:t>
            </w:r>
            <w:r w:rsidRPr="00210074">
              <w:rPr>
                <w:rFonts w:ascii="GHEA Grapalat" w:hAnsi="GHEA Grapalat" w:cs="GHEA Grapalat"/>
                <w:sz w:val="18"/>
                <w:szCs w:val="18"/>
                <w:lang w:val="hy-AM"/>
              </w:rPr>
              <w:lastRenderedPageBreak/>
              <w:t>բացակայություն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5</w:t>
            </w:r>
            <w:r>
              <w:rPr>
                <w:rFonts w:ascii="GHEA Grapalat" w:hAnsi="GHEA Grapalat" w:cs="GHEA Grapalat"/>
              </w:rPr>
              <w:t>)</w:t>
            </w:r>
            <w:r w:rsidRPr="00210074">
              <w:rPr>
                <w:rFonts w:ascii="GHEA Grapalat" w:hAnsi="GHEA Grapalat" w:cs="GHEA Grapalat"/>
                <w:sz w:val="18"/>
                <w:szCs w:val="18"/>
                <w:lang w:val="hy-AM"/>
              </w:rPr>
              <w:t>Զգայունացնող ազդեցություն (աշխատանքային լուծույթ)*</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8A0280">
            <w:pPr>
              <w:spacing w:after="160" w:line="240" w:lineRule="auto"/>
              <w:ind w:left="60"/>
              <w:rPr>
                <w:rFonts w:ascii="GHEA Grapalat" w:hAnsi="GHEA Grapalat" w:cs="GHEA Grapalat"/>
                <w:b/>
                <w:bCs/>
                <w:sz w:val="18"/>
                <w:szCs w:val="18"/>
              </w:rPr>
            </w:pPr>
            <w:r w:rsidRPr="00210074">
              <w:rPr>
                <w:rFonts w:ascii="GHEA Grapalat" w:hAnsi="GHEA Grapalat" w:cs="GHEA Grapalat"/>
                <w:b/>
                <w:bCs/>
                <w:sz w:val="18"/>
                <w:szCs w:val="18"/>
                <w:lang w:val="hy-AM"/>
              </w:rPr>
              <w:t>Սանիտարա-քիմիական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Ջրածնային իոնների (рН) ակտիվության ցուցանիշ</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11,5միավորից ոչ ավելի рН</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Գործվածքներից լվացահանվելը</w:t>
            </w:r>
            <w:r w:rsidRPr="00210074">
              <w:rPr>
                <w:rStyle w:val="Tag"/>
                <w:rFonts w:ascii="GHEA Grapalat" w:hAnsi="GHEA Grapalat" w:cs="GHEA Grapalat"/>
                <w:sz w:val="18"/>
                <w:szCs w:val="18"/>
              </w:rPr>
              <w:t xml:space="preserve"> </w:t>
            </w:r>
            <w:r w:rsidRPr="00210074">
              <w:rPr>
                <w:rFonts w:ascii="GHEA Grapalat" w:hAnsi="GHEA Grapalat" w:cs="GHEA Grapalat"/>
                <w:sz w:val="18"/>
                <w:szCs w:val="18"/>
                <w:lang w:val="hy-AM"/>
              </w:rPr>
              <w:t>(ՄԱՆ–ների մնացորդային քանակները ողողվածքներում՝ 3–անգամյա ողողումից հետո)</w:t>
            </w:r>
          </w:p>
          <w:p w:rsidR="00C32913" w:rsidRPr="00210074" w:rsidRDefault="00C32913" w:rsidP="008A0280">
            <w:pPr>
              <w:widowControl w:val="0"/>
              <w:tabs>
                <w:tab w:val="left" w:pos="775"/>
              </w:tabs>
              <w:spacing w:after="160" w:line="240" w:lineRule="auto"/>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անիոնային մակերևութաակտիվ նյութեր (ԱՄԱՆ) պարունակող միջոցների համար</w:t>
            </w:r>
          </w:p>
          <w:p w:rsidR="00C32913" w:rsidRPr="00210074" w:rsidRDefault="00C32913" w:rsidP="008A0280">
            <w:pPr>
              <w:widowControl w:val="0"/>
              <w:tabs>
                <w:tab w:val="left" w:pos="780"/>
              </w:tabs>
              <w:spacing w:after="160" w:line="240" w:lineRule="auto"/>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ոչ իոնածին մակերևութաակտիվ նյութեր (ՈՄԱՆ) պարունակող միջոցների համար</w:t>
            </w:r>
          </w:p>
          <w:p w:rsidR="00C32913" w:rsidRPr="00210074" w:rsidRDefault="00C32913" w:rsidP="008A0280">
            <w:pPr>
              <w:tabs>
                <w:tab w:val="left" w:pos="780"/>
              </w:tabs>
              <w:spacing w:after="160" w:line="240" w:lineRule="auto"/>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Ֆոսֆորաթթվային միացությունների զանգվածային մասը՝ վերահաշվարկված Р</w:t>
            </w:r>
            <w:r w:rsidRPr="00210074">
              <w:rPr>
                <w:rFonts w:ascii="GHEA Grapalat" w:hAnsi="GHEA Grapalat" w:cs="GHEA Grapalat"/>
                <w:sz w:val="18"/>
                <w:szCs w:val="18"/>
                <w:vertAlign w:val="subscript"/>
                <w:lang w:val="hy-AM"/>
              </w:rPr>
              <w:t>2</w:t>
            </w:r>
            <w:r w:rsidRPr="00210074">
              <w:rPr>
                <w:rFonts w:ascii="GHEA Grapalat" w:hAnsi="GHEA Grapalat" w:cs="GHEA Grapalat"/>
                <w:sz w:val="18"/>
                <w:szCs w:val="18"/>
                <w:lang w:val="hy-AM"/>
              </w:rPr>
              <w:t>О</w:t>
            </w:r>
            <w:r w:rsidRPr="00210074">
              <w:rPr>
                <w:rFonts w:ascii="GHEA Grapalat" w:hAnsi="GHEA Grapalat" w:cs="GHEA Grapalat"/>
                <w:sz w:val="18"/>
                <w:szCs w:val="18"/>
                <w:vertAlign w:val="subscript"/>
                <w:lang w:val="hy-AM"/>
              </w:rPr>
              <w:t>5</w:t>
            </w:r>
            <w:r w:rsidRPr="00210074">
              <w:rPr>
                <w:rFonts w:ascii="GHEA Grapalat" w:hAnsi="GHEA Grapalat" w:cs="GHEA Grapalat"/>
                <w:sz w:val="18"/>
                <w:szCs w:val="18"/>
                <w:lang w:val="hy-AM"/>
              </w:rPr>
              <w:t>–ի, %,</w:t>
            </w:r>
            <w:r w:rsidRPr="00210074">
              <w:rPr>
                <w:rFonts w:ascii="GHEA Grapalat" w:hAnsi="GHEA Grapalat" w:cs="GHEA Grapalat"/>
                <w:sz w:val="18"/>
                <w:szCs w:val="18"/>
              </w:rPr>
              <w:t xml:space="preserve"> </w:t>
            </w:r>
          </w:p>
          <w:p w:rsidR="00C32913" w:rsidRPr="00210074" w:rsidRDefault="00C32913" w:rsidP="004C42A4">
            <w:pPr>
              <w:tabs>
                <w:tab w:val="left" w:pos="780"/>
              </w:tabs>
              <w:spacing w:after="160" w:line="240" w:lineRule="auto"/>
              <w:ind w:left="620"/>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ֆոսֆատներ պարունակող միջոցներում (բացառությամբ ջուրը փափկացնող միջոցների)</w:t>
            </w:r>
            <w:r w:rsidRPr="00210074">
              <w:rPr>
                <w:rFonts w:ascii="GHEA Grapalat" w:hAnsi="GHEA Grapalat" w:cs="GHEA Grapalat"/>
                <w:sz w:val="18"/>
                <w:szCs w:val="18"/>
              </w:rPr>
              <w:t xml:space="preserve"> </w:t>
            </w:r>
          </w:p>
          <w:p w:rsidR="00C32913" w:rsidRPr="00210074" w:rsidRDefault="00C32913" w:rsidP="004C42A4">
            <w:pPr>
              <w:tabs>
                <w:tab w:val="left" w:pos="780"/>
              </w:tabs>
              <w:spacing w:after="160" w:line="240" w:lineRule="auto"/>
              <w:ind w:left="620"/>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ջուրը փափկացնող միջոցներում</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right="860"/>
              <w:jc w:val="right"/>
              <w:rPr>
                <w:rFonts w:ascii="GHEA Grapalat" w:hAnsi="GHEA Grapalat" w:cs="GHEA Grapalat"/>
                <w:sz w:val="18"/>
                <w:szCs w:val="18"/>
              </w:rPr>
            </w:pPr>
          </w:p>
          <w:p w:rsidR="00C32913" w:rsidRPr="00210074" w:rsidRDefault="00C32913" w:rsidP="004C42A4">
            <w:pPr>
              <w:spacing w:after="160" w:line="240" w:lineRule="auto"/>
              <w:rPr>
                <w:rFonts w:ascii="GHEA Grapalat" w:hAnsi="GHEA Grapalat" w:cs="GHEA Grapalat"/>
                <w:sz w:val="18"/>
                <w:szCs w:val="18"/>
              </w:rPr>
            </w:pPr>
          </w:p>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0,5 մգ/դմ</w:t>
            </w:r>
            <w:r w:rsidRPr="00210074">
              <w:rPr>
                <w:rFonts w:ascii="GHEA Grapalat" w:hAnsi="GHEA Grapalat" w:cs="GHEA Grapalat"/>
                <w:sz w:val="18"/>
                <w:szCs w:val="18"/>
                <w:vertAlign w:val="superscript"/>
                <w:lang w:val="hy-AM"/>
              </w:rPr>
              <w:t>3</w:t>
            </w:r>
            <w:r w:rsidRPr="00210074">
              <w:rPr>
                <w:rFonts w:ascii="GHEA Grapalat" w:hAnsi="GHEA Grapalat" w:cs="GHEA Grapalat"/>
                <w:sz w:val="18"/>
                <w:szCs w:val="18"/>
                <w:lang w:val="hy-AM"/>
              </w:rPr>
              <w:t>-ից ոչ ավելի</w:t>
            </w:r>
          </w:p>
          <w:p w:rsidR="00C32913" w:rsidRPr="00210074" w:rsidRDefault="00C32913" w:rsidP="004C42A4">
            <w:pPr>
              <w:spacing w:after="160" w:line="240" w:lineRule="auto"/>
              <w:ind w:right="860"/>
              <w:jc w:val="right"/>
              <w:rPr>
                <w:rFonts w:ascii="GHEA Grapalat" w:hAnsi="GHEA Grapalat" w:cs="GHEA Grapalat"/>
                <w:sz w:val="18"/>
                <w:szCs w:val="18"/>
              </w:rPr>
            </w:pPr>
          </w:p>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0,1 մգ/դմ–ից ոչ ավելի</w:t>
            </w:r>
          </w:p>
          <w:p w:rsidR="00C32913" w:rsidRPr="00210074" w:rsidRDefault="00C32913" w:rsidP="004C42A4">
            <w:pPr>
              <w:spacing w:after="160" w:line="240" w:lineRule="auto"/>
              <w:rPr>
                <w:rFonts w:ascii="GHEA Grapalat" w:hAnsi="GHEA Grapalat" w:cs="GHEA Grapalat"/>
                <w:sz w:val="18"/>
                <w:szCs w:val="18"/>
              </w:rPr>
            </w:pPr>
          </w:p>
          <w:p w:rsidR="00C32913" w:rsidRDefault="00C32913" w:rsidP="004C42A4">
            <w:pPr>
              <w:spacing w:after="160" w:line="240" w:lineRule="auto"/>
              <w:rPr>
                <w:rFonts w:ascii="GHEA Grapalat" w:hAnsi="GHEA Grapalat" w:cs="GHEA Grapalat"/>
                <w:sz w:val="18"/>
                <w:szCs w:val="18"/>
              </w:rPr>
            </w:pPr>
          </w:p>
          <w:p w:rsidR="00C32913" w:rsidRPr="00210074" w:rsidRDefault="00C32913" w:rsidP="004C42A4">
            <w:pPr>
              <w:spacing w:after="160" w:line="240" w:lineRule="auto"/>
              <w:rPr>
                <w:rFonts w:ascii="GHEA Grapalat" w:hAnsi="GHEA Grapalat" w:cs="GHEA Grapalat"/>
                <w:sz w:val="18"/>
                <w:szCs w:val="18"/>
              </w:rPr>
            </w:pPr>
          </w:p>
          <w:p w:rsidR="00C32913"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17%–ից ոչ ավելի</w:t>
            </w:r>
          </w:p>
          <w:p w:rsidR="00C32913" w:rsidRPr="008A0280" w:rsidRDefault="00C32913" w:rsidP="004C42A4">
            <w:pPr>
              <w:spacing w:after="160" w:line="240" w:lineRule="auto"/>
              <w:rPr>
                <w:rFonts w:ascii="GHEA Grapalat" w:hAnsi="GHEA Grapalat" w:cs="GHEA Grapalat"/>
                <w:sz w:val="18"/>
                <w:szCs w:val="18"/>
              </w:rPr>
            </w:pPr>
          </w:p>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30%–ից ոչ ավելի</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տվյալ ցուցանիշները չեն օգտագործվում մինչև որոշման մեթոդի մշակումը</w:t>
            </w:r>
          </w:p>
        </w:tc>
      </w:tr>
      <w:tr w:rsidR="00C32913" w:rsidRPr="00210074">
        <w:trPr>
          <w:jc w:val="center"/>
        </w:trPr>
        <w:tc>
          <w:tcPr>
            <w:tcW w:w="891" w:type="dxa"/>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4</w:t>
            </w:r>
            <w:r>
              <w:rPr>
                <w:rFonts w:ascii="GHEA Grapalat" w:hAnsi="GHEA Grapalat" w:cs="GHEA Grapalat"/>
              </w:rPr>
              <w:t>)</w:t>
            </w:r>
            <w:r w:rsidRPr="00210074">
              <w:rPr>
                <w:rFonts w:ascii="GHEA Grapalat" w:hAnsi="GHEA Grapalat" w:cs="GHEA Grapalat"/>
                <w:sz w:val="18"/>
                <w:szCs w:val="18"/>
                <w:lang w:val="hy-AM"/>
              </w:rPr>
              <w:t>Կենսատարրալուծում՝ լրիվ</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60%–ից ոչ պակաս (ըստ ածխածնի երկօքսիդի կամ 70%–ից ոչ պակաս (ըստ ընդհանուր օրգանական ածխածնի)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200"/>
              <w:rPr>
                <w:rFonts w:ascii="GHEA Grapalat" w:hAnsi="GHEA Grapalat" w:cs="GHEA Grapalat"/>
                <w:sz w:val="18"/>
                <w:szCs w:val="18"/>
              </w:rPr>
            </w:pPr>
            <w:r>
              <w:rPr>
                <w:rStyle w:val="a1"/>
                <w:rFonts w:ascii="GHEA Grapalat" w:hAnsi="GHEA Grapalat" w:cs="GHEA Grapalat"/>
                <w:color w:val="auto"/>
                <w:sz w:val="18"/>
                <w:szCs w:val="18"/>
                <w:lang w:val="en-US"/>
              </w:rPr>
              <w:t>7</w:t>
            </w:r>
            <w:r w:rsidRPr="00ED3E86">
              <w:rPr>
                <w:rStyle w:val="a1"/>
                <w:rFonts w:ascii="GHEA Grapalat" w:hAnsi="GHEA Grapalat" w:cs="GHEA Grapalat"/>
                <w:color w:val="auto"/>
                <w:sz w:val="18"/>
                <w:szCs w:val="18"/>
              </w:rPr>
              <w:t>.</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b/>
                <w:bCs/>
                <w:sz w:val="18"/>
                <w:szCs w:val="18"/>
              </w:rPr>
            </w:pPr>
            <w:r w:rsidRPr="00210074">
              <w:rPr>
                <w:rFonts w:ascii="GHEA Grapalat" w:hAnsi="GHEA Grapalat" w:cs="GHEA Grapalat"/>
                <w:b/>
                <w:bCs/>
                <w:sz w:val="18"/>
                <w:szCs w:val="18"/>
                <w:lang w:val="hy-AM"/>
              </w:rPr>
              <w:t>Այդ թվում՝ մանկական</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ապրանքների տեսականին լվանալու համար</w:t>
            </w:r>
          </w:p>
        </w:tc>
        <w:tc>
          <w:tcPr>
            <w:tcW w:w="3969" w:type="dxa"/>
            <w:tcBorders>
              <w:top w:val="single" w:sz="4" w:space="0" w:color="auto"/>
              <w:left w:val="single" w:sz="4" w:space="0" w:color="auto"/>
            </w:tcBorders>
            <w:shd w:val="clear" w:color="auto" w:fill="FFFFFF"/>
          </w:tcPr>
          <w:p w:rsidR="00C32913" w:rsidRPr="00210074" w:rsidRDefault="00C32913" w:rsidP="00F53FC0">
            <w:pPr>
              <w:spacing w:after="160" w:line="240" w:lineRule="auto"/>
              <w:ind w:left="60"/>
              <w:rPr>
                <w:rFonts w:ascii="GHEA Grapalat" w:hAnsi="GHEA Grapalat" w:cs="GHEA Grapalat"/>
                <w:b/>
                <w:bCs/>
                <w:sz w:val="18"/>
                <w:szCs w:val="18"/>
              </w:rPr>
            </w:pPr>
            <w:r w:rsidRPr="00210074">
              <w:rPr>
                <w:rFonts w:ascii="GHEA Grapalat" w:hAnsi="GHEA Grapalat" w:cs="GHEA Grapalat"/>
                <w:b/>
                <w:bCs/>
                <w:sz w:val="18"/>
                <w:szCs w:val="18"/>
                <w:lang w:val="hy-AM"/>
              </w:rPr>
              <w:t>Թունաբանական</w:t>
            </w:r>
            <w:r w:rsidRPr="00210074">
              <w:rPr>
                <w:rStyle w:val="Tag"/>
                <w:rFonts w:ascii="GHEA Grapalat" w:hAnsi="GHEA Grapalat" w:cs="GHEA Grapalat"/>
                <w:b/>
                <w:bCs/>
                <w:sz w:val="18"/>
                <w:szCs w:val="18"/>
              </w:rPr>
              <w:t xml:space="preserve"> </w:t>
            </w:r>
            <w:r w:rsidRPr="00210074">
              <w:rPr>
                <w:rFonts w:ascii="GHEA Grapalat" w:hAnsi="GHEA Grapalat" w:cs="GHEA Grapalat"/>
                <w:b/>
                <w:bCs/>
                <w:sz w:val="18"/>
                <w:szCs w:val="18"/>
                <w:lang w:val="hy-AM"/>
              </w:rPr>
              <w:t>ցուցանիշներ.</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Ստամոքս ներմուծելու դեպքում՝ սուր թունավորություն*,</w:t>
            </w:r>
            <w:r w:rsidRPr="00210074">
              <w:rPr>
                <w:rFonts w:ascii="GHEA Grapalat" w:hAnsi="GHEA Grapalat" w:cs="GHEA Grapalat"/>
                <w:sz w:val="18"/>
                <w:szCs w:val="18"/>
              </w:rPr>
              <w:t xml:space="preserve"> DL</w:t>
            </w:r>
            <w:r w:rsidRPr="00210074">
              <w:rPr>
                <w:rFonts w:ascii="GHEA Grapalat" w:hAnsi="GHEA Grapalat" w:cs="GHEA Grapalat"/>
                <w:sz w:val="18"/>
                <w:szCs w:val="18"/>
                <w:vertAlign w:val="subscript"/>
              </w:rPr>
              <w:t>50</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թունավորության 4–րդ դաս DL</w:t>
            </w:r>
            <w:r w:rsidRPr="00210074">
              <w:rPr>
                <w:rFonts w:ascii="GHEA Grapalat" w:hAnsi="GHEA Grapalat" w:cs="GHEA Grapalat"/>
                <w:sz w:val="18"/>
                <w:szCs w:val="18"/>
                <w:vertAlign w:val="subscript"/>
                <w:lang w:val="hy-AM"/>
              </w:rPr>
              <w:t>50</w:t>
            </w:r>
            <w:r w:rsidRPr="00210074">
              <w:rPr>
                <w:rFonts w:ascii="GHEA Grapalat" w:hAnsi="GHEA Grapalat" w:cs="GHEA Grapalat"/>
                <w:sz w:val="18"/>
                <w:szCs w:val="18"/>
                <w:lang w:val="hy-AM"/>
              </w:rPr>
              <w:t>&gt; 5000 մգ/կգ</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 xml:space="preserve">Շնչուղիներ ներթափանցելու վտանգավորությունը՝ ըստ ցնդելիության </w:t>
            </w:r>
            <w:r w:rsidRPr="00210074">
              <w:rPr>
                <w:rFonts w:ascii="GHEA Grapalat" w:hAnsi="GHEA Grapalat" w:cs="GHEA Grapalat"/>
                <w:sz w:val="18"/>
                <w:szCs w:val="18"/>
                <w:lang w:val="hy-AM"/>
              </w:rPr>
              <w:lastRenderedPageBreak/>
              <w:t>աստիճանի,С</w:t>
            </w:r>
            <w:r w:rsidRPr="00210074">
              <w:rPr>
                <w:rFonts w:ascii="GHEA Grapalat" w:hAnsi="GHEA Grapalat" w:cs="GHEA Grapalat"/>
                <w:sz w:val="18"/>
                <w:szCs w:val="18"/>
                <w:vertAlign w:val="subscript"/>
                <w:lang w:val="hy-AM"/>
              </w:rPr>
              <w:t>20</w:t>
            </w:r>
            <w:r w:rsidRPr="00210074">
              <w:rPr>
                <w:rFonts w:ascii="GHEA Grapalat" w:hAnsi="GHEA Grapalat" w:cs="GHEA Grapalat"/>
                <w:sz w:val="18"/>
                <w:szCs w:val="18"/>
                <w:lang w:val="hy-AM"/>
              </w:rPr>
              <w:t xml:space="preserve"> (հագեցնող խտություններ), փոշենման միջոցների և աերոզոլների փոշիացում* կամ Շնչուղիներ ներթափանցելու վտանգավորությունը՝ շնչուղիների վրա ստատիկ ներգործության մեթոդով</w:t>
            </w:r>
            <w:r w:rsidRPr="00210074">
              <w:rPr>
                <w:rFonts w:ascii="GHEA Grapalat" w:hAnsi="GHEA Grapalat" w:cs="GHEA Grapalat"/>
                <w:sz w:val="18"/>
                <w:szCs w:val="18"/>
              </w:rPr>
              <w:t>*</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lastRenderedPageBreak/>
              <w:t xml:space="preserve">վտանգավորության 4–րդ դաս՝ ինտոկսիկացիայի կլինիկական </w:t>
            </w:r>
            <w:r w:rsidRPr="00210074">
              <w:rPr>
                <w:rFonts w:ascii="GHEA Grapalat" w:hAnsi="GHEA Grapalat" w:cs="GHEA Grapalat"/>
                <w:sz w:val="18"/>
                <w:szCs w:val="18"/>
                <w:lang w:val="hy-AM"/>
              </w:rPr>
              <w:lastRenderedPageBreak/>
              <w:t>նշանների առկայություն էքսպոզիցիայի (ներգործության) դեպքում, կենդանիների մահվան դեպքերի բացակայություն</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Գրգռիչ ազդեցություն օգտագործման համար առաջարկվող ռեժիմում (աշխատանքային լուծույթ).</w:t>
            </w:r>
          </w:p>
          <w:p w:rsidR="00C32913" w:rsidRPr="00210074" w:rsidRDefault="00C32913" w:rsidP="00F53FC0">
            <w:pPr>
              <w:widowControl w:val="0"/>
              <w:tabs>
                <w:tab w:val="left" w:pos="158"/>
              </w:tabs>
              <w:spacing w:after="160" w:line="240" w:lineRule="auto"/>
              <w:jc w:val="both"/>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մաշկային ծածկույթների վրա</w:t>
            </w:r>
            <w:r w:rsidRPr="00EC3F71">
              <w:rPr>
                <w:rFonts w:ascii="GHEA Grapalat" w:hAnsi="GHEA Grapalat" w:cs="GHEA Grapalat"/>
                <w:lang w:val="hy-AM"/>
              </w:rPr>
              <w:t>****</w:t>
            </w:r>
          </w:p>
          <w:p w:rsidR="00C32913" w:rsidRPr="00210074" w:rsidRDefault="00C32913" w:rsidP="00F53FC0">
            <w:pPr>
              <w:widowControl w:val="0"/>
              <w:tabs>
                <w:tab w:val="left" w:pos="158"/>
              </w:tabs>
              <w:spacing w:after="160" w:line="240" w:lineRule="auto"/>
              <w:jc w:val="both"/>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 xml:space="preserve">աչքի շաղկապենու վրա </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F53FC0"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4</w:t>
            </w:r>
            <w:r>
              <w:rPr>
                <w:rFonts w:ascii="GHEA Grapalat" w:hAnsi="GHEA Grapalat" w:cs="GHEA Grapalat"/>
              </w:rPr>
              <w:t>)</w:t>
            </w:r>
            <w:r w:rsidRPr="00210074">
              <w:rPr>
                <w:rFonts w:ascii="GHEA Grapalat" w:hAnsi="GHEA Grapalat" w:cs="GHEA Grapalat"/>
                <w:sz w:val="18"/>
                <w:szCs w:val="18"/>
                <w:lang w:val="hy-AM"/>
              </w:rPr>
              <w:t>Մաշկի միջոցով ներծծման ազդեցություն՝ մեկանգամյա (աշխատանքային լուծույթներ)</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Էքսպոզիցիայի (ներգործության) ժամանակ ինտոկսիկացիայի կլինիկական նշանների բացակայություն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F53FC0" w:rsidRDefault="00C32913" w:rsidP="00F53FC0">
            <w:pPr>
              <w:spacing w:after="160" w:line="240" w:lineRule="auto"/>
              <w:rPr>
                <w:rFonts w:ascii="GHEA Grapalat" w:hAnsi="GHEA Grapalat" w:cs="GHEA Grapalat"/>
                <w:sz w:val="18"/>
                <w:szCs w:val="18"/>
              </w:rPr>
            </w:pPr>
            <w:r>
              <w:rPr>
                <w:rFonts w:ascii="GHEA Grapalat" w:hAnsi="GHEA Grapalat" w:cs="GHEA Grapalat"/>
                <w:sz w:val="18"/>
                <w:szCs w:val="18"/>
              </w:rPr>
              <w:t>5</w:t>
            </w:r>
            <w:r>
              <w:rPr>
                <w:rFonts w:ascii="GHEA Grapalat" w:hAnsi="GHEA Grapalat" w:cs="GHEA Grapalat"/>
              </w:rPr>
              <w:t>)</w:t>
            </w:r>
            <w:r w:rsidRPr="00210074">
              <w:rPr>
                <w:rFonts w:ascii="GHEA Grapalat" w:hAnsi="GHEA Grapalat" w:cs="GHEA Grapalat"/>
                <w:sz w:val="18"/>
                <w:szCs w:val="18"/>
                <w:lang w:val="hy-AM"/>
              </w:rPr>
              <w:t>Զգայունացնող ազդեցություն</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F53FC0" w:rsidRDefault="00C32913" w:rsidP="004C42A4">
            <w:pPr>
              <w:spacing w:after="160" w:line="240" w:lineRule="auto"/>
              <w:rPr>
                <w:rFonts w:ascii="GHEA Grapalat" w:hAnsi="GHEA Grapalat" w:cs="GHEA Grapalat"/>
                <w:sz w:val="18"/>
                <w:szCs w:val="18"/>
              </w:rPr>
            </w:pPr>
            <w:r>
              <w:rPr>
                <w:rFonts w:ascii="GHEA Grapalat" w:hAnsi="GHEA Grapalat" w:cs="GHEA Grapalat"/>
                <w:sz w:val="18"/>
                <w:szCs w:val="18"/>
              </w:rPr>
              <w:t>6</w:t>
            </w:r>
            <w:r>
              <w:rPr>
                <w:rFonts w:ascii="GHEA Grapalat" w:hAnsi="GHEA Grapalat" w:cs="GHEA Grapalat"/>
              </w:rPr>
              <w:t>)</w:t>
            </w:r>
            <w:r w:rsidRPr="00210074">
              <w:rPr>
                <w:rFonts w:ascii="GHEA Grapalat" w:hAnsi="GHEA Grapalat" w:cs="GHEA Grapalat"/>
                <w:sz w:val="18"/>
                <w:szCs w:val="18"/>
                <w:lang w:val="hy-AM"/>
              </w:rPr>
              <w:t>Թունավորության ինդեքս</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rPr>
              <w:t>70-120%</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F53FC0">
            <w:pPr>
              <w:spacing w:after="160" w:line="240" w:lineRule="auto"/>
              <w:ind w:left="60"/>
              <w:rPr>
                <w:rFonts w:ascii="GHEA Grapalat" w:hAnsi="GHEA Grapalat" w:cs="GHEA Grapalat"/>
                <w:b/>
                <w:bCs/>
                <w:sz w:val="18"/>
                <w:szCs w:val="18"/>
              </w:rPr>
            </w:pPr>
            <w:r w:rsidRPr="00210074">
              <w:rPr>
                <w:rFonts w:ascii="GHEA Grapalat" w:hAnsi="GHEA Grapalat" w:cs="GHEA Grapalat"/>
                <w:b/>
                <w:bCs/>
                <w:sz w:val="18"/>
                <w:szCs w:val="18"/>
                <w:lang w:val="hy-AM"/>
              </w:rPr>
              <w:t>Սանիտարա-քիմիական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Ջրածնային իոնների (рН) ակտիվության ցուցանիշ</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11,5-ից ոչ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 xml:space="preserve">Լվացման համար նախատեսված ջրեր рН՝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Ջրի рН 6-9 միավ. սահմաններում pH</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bottom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bottom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Գործվածքներից լվացահանելը (ՄԱՆ–ների մնացորդային քանակները ողողվածքներում՝ 3 անգամյա ողողումից հետո)՝</w:t>
            </w:r>
          </w:p>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անիոնային մակերևութաակտիվ նյութեր (ԱՄԱՆ) պարունակող միջոցների համար,</w:t>
            </w:r>
          </w:p>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ոչ իոնածին մակերևութաակտիվ նյութեր (ՈՄԱՆ) պարունակող միջոցների համար ֆոսֆորաթթվային միացությունների զանգվածային մասը՝ վերահաշվարկված Р</w:t>
            </w:r>
            <w:r w:rsidRPr="00210074">
              <w:rPr>
                <w:rFonts w:ascii="GHEA Grapalat" w:hAnsi="GHEA Grapalat" w:cs="GHEA Grapalat"/>
                <w:sz w:val="18"/>
                <w:szCs w:val="18"/>
                <w:vertAlign w:val="subscript"/>
                <w:lang w:val="hy-AM"/>
              </w:rPr>
              <w:t>2</w:t>
            </w:r>
            <w:r w:rsidRPr="00210074">
              <w:rPr>
                <w:rFonts w:ascii="GHEA Grapalat" w:hAnsi="GHEA Grapalat" w:cs="GHEA Grapalat"/>
                <w:sz w:val="18"/>
                <w:szCs w:val="18"/>
                <w:lang w:val="hy-AM"/>
              </w:rPr>
              <w:t>О</w:t>
            </w:r>
            <w:r w:rsidRPr="00210074">
              <w:rPr>
                <w:rFonts w:ascii="GHEA Grapalat" w:hAnsi="GHEA Grapalat" w:cs="GHEA Grapalat"/>
                <w:sz w:val="18"/>
                <w:szCs w:val="18"/>
                <w:vertAlign w:val="subscript"/>
                <w:lang w:val="hy-AM"/>
              </w:rPr>
              <w:t>5</w:t>
            </w:r>
            <w:r w:rsidRPr="00210074">
              <w:rPr>
                <w:rFonts w:ascii="GHEA Grapalat" w:hAnsi="GHEA Grapalat" w:cs="GHEA Grapalat"/>
                <w:sz w:val="18"/>
                <w:szCs w:val="18"/>
                <w:lang w:val="hy-AM"/>
              </w:rPr>
              <w:t>–</w:t>
            </w:r>
            <w:r w:rsidRPr="00210074">
              <w:rPr>
                <w:rFonts w:ascii="GHEA Grapalat" w:hAnsi="GHEA Grapalat" w:cs="GHEA Grapalat"/>
                <w:sz w:val="18"/>
                <w:szCs w:val="18"/>
                <w:lang w:val="hy-AM"/>
              </w:rPr>
              <w:lastRenderedPageBreak/>
              <w:t>ի, %,</w:t>
            </w:r>
          </w:p>
          <w:p w:rsidR="00C32913" w:rsidRPr="00210074" w:rsidRDefault="00C32913" w:rsidP="007D5168">
            <w:pPr>
              <w:spacing w:after="160" w:line="240" w:lineRule="auto"/>
              <w:rPr>
                <w:rFonts w:ascii="GHEA Grapalat" w:hAnsi="GHEA Grapalat" w:cs="GHEA Grapalat"/>
                <w:sz w:val="18"/>
                <w:szCs w:val="18"/>
              </w:rPr>
            </w:pPr>
            <w:r>
              <w:rPr>
                <w:rFonts w:ascii="GHEA Grapalat" w:hAnsi="GHEA Grapalat" w:cs="GHEA Grapalat"/>
                <w:sz w:val="18"/>
                <w:szCs w:val="18"/>
              </w:rPr>
              <w:t>4</w:t>
            </w:r>
            <w:r>
              <w:rPr>
                <w:rFonts w:ascii="GHEA Grapalat" w:hAnsi="GHEA Grapalat" w:cs="GHEA Grapalat"/>
              </w:rPr>
              <w:t>)</w:t>
            </w:r>
            <w:r w:rsidRPr="00210074">
              <w:rPr>
                <w:rFonts w:ascii="GHEA Grapalat" w:hAnsi="GHEA Grapalat" w:cs="GHEA Grapalat"/>
                <w:sz w:val="18"/>
                <w:szCs w:val="18"/>
                <w:lang w:val="hy-AM"/>
              </w:rPr>
              <w:t>ֆոսֆատներ պարունակող միջոցներում (բացառությամբ ջուրը փափկացնող միջոցների)</w:t>
            </w:r>
            <w:r w:rsidRPr="00210074">
              <w:rPr>
                <w:rFonts w:ascii="GHEA Grapalat" w:hAnsi="GHEA Grapalat" w:cs="GHEA Grapalat"/>
                <w:sz w:val="18"/>
                <w:szCs w:val="18"/>
              </w:rPr>
              <w:t xml:space="preserve"> </w:t>
            </w:r>
            <w:r w:rsidRPr="00210074">
              <w:rPr>
                <w:rFonts w:ascii="GHEA Grapalat" w:hAnsi="GHEA Grapalat" w:cs="GHEA Grapalat"/>
                <w:sz w:val="18"/>
                <w:szCs w:val="18"/>
                <w:lang w:val="hy-AM"/>
              </w:rPr>
              <w:t>ջուրը փափկացնող միջոցներում</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right="800"/>
              <w:jc w:val="right"/>
              <w:rPr>
                <w:rFonts w:ascii="GHEA Grapalat" w:hAnsi="GHEA Grapalat" w:cs="GHEA Grapalat"/>
                <w:sz w:val="18"/>
                <w:szCs w:val="18"/>
              </w:rPr>
            </w:pPr>
            <w:r w:rsidRPr="00ED3E86">
              <w:rPr>
                <w:rStyle w:val="FranklinGothicBook"/>
                <w:rFonts w:ascii="GHEA Grapalat" w:hAnsi="GHEA Grapalat" w:cs="GHEA Grapalat"/>
                <w:color w:val="auto"/>
                <w:sz w:val="18"/>
                <w:szCs w:val="18"/>
              </w:rPr>
              <w:lastRenderedPageBreak/>
              <w:t>-5</w:t>
            </w:r>
          </w:p>
          <w:p w:rsidR="00C32913" w:rsidRPr="00210074" w:rsidRDefault="00C32913" w:rsidP="004C42A4">
            <w:pPr>
              <w:spacing w:after="160" w:line="240" w:lineRule="auto"/>
              <w:rPr>
                <w:rFonts w:ascii="GHEA Grapalat" w:hAnsi="GHEA Grapalat" w:cs="GHEA Grapalat"/>
                <w:sz w:val="18"/>
                <w:szCs w:val="18"/>
              </w:rPr>
            </w:pPr>
          </w:p>
          <w:p w:rsidR="00C32913" w:rsidRPr="00210074" w:rsidRDefault="00C32913" w:rsidP="004C42A4">
            <w:pPr>
              <w:spacing w:after="160" w:line="240" w:lineRule="auto"/>
              <w:rPr>
                <w:rFonts w:ascii="GHEA Grapalat" w:hAnsi="GHEA Grapalat" w:cs="GHEA Grapalat"/>
                <w:sz w:val="18"/>
                <w:szCs w:val="18"/>
              </w:rPr>
            </w:pPr>
          </w:p>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0,5 մ/դմ</w:t>
            </w:r>
            <w:r w:rsidRPr="00210074">
              <w:rPr>
                <w:rFonts w:ascii="GHEA Grapalat" w:hAnsi="GHEA Grapalat" w:cs="GHEA Grapalat"/>
                <w:sz w:val="18"/>
                <w:szCs w:val="18"/>
                <w:vertAlign w:val="superscript"/>
                <w:lang w:val="hy-AM"/>
              </w:rPr>
              <w:t>3</w:t>
            </w:r>
            <w:r w:rsidRPr="00210074">
              <w:rPr>
                <w:rFonts w:ascii="GHEA Grapalat" w:hAnsi="GHEA Grapalat" w:cs="GHEA Grapalat"/>
                <w:sz w:val="18"/>
                <w:szCs w:val="18"/>
                <w:lang w:val="hy-AM"/>
              </w:rPr>
              <w:t>-ից ոչ ավելի</w:t>
            </w:r>
            <w:r w:rsidRPr="00210074">
              <w:rPr>
                <w:rFonts w:ascii="GHEA Grapalat" w:hAnsi="GHEA Grapalat" w:cs="GHEA Grapalat"/>
                <w:sz w:val="18"/>
                <w:szCs w:val="18"/>
              </w:rPr>
              <w:t xml:space="preserve">  </w:t>
            </w:r>
          </w:p>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0,5 մգ/դմ</w:t>
            </w:r>
            <w:r w:rsidRPr="00210074">
              <w:rPr>
                <w:rFonts w:ascii="GHEA Grapalat" w:hAnsi="GHEA Grapalat" w:cs="GHEA Grapalat"/>
                <w:sz w:val="18"/>
                <w:szCs w:val="18"/>
                <w:vertAlign w:val="superscript"/>
                <w:lang w:val="hy-AM"/>
              </w:rPr>
              <w:t>3</w:t>
            </w:r>
            <w:r w:rsidRPr="00210074">
              <w:rPr>
                <w:rFonts w:ascii="GHEA Grapalat" w:hAnsi="GHEA Grapalat" w:cs="GHEA Grapalat"/>
                <w:sz w:val="18"/>
                <w:szCs w:val="18"/>
                <w:lang w:val="hy-AM"/>
              </w:rPr>
              <w:t>-ից ոչ ավելի</w:t>
            </w:r>
            <w:r w:rsidRPr="00210074">
              <w:rPr>
                <w:rFonts w:ascii="GHEA Grapalat" w:hAnsi="GHEA Grapalat" w:cs="GHEA Grapalat"/>
                <w:sz w:val="18"/>
                <w:szCs w:val="18"/>
              </w:rPr>
              <w:t xml:space="preserve"> </w:t>
            </w:r>
          </w:p>
          <w:p w:rsidR="00C32913" w:rsidRPr="00210074" w:rsidRDefault="00C32913" w:rsidP="004C42A4">
            <w:pPr>
              <w:spacing w:after="160" w:line="240" w:lineRule="auto"/>
              <w:rPr>
                <w:rFonts w:ascii="GHEA Grapalat" w:hAnsi="GHEA Grapalat" w:cs="GHEA Grapalat"/>
                <w:sz w:val="18"/>
                <w:szCs w:val="18"/>
              </w:rPr>
            </w:pPr>
          </w:p>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lastRenderedPageBreak/>
              <w:t>17%–ից ոչ ավելի</w:t>
            </w:r>
          </w:p>
          <w:p w:rsidR="00C32913" w:rsidRPr="00210074" w:rsidRDefault="00C32913" w:rsidP="004C42A4">
            <w:pPr>
              <w:spacing w:after="160" w:line="240" w:lineRule="auto"/>
              <w:rPr>
                <w:rFonts w:ascii="GHEA Grapalat" w:hAnsi="GHEA Grapalat" w:cs="GHEA Grapalat"/>
                <w:sz w:val="18"/>
                <w:szCs w:val="18"/>
              </w:rPr>
            </w:pPr>
          </w:p>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30%–ից ոչ ավելի</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lastRenderedPageBreak/>
              <w:t>տվյալ ցուցանիշները չեն օգտագործվում մինչև որոշման մեթոդի մշակումը</w:t>
            </w: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7D5168">
            <w:pPr>
              <w:spacing w:after="160" w:line="240" w:lineRule="auto"/>
              <w:ind w:left="160"/>
              <w:rPr>
                <w:rFonts w:ascii="GHEA Grapalat" w:hAnsi="GHEA Grapalat" w:cs="GHEA Grapalat"/>
                <w:sz w:val="18"/>
                <w:szCs w:val="18"/>
              </w:rPr>
            </w:pPr>
            <w:r>
              <w:rPr>
                <w:rStyle w:val="a1"/>
                <w:rFonts w:ascii="GHEA Grapalat" w:hAnsi="GHEA Grapalat" w:cs="GHEA Grapalat"/>
                <w:color w:val="auto"/>
                <w:sz w:val="18"/>
                <w:szCs w:val="18"/>
                <w:lang w:val="en-US"/>
              </w:rPr>
              <w:lastRenderedPageBreak/>
              <w:t>8</w:t>
            </w:r>
            <w:r w:rsidRPr="00ED3E86">
              <w:rPr>
                <w:rStyle w:val="a1"/>
                <w:rFonts w:ascii="GHEA Grapalat" w:hAnsi="GHEA Grapalat" w:cs="GHEA Grapalat"/>
                <w:color w:val="auto"/>
                <w:sz w:val="18"/>
                <w:szCs w:val="18"/>
              </w:rPr>
              <w:t>.</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80"/>
              <w:rPr>
                <w:rFonts w:ascii="GHEA Grapalat" w:hAnsi="GHEA Grapalat" w:cs="GHEA Grapalat"/>
                <w:sz w:val="18"/>
                <w:szCs w:val="18"/>
              </w:rPr>
            </w:pPr>
            <w:r w:rsidRPr="00210074">
              <w:rPr>
                <w:rFonts w:ascii="GHEA Grapalat" w:hAnsi="GHEA Grapalat" w:cs="GHEA Grapalat"/>
                <w:b/>
                <w:bCs/>
                <w:sz w:val="18"/>
                <w:szCs w:val="18"/>
                <w:lang w:val="hy-AM"/>
              </w:rPr>
              <w:t>Տարբեր գործվածքներից արտադրատեսակների համար սպիտակեցնող և բծահանող միջոցներ</w:t>
            </w: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Սանիտարա-քիմիական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Ջրածնային իոնների (рН) ակտիվության ցուցանիշ</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3,0-11,5միավ. рН</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Ակտիվ քլորի զանգվածային մասը (քլորակտիվ միացություններ պարունակող միջոցների համար)</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8%–ից ոչ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 xml:space="preserve">կամ ակտիվ քլորի զանգվածային խտությունը՝ քլորակտիվ միացություններ պարունակող նյութերում </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200 գ/դմ</w:t>
            </w:r>
            <w:r w:rsidRPr="00210074">
              <w:rPr>
                <w:rFonts w:ascii="GHEA Grapalat" w:hAnsi="GHEA Grapalat" w:cs="GHEA Grapalat"/>
                <w:sz w:val="18"/>
                <w:szCs w:val="18"/>
                <w:vertAlign w:val="superscript"/>
                <w:lang w:val="hy-AM"/>
              </w:rPr>
              <w:t>3</w:t>
            </w:r>
            <w:r w:rsidRPr="00210074">
              <w:rPr>
                <w:rFonts w:ascii="GHEA Grapalat" w:hAnsi="GHEA Grapalat" w:cs="GHEA Grapalat"/>
                <w:sz w:val="18"/>
                <w:szCs w:val="18"/>
                <w:lang w:val="hy-AM"/>
              </w:rPr>
              <w:t>–ից ոչ ավելի</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b/>
                <w:bCs/>
                <w:sz w:val="18"/>
                <w:szCs w:val="18"/>
              </w:rPr>
            </w:pPr>
            <w:r w:rsidRPr="00210074">
              <w:rPr>
                <w:rFonts w:ascii="GHEA Grapalat" w:hAnsi="GHEA Grapalat" w:cs="GHEA Grapalat"/>
                <w:b/>
                <w:bCs/>
                <w:sz w:val="18"/>
                <w:szCs w:val="18"/>
                <w:lang w:val="hy-AM"/>
              </w:rPr>
              <w:t>Թունաբանական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 xml:space="preserve">Ստամոքս ներմուծելու դեպքում սուր թունավորություն, </w:t>
            </w:r>
            <w:r w:rsidRPr="00210074">
              <w:rPr>
                <w:rFonts w:ascii="GHEA Grapalat" w:hAnsi="GHEA Grapalat" w:cs="GHEA Grapalat"/>
                <w:sz w:val="18"/>
                <w:szCs w:val="18"/>
              </w:rPr>
              <w:t>DL</w:t>
            </w:r>
            <w:r w:rsidRPr="00210074">
              <w:rPr>
                <w:rFonts w:ascii="GHEA Grapalat" w:hAnsi="GHEA Grapalat" w:cs="GHEA Grapalat"/>
                <w:sz w:val="18"/>
                <w:szCs w:val="18"/>
                <w:vertAlign w:val="subscript"/>
              </w:rPr>
              <w:t>50</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DL</w:t>
            </w:r>
            <w:r w:rsidRPr="00210074">
              <w:rPr>
                <w:rFonts w:ascii="GHEA Grapalat" w:hAnsi="GHEA Grapalat" w:cs="GHEA Grapalat"/>
                <w:sz w:val="18"/>
                <w:szCs w:val="18"/>
                <w:vertAlign w:val="subscript"/>
                <w:lang w:val="hy-AM"/>
              </w:rPr>
              <w:t>50</w:t>
            </w:r>
            <w:r w:rsidRPr="00210074">
              <w:rPr>
                <w:rFonts w:ascii="GHEA Grapalat" w:hAnsi="GHEA Grapalat" w:cs="GHEA Grapalat"/>
                <w:sz w:val="18"/>
                <w:szCs w:val="18"/>
                <w:lang w:val="hy-AM"/>
              </w:rPr>
              <w:t>&gt;150 մգ/կգ</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Շնչուղիներ ներթափանցելու վտանգավորությունը ըստ ցնդելիության աստիճանի,С</w:t>
            </w:r>
            <w:r w:rsidRPr="00210074">
              <w:rPr>
                <w:rFonts w:ascii="GHEA Grapalat" w:hAnsi="GHEA Grapalat" w:cs="GHEA Grapalat"/>
                <w:sz w:val="18"/>
                <w:szCs w:val="18"/>
                <w:vertAlign w:val="subscript"/>
                <w:lang w:val="hy-AM"/>
              </w:rPr>
              <w:t>20</w:t>
            </w:r>
            <w:r w:rsidRPr="00210074">
              <w:rPr>
                <w:rFonts w:ascii="GHEA Grapalat" w:hAnsi="GHEA Grapalat" w:cs="GHEA Grapalat"/>
                <w:sz w:val="18"/>
                <w:szCs w:val="18"/>
                <w:lang w:val="hy-AM"/>
              </w:rPr>
              <w:t xml:space="preserve"> (հագեցնող խտություններ), փոշենման միջոցների և աերոզոլների փոշիացում* կամ Շնչուղիներ ներթափանցելու վտանգավորությունը՝ շնչուղիների վրա ստատիկ ներգործության մեթոդով*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ինտոկսիկացիայի կլինիկական նշանների առկայություն էքսպոզիցիայի (ներգործության) դեպքում, կենդանիների մահվան դեպքերի բացակայություն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Գրգռիչ ազդեցություն օգտագործման համար առաջարկվող ռեժիմում (աշխատանքային լուծույթ).</w:t>
            </w:r>
          </w:p>
          <w:p w:rsidR="00C32913" w:rsidRPr="00210074" w:rsidRDefault="00C32913" w:rsidP="007D5168">
            <w:pPr>
              <w:widowControl w:val="0"/>
              <w:tabs>
                <w:tab w:val="left" w:pos="158"/>
              </w:tabs>
              <w:spacing w:after="160" w:line="240" w:lineRule="auto"/>
              <w:jc w:val="both"/>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մաշկային ծածկույթների վրա</w:t>
            </w:r>
            <w:r w:rsidRPr="00EC3F71">
              <w:rPr>
                <w:rFonts w:ascii="GHEA Grapalat" w:hAnsi="GHEA Grapalat" w:cs="GHEA Grapalat"/>
                <w:lang w:val="hy-AM"/>
              </w:rPr>
              <w:t>****</w:t>
            </w:r>
          </w:p>
          <w:p w:rsidR="00C32913" w:rsidRPr="00210074" w:rsidRDefault="00C32913" w:rsidP="007D5168">
            <w:pPr>
              <w:widowControl w:val="0"/>
              <w:tabs>
                <w:tab w:val="left" w:pos="158"/>
              </w:tabs>
              <w:spacing w:after="160" w:line="240" w:lineRule="auto"/>
              <w:jc w:val="both"/>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աչքի շաղկապենու վրա</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p>
          <w:p w:rsidR="00C32913"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0-1 բալ</w:t>
            </w: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0-2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Զգայունացնող ազդեցություն (աշխատանքային լուծույթ)*</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trHeight w:val="494"/>
          <w:jc w:val="center"/>
        </w:trPr>
        <w:tc>
          <w:tcPr>
            <w:tcW w:w="891" w:type="dxa"/>
            <w:vMerge w:val="restart"/>
            <w:tcBorders>
              <w:left w:val="single" w:sz="4" w:space="0" w:color="auto"/>
            </w:tcBorders>
            <w:shd w:val="clear" w:color="auto" w:fill="FFFFFF"/>
          </w:tcPr>
          <w:p w:rsidR="00C32913" w:rsidRPr="00210074" w:rsidRDefault="00C32913" w:rsidP="004C42A4">
            <w:pPr>
              <w:spacing w:after="160" w:line="240" w:lineRule="auto"/>
              <w:ind w:left="200"/>
              <w:rPr>
                <w:rFonts w:ascii="GHEA Grapalat" w:hAnsi="GHEA Grapalat" w:cs="GHEA Grapalat"/>
                <w:sz w:val="18"/>
                <w:szCs w:val="18"/>
              </w:rPr>
            </w:pPr>
            <w:r>
              <w:rPr>
                <w:rStyle w:val="a1"/>
                <w:rFonts w:ascii="GHEA Grapalat" w:hAnsi="GHEA Grapalat" w:cs="GHEA Grapalat"/>
                <w:color w:val="auto"/>
                <w:sz w:val="18"/>
                <w:szCs w:val="18"/>
                <w:lang w:val="en-US"/>
              </w:rPr>
              <w:t>9</w:t>
            </w:r>
            <w:r w:rsidRPr="00ED3E86">
              <w:rPr>
                <w:rStyle w:val="a1"/>
                <w:rFonts w:ascii="GHEA Grapalat" w:hAnsi="GHEA Grapalat" w:cs="GHEA Grapalat"/>
                <w:color w:val="auto"/>
                <w:sz w:val="18"/>
                <w:szCs w:val="18"/>
              </w:rPr>
              <w:t>.</w:t>
            </w:r>
          </w:p>
        </w:tc>
        <w:tc>
          <w:tcPr>
            <w:tcW w:w="3125" w:type="dxa"/>
            <w:vMerge w:val="restart"/>
            <w:tcBorders>
              <w:left w:val="single" w:sz="4" w:space="0" w:color="auto"/>
            </w:tcBorders>
            <w:shd w:val="clear" w:color="auto" w:fill="FFFFFF"/>
          </w:tcPr>
          <w:p w:rsidR="00C32913" w:rsidRPr="00210074" w:rsidRDefault="00C32913" w:rsidP="004C42A4">
            <w:pPr>
              <w:spacing w:after="160" w:line="240" w:lineRule="auto"/>
              <w:ind w:left="80"/>
              <w:rPr>
                <w:rFonts w:ascii="GHEA Grapalat" w:hAnsi="GHEA Grapalat" w:cs="GHEA Grapalat"/>
                <w:sz w:val="18"/>
                <w:szCs w:val="18"/>
              </w:rPr>
            </w:pPr>
            <w:r w:rsidRPr="00210074">
              <w:rPr>
                <w:rFonts w:ascii="GHEA Grapalat" w:hAnsi="GHEA Grapalat" w:cs="GHEA Grapalat"/>
                <w:b/>
                <w:bCs/>
                <w:sz w:val="18"/>
                <w:szCs w:val="18"/>
                <w:lang w:val="hy-AM"/>
              </w:rPr>
              <w:t>Այդ թվում՝ մանկական</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ապրանքների տեսականու</w:t>
            </w:r>
            <w:r w:rsidRPr="00210074">
              <w:rPr>
                <w:rFonts w:ascii="GHEA Grapalat" w:hAnsi="GHEA Grapalat" w:cs="GHEA Grapalat"/>
                <w:b/>
                <w:bCs/>
                <w:i/>
                <w:iCs/>
                <w:sz w:val="18"/>
                <w:szCs w:val="18"/>
                <w:lang w:val="hy-AM"/>
              </w:rPr>
              <w:t xml:space="preserve"> </w:t>
            </w:r>
            <w:r w:rsidRPr="00210074">
              <w:rPr>
                <w:rFonts w:ascii="GHEA Grapalat" w:hAnsi="GHEA Grapalat" w:cs="GHEA Grapalat"/>
                <w:b/>
                <w:bCs/>
                <w:sz w:val="18"/>
                <w:szCs w:val="18"/>
                <w:lang w:val="hy-AM"/>
              </w:rPr>
              <w:t xml:space="preserve"> (մանկական սպիտակեղեն) համար սպիտակեցնող միջոցները</w:t>
            </w: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Թունաբանական ցուցանիշները՝</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Ստամոքս ներմուծելու դեպքում սուր թունավորություն,</w:t>
            </w:r>
            <w:r w:rsidRPr="00210074">
              <w:rPr>
                <w:rFonts w:ascii="GHEA Grapalat" w:hAnsi="GHEA Grapalat" w:cs="GHEA Grapalat"/>
                <w:sz w:val="18"/>
                <w:szCs w:val="18"/>
              </w:rPr>
              <w:t xml:space="preserve"> DL</w:t>
            </w:r>
            <w:r w:rsidRPr="00210074">
              <w:rPr>
                <w:rFonts w:ascii="GHEA Grapalat" w:hAnsi="GHEA Grapalat" w:cs="GHEA Grapalat"/>
                <w:sz w:val="18"/>
                <w:szCs w:val="18"/>
                <w:vertAlign w:val="subscript"/>
              </w:rPr>
              <w:t>50</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DL</w:t>
            </w:r>
            <w:r w:rsidRPr="00210074">
              <w:rPr>
                <w:rFonts w:ascii="GHEA Grapalat" w:hAnsi="GHEA Grapalat" w:cs="GHEA Grapalat"/>
                <w:sz w:val="18"/>
                <w:szCs w:val="18"/>
                <w:vertAlign w:val="subscript"/>
                <w:lang w:val="hy-AM"/>
              </w:rPr>
              <w:t>50</w:t>
            </w:r>
            <w:r w:rsidRPr="00210074">
              <w:rPr>
                <w:rFonts w:ascii="GHEA Grapalat" w:hAnsi="GHEA Grapalat" w:cs="GHEA Grapalat"/>
                <w:sz w:val="18"/>
                <w:szCs w:val="18"/>
                <w:lang w:val="hy-AM"/>
              </w:rPr>
              <w:t>&gt;150 մգ/կգ</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trHeight w:hRule="exact" w:val="1729"/>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Շնչուղիներ ներթափանցելու վտանգավորությունը ըստ ցնդելիության աստիճանի,С</w:t>
            </w:r>
            <w:r w:rsidRPr="00210074">
              <w:rPr>
                <w:rFonts w:ascii="GHEA Grapalat" w:hAnsi="GHEA Grapalat" w:cs="GHEA Grapalat"/>
                <w:sz w:val="18"/>
                <w:szCs w:val="18"/>
                <w:vertAlign w:val="subscript"/>
                <w:lang w:val="hy-AM"/>
              </w:rPr>
              <w:t>20</w:t>
            </w:r>
            <w:r w:rsidRPr="00210074">
              <w:rPr>
                <w:rFonts w:ascii="GHEA Grapalat" w:hAnsi="GHEA Grapalat" w:cs="GHEA Grapalat"/>
                <w:sz w:val="18"/>
                <w:szCs w:val="18"/>
                <w:lang w:val="hy-AM"/>
              </w:rPr>
              <w:t xml:space="preserve"> (հագեցնող խտություններ), փոշենման միջոցների և աերոզոլների փոշիացում կամ Շնչուղիներ ներթափանցելու վտանգավորությունը՝ շնչուղիների վրա ստատիկ ներգործության մեթոդով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ինտոկսիկացիայի կլինիկական նշանների առկայություն էքսպոզիցիայի (ներգործության) դեպքում, կենդանիների մահվան դեպքերի բացակայություն</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trHeight w:hRule="exact" w:val="1756"/>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Default="00C32913" w:rsidP="007D5168">
            <w:pPr>
              <w:spacing w:after="160" w:line="240" w:lineRule="auto"/>
              <w:ind w:left="6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գրգռիչ ազդեցություն՝ օգտագործման համար առաջարկվող ռեժիմում (աշխատանքային լուծույթ).</w:t>
            </w:r>
          </w:p>
          <w:p w:rsidR="00C32913" w:rsidRDefault="00C32913" w:rsidP="007D5168">
            <w:pPr>
              <w:spacing w:after="160" w:line="240" w:lineRule="auto"/>
              <w:ind w:left="60"/>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մաշկային ծածկույթների վրա</w:t>
            </w:r>
            <w:r w:rsidRPr="00EC3F71">
              <w:rPr>
                <w:rFonts w:ascii="GHEA Grapalat" w:hAnsi="GHEA Grapalat" w:cs="GHEA Grapalat"/>
                <w:lang w:val="hy-AM"/>
              </w:rPr>
              <w:t>****</w:t>
            </w:r>
          </w:p>
          <w:p w:rsidR="00C32913" w:rsidRPr="00210074" w:rsidRDefault="00C32913" w:rsidP="007D5168">
            <w:pPr>
              <w:spacing w:after="160" w:line="240" w:lineRule="auto"/>
              <w:ind w:left="60"/>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աչքի շաղկապենու վրա</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trHeight w:hRule="exact" w:val="442"/>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7D5168">
            <w:pPr>
              <w:spacing w:after="160" w:line="240" w:lineRule="auto"/>
              <w:rPr>
                <w:rFonts w:ascii="GHEA Grapalat" w:hAnsi="GHEA Grapalat" w:cs="GHEA Grapalat"/>
                <w:sz w:val="18"/>
                <w:szCs w:val="18"/>
              </w:rPr>
            </w:pPr>
            <w:r>
              <w:rPr>
                <w:rFonts w:ascii="GHEA Grapalat" w:hAnsi="GHEA Grapalat" w:cs="GHEA Grapalat"/>
                <w:sz w:val="18"/>
                <w:szCs w:val="18"/>
              </w:rPr>
              <w:t>4</w:t>
            </w:r>
            <w:r>
              <w:rPr>
                <w:rFonts w:ascii="GHEA Grapalat" w:hAnsi="GHEA Grapalat" w:cs="GHEA Grapalat"/>
              </w:rPr>
              <w:t>)</w:t>
            </w:r>
            <w:r w:rsidRPr="00210074">
              <w:rPr>
                <w:rFonts w:ascii="GHEA Grapalat" w:hAnsi="GHEA Grapalat" w:cs="GHEA Grapalat"/>
                <w:sz w:val="18"/>
                <w:szCs w:val="18"/>
                <w:lang w:val="hy-AM"/>
              </w:rPr>
              <w:t>Զգայունացնող ազդեցությունը</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trHeight w:hRule="exact" w:val="446"/>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5</w:t>
            </w:r>
            <w:r>
              <w:rPr>
                <w:rFonts w:ascii="GHEA Grapalat" w:hAnsi="GHEA Grapalat" w:cs="GHEA Grapalat"/>
              </w:rPr>
              <w:t>)</w:t>
            </w:r>
            <w:r w:rsidRPr="00210074">
              <w:rPr>
                <w:rFonts w:ascii="GHEA Grapalat" w:hAnsi="GHEA Grapalat" w:cs="GHEA Grapalat"/>
                <w:sz w:val="18"/>
                <w:szCs w:val="18"/>
                <w:lang w:val="hy-AM"/>
              </w:rPr>
              <w:t>Թունավորության ինդեքս**</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rPr>
              <w:t>70-120%</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trHeight w:hRule="exact" w:val="289"/>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7D5168">
            <w:pPr>
              <w:spacing w:after="160" w:line="240" w:lineRule="auto"/>
              <w:ind w:left="160"/>
              <w:rPr>
                <w:rFonts w:ascii="GHEA Grapalat" w:hAnsi="GHEA Grapalat" w:cs="GHEA Grapalat"/>
                <w:sz w:val="18"/>
                <w:szCs w:val="18"/>
              </w:rPr>
            </w:pPr>
            <w:r>
              <w:rPr>
                <w:rStyle w:val="a1"/>
                <w:rFonts w:ascii="GHEA Grapalat" w:hAnsi="GHEA Grapalat" w:cs="GHEA Grapalat"/>
                <w:color w:val="auto"/>
                <w:sz w:val="18"/>
                <w:szCs w:val="18"/>
                <w:lang w:val="en-US"/>
              </w:rPr>
              <w:t>10</w:t>
            </w:r>
            <w:r w:rsidRPr="00ED3E86">
              <w:rPr>
                <w:rStyle w:val="a1"/>
                <w:rFonts w:ascii="GHEA Grapalat" w:hAnsi="GHEA Grapalat" w:cs="GHEA Grapalat"/>
                <w:color w:val="auto"/>
                <w:sz w:val="18"/>
                <w:szCs w:val="18"/>
              </w:rPr>
              <w:t>.</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Ձեռքերի մաքրման միջոցներ, տնտեսական, կենցաղային նշանակության թաց անձեռոցիկներ</w:t>
            </w:r>
          </w:p>
        </w:tc>
        <w:tc>
          <w:tcPr>
            <w:tcW w:w="3969" w:type="dxa"/>
            <w:tcBorders>
              <w:top w:val="single" w:sz="4" w:space="0" w:color="auto"/>
              <w:left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Թունաբանական ցուցանիշներ</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trHeight w:hRule="exact" w:val="721"/>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Տոգորող խառնուրդը ստամոքս ներմուծելու դեպքում սուր  թունավորություն*</w:t>
            </w:r>
            <w:r w:rsidRPr="00210074">
              <w:rPr>
                <w:rFonts w:ascii="GHEA Grapalat" w:hAnsi="GHEA Grapalat" w:cs="GHEA Grapalat"/>
                <w:sz w:val="18"/>
                <w:szCs w:val="18"/>
              </w:rPr>
              <w:t>DL</w:t>
            </w:r>
            <w:r w:rsidRPr="00210074">
              <w:rPr>
                <w:rFonts w:ascii="GHEA Grapalat" w:hAnsi="GHEA Grapalat" w:cs="GHEA Grapalat"/>
                <w:sz w:val="18"/>
                <w:szCs w:val="18"/>
                <w:vertAlign w:val="subscript"/>
              </w:rPr>
              <w:t>50</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4–րդ դաս DL</w:t>
            </w:r>
            <w:r w:rsidRPr="00210074">
              <w:rPr>
                <w:rFonts w:ascii="GHEA Grapalat" w:hAnsi="GHEA Grapalat" w:cs="GHEA Grapalat"/>
                <w:sz w:val="18"/>
                <w:szCs w:val="18"/>
                <w:vertAlign w:val="subscript"/>
                <w:lang w:val="hy-AM"/>
              </w:rPr>
              <w:t>50</w:t>
            </w:r>
            <w:r w:rsidRPr="00210074">
              <w:rPr>
                <w:rFonts w:ascii="GHEA Grapalat" w:hAnsi="GHEA Grapalat" w:cs="GHEA Grapalat"/>
                <w:sz w:val="18"/>
                <w:szCs w:val="18"/>
                <w:lang w:val="hy-AM"/>
              </w:rPr>
              <w:t xml:space="preserve"> 5000մգ/կգ–ից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7D5168">
            <w:pPr>
              <w:spacing w:after="160" w:line="240" w:lineRule="auto"/>
              <w:jc w:val="center"/>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Մաշկի միջոցով ներծծման ազդեցությունը, կրկնակի</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sidRPr="00210074">
              <w:rPr>
                <w:rFonts w:ascii="GHEA Grapalat" w:hAnsi="GHEA Grapalat" w:cs="GHEA Grapalat"/>
                <w:sz w:val="18"/>
                <w:szCs w:val="18"/>
                <w:lang w:val="hy-AM"/>
              </w:rPr>
              <w:t>Էքսպոզիցիայի (ներգործության) ժամանակ ինտոկսիկացիայի կլինիկական նշանների բացակայություն։</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Default="00C32913" w:rsidP="007D5168">
            <w:pPr>
              <w:spacing w:after="160" w:line="240" w:lineRule="auto"/>
              <w:ind w:left="6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Գրգռիչ ազդեցություն՝ օգտագործման համար առաջարկվող ռեժիմում՝</w:t>
            </w:r>
          </w:p>
          <w:p w:rsidR="00C32913" w:rsidRPr="00210074" w:rsidRDefault="00C32913" w:rsidP="007D5168">
            <w:pPr>
              <w:spacing w:after="160" w:line="240" w:lineRule="auto"/>
              <w:ind w:left="60"/>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մաշկային ծածկույթների վրա</w:t>
            </w:r>
          </w:p>
          <w:p w:rsidR="00C32913" w:rsidRPr="00210074" w:rsidRDefault="00C32913" w:rsidP="007D5168">
            <w:pPr>
              <w:widowControl w:val="0"/>
              <w:tabs>
                <w:tab w:val="left" w:pos="158"/>
              </w:tabs>
              <w:spacing w:after="160" w:line="240" w:lineRule="auto"/>
              <w:jc w:val="both"/>
              <w:rPr>
                <w:rFonts w:ascii="GHEA Grapalat" w:hAnsi="GHEA Grapalat" w:cs="GHEA Grapalat"/>
                <w:sz w:val="18"/>
                <w:szCs w:val="18"/>
              </w:rPr>
            </w:pPr>
            <w:r>
              <w:rPr>
                <w:rFonts w:ascii="GHEA Grapalat" w:hAnsi="GHEA Grapalat" w:cs="GHEA Grapalat"/>
                <w:sz w:val="18"/>
                <w:szCs w:val="18"/>
              </w:rPr>
              <w:lastRenderedPageBreak/>
              <w:t>բ.</w:t>
            </w:r>
            <w:r w:rsidRPr="00210074">
              <w:rPr>
                <w:rFonts w:ascii="GHEA Grapalat" w:hAnsi="GHEA Grapalat" w:cs="GHEA Grapalat"/>
                <w:sz w:val="18"/>
                <w:szCs w:val="18"/>
                <w:lang w:val="hy-AM"/>
              </w:rPr>
              <w:t>աչքի շաղկապենու վրա</w:t>
            </w:r>
          </w:p>
        </w:tc>
        <w:tc>
          <w:tcPr>
            <w:tcW w:w="3253" w:type="dxa"/>
            <w:tcBorders>
              <w:top w:val="single" w:sz="4" w:space="0" w:color="auto"/>
              <w:left w:val="single" w:sz="4" w:space="0" w:color="auto"/>
            </w:tcBorders>
            <w:shd w:val="clear" w:color="auto" w:fill="FFFFFF"/>
          </w:tcPr>
          <w:p w:rsidR="00C32913" w:rsidRDefault="00C32913" w:rsidP="004C42A4">
            <w:pPr>
              <w:spacing w:after="160" w:line="240" w:lineRule="auto"/>
              <w:ind w:left="60"/>
              <w:rPr>
                <w:rFonts w:ascii="GHEA Grapalat" w:hAnsi="GHEA Grapalat" w:cs="GHEA Grapalat"/>
                <w:sz w:val="18"/>
                <w:szCs w:val="18"/>
              </w:rPr>
            </w:pPr>
          </w:p>
          <w:p w:rsidR="00C32913" w:rsidRPr="00210074" w:rsidRDefault="00C32913" w:rsidP="007D5168">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0-1 բալ</w:t>
            </w:r>
          </w:p>
          <w:p w:rsidR="00C32913" w:rsidRPr="00210074" w:rsidRDefault="00C32913" w:rsidP="00E80AED">
            <w:pPr>
              <w:numPr>
                <w:ilvl w:val="1"/>
                <w:numId w:val="10"/>
              </w:num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lastRenderedPageBreak/>
              <w:t>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7D5168">
            <w:pPr>
              <w:spacing w:after="160" w:line="240" w:lineRule="auto"/>
              <w:ind w:left="420"/>
              <w:rPr>
                <w:rFonts w:ascii="GHEA Grapalat" w:hAnsi="GHEA Grapalat" w:cs="GHEA Grapalat"/>
                <w:sz w:val="18"/>
                <w:szCs w:val="18"/>
              </w:rPr>
            </w:pPr>
            <w:r>
              <w:rPr>
                <w:rFonts w:ascii="GHEA Grapalat" w:hAnsi="GHEA Grapalat" w:cs="GHEA Grapalat"/>
                <w:sz w:val="18"/>
                <w:szCs w:val="18"/>
              </w:rPr>
              <w:t>4</w:t>
            </w:r>
            <w:r>
              <w:rPr>
                <w:rFonts w:ascii="GHEA Grapalat" w:hAnsi="GHEA Grapalat" w:cs="GHEA Grapalat"/>
              </w:rPr>
              <w:t>)</w:t>
            </w:r>
            <w:r w:rsidRPr="00210074">
              <w:rPr>
                <w:rFonts w:ascii="GHEA Grapalat" w:hAnsi="GHEA Grapalat" w:cs="GHEA Grapalat"/>
                <w:sz w:val="18"/>
                <w:szCs w:val="18"/>
                <w:lang w:val="hy-AM"/>
              </w:rPr>
              <w:t>Զգայունացնող ազդեցություն</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Սանիտարա-քիմիական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Ջրածնային իոնների (рН) ակտիվության ցուցանիշ</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3,0- 11,5 միավ.рН</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Մեթանոլի պարունակությունը***</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0,05%–ից ոչ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7D5168">
            <w:pPr>
              <w:spacing w:after="160" w:line="240" w:lineRule="auto"/>
              <w:ind w:left="160"/>
              <w:rPr>
                <w:rFonts w:ascii="GHEA Grapalat" w:hAnsi="GHEA Grapalat" w:cs="GHEA Grapalat"/>
                <w:sz w:val="18"/>
                <w:szCs w:val="18"/>
              </w:rPr>
            </w:pPr>
            <w:r>
              <w:rPr>
                <w:rStyle w:val="a1"/>
                <w:rFonts w:ascii="GHEA Grapalat" w:hAnsi="GHEA Grapalat" w:cs="GHEA Grapalat"/>
                <w:color w:val="auto"/>
                <w:sz w:val="18"/>
                <w:szCs w:val="18"/>
                <w:lang w:val="en-US"/>
              </w:rPr>
              <w:t>11.</w:t>
            </w:r>
            <w:r w:rsidRPr="00ED3E86">
              <w:rPr>
                <w:rStyle w:val="a1"/>
                <w:rFonts w:ascii="GHEA Grapalat" w:hAnsi="GHEA Grapalat" w:cs="GHEA Grapalat"/>
                <w:color w:val="auto"/>
                <w:sz w:val="18"/>
                <w:szCs w:val="18"/>
              </w:rPr>
              <w:t>.</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Ավտոմեքենաների,</w:t>
            </w:r>
            <w:r w:rsidRPr="00210074">
              <w:rPr>
                <w:rStyle w:val="Tag"/>
                <w:rFonts w:ascii="GHEA Grapalat" w:hAnsi="GHEA Grapalat" w:cs="GHEA Grapalat"/>
                <w:b/>
                <w:bCs/>
                <w:sz w:val="18"/>
                <w:szCs w:val="18"/>
                <w:lang w:val="hy-AM"/>
              </w:rPr>
              <w:t xml:space="preserve"> </w:t>
            </w:r>
            <w:r w:rsidRPr="00210074">
              <w:rPr>
                <w:rFonts w:ascii="GHEA Grapalat" w:hAnsi="GHEA Grapalat" w:cs="GHEA Grapalat"/>
                <w:b/>
                <w:bCs/>
                <w:sz w:val="18"/>
                <w:szCs w:val="18"/>
                <w:lang w:val="hy-AM"/>
              </w:rPr>
              <w:t>մոտոցիկլետների, հեծանիվների, խնամքի համար նախատեսված միջոցներ(լվացող,</w:t>
            </w:r>
            <w:r w:rsidRPr="00210074">
              <w:rPr>
                <w:rStyle w:val="Tag"/>
                <w:rFonts w:ascii="GHEA Grapalat" w:hAnsi="GHEA Grapalat" w:cs="GHEA Grapalat"/>
                <w:b/>
                <w:bCs/>
                <w:sz w:val="18"/>
                <w:szCs w:val="18"/>
                <w:lang w:val="hy-AM"/>
              </w:rPr>
              <w:t xml:space="preserve"> </w:t>
            </w:r>
            <w:r w:rsidRPr="00210074">
              <w:rPr>
                <w:rFonts w:ascii="GHEA Grapalat" w:hAnsi="GHEA Grapalat" w:cs="GHEA Grapalat"/>
                <w:b/>
                <w:bCs/>
                <w:sz w:val="18"/>
                <w:szCs w:val="18"/>
                <w:lang w:val="hy-AM"/>
              </w:rPr>
              <w:t>մաքրող փայլեցնող,</w:t>
            </w:r>
            <w:r w:rsidRPr="00210074">
              <w:rPr>
                <w:rStyle w:val="Tag"/>
                <w:rFonts w:ascii="GHEA Grapalat" w:hAnsi="GHEA Grapalat" w:cs="GHEA Grapalat"/>
                <w:b/>
                <w:bCs/>
                <w:sz w:val="18"/>
                <w:szCs w:val="18"/>
                <w:lang w:val="hy-AM"/>
              </w:rPr>
              <w:t xml:space="preserve"> </w:t>
            </w:r>
            <w:r w:rsidRPr="00210074">
              <w:rPr>
                <w:rFonts w:ascii="GHEA Grapalat" w:hAnsi="GHEA Grapalat" w:cs="GHEA Grapalat"/>
                <w:b/>
                <w:bCs/>
                <w:sz w:val="18"/>
                <w:szCs w:val="18"/>
                <w:lang w:val="hy-AM"/>
              </w:rPr>
              <w:t>պաշտպանիչ,</w:t>
            </w:r>
            <w:r w:rsidRPr="00210074">
              <w:rPr>
                <w:rStyle w:val="Tag"/>
                <w:rFonts w:ascii="GHEA Grapalat" w:hAnsi="GHEA Grapalat" w:cs="GHEA Grapalat"/>
                <w:b/>
                <w:bCs/>
                <w:sz w:val="18"/>
                <w:szCs w:val="18"/>
                <w:lang w:val="hy-AM"/>
              </w:rPr>
              <w:t xml:space="preserve"> </w:t>
            </w:r>
            <w:r w:rsidRPr="00210074">
              <w:rPr>
                <w:rFonts w:ascii="GHEA Grapalat" w:hAnsi="GHEA Grapalat" w:cs="GHEA Grapalat"/>
                <w:b/>
                <w:bCs/>
                <w:sz w:val="18"/>
                <w:szCs w:val="18"/>
                <w:lang w:val="hy-AM"/>
              </w:rPr>
              <w:t>հերմետիկացնող միջոցներ,</w:t>
            </w:r>
            <w:r w:rsidRPr="00210074">
              <w:rPr>
                <w:rStyle w:val="Tag"/>
                <w:rFonts w:ascii="GHEA Grapalat" w:hAnsi="GHEA Grapalat" w:cs="GHEA Grapalat"/>
                <w:b/>
                <w:bCs/>
                <w:sz w:val="18"/>
                <w:szCs w:val="18"/>
                <w:lang w:val="hy-AM"/>
              </w:rPr>
              <w:t xml:space="preserve"> </w:t>
            </w:r>
            <w:r w:rsidRPr="00210074">
              <w:rPr>
                <w:rFonts w:ascii="GHEA Grapalat" w:hAnsi="GHEA Grapalat" w:cs="GHEA Grapalat"/>
                <w:b/>
                <w:bCs/>
                <w:sz w:val="18"/>
                <w:szCs w:val="18"/>
                <w:lang w:val="hy-AM"/>
              </w:rPr>
              <w:t>ապակիների լվացման համար նախատեսված</w:t>
            </w:r>
            <w:r w:rsidRPr="00210074">
              <w:rPr>
                <w:rStyle w:val="Tag"/>
                <w:rFonts w:ascii="GHEA Grapalat" w:hAnsi="GHEA Grapalat" w:cs="GHEA Grapalat"/>
                <w:b/>
                <w:bCs/>
                <w:sz w:val="18"/>
                <w:szCs w:val="18"/>
                <w:lang w:val="hy-AM"/>
              </w:rPr>
              <w:t xml:space="preserve"> </w:t>
            </w:r>
            <w:r w:rsidRPr="00210074">
              <w:rPr>
                <w:rFonts w:ascii="GHEA Grapalat" w:hAnsi="GHEA Grapalat" w:cs="GHEA Grapalat"/>
                <w:b/>
                <w:bCs/>
                <w:sz w:val="18"/>
                <w:szCs w:val="18"/>
                <w:lang w:val="hy-AM"/>
              </w:rPr>
              <w:t>հեղուկներ,</w:t>
            </w:r>
            <w:r w:rsidRPr="00210074">
              <w:rPr>
                <w:rStyle w:val="Tag"/>
                <w:rFonts w:ascii="GHEA Grapalat" w:hAnsi="GHEA Grapalat" w:cs="GHEA Grapalat"/>
                <w:b/>
                <w:bCs/>
                <w:sz w:val="18"/>
                <w:szCs w:val="18"/>
                <w:lang w:val="hy-AM"/>
              </w:rPr>
              <w:t xml:space="preserve"> </w:t>
            </w:r>
            <w:r w:rsidRPr="00210074">
              <w:rPr>
                <w:rFonts w:ascii="GHEA Grapalat" w:hAnsi="GHEA Grapalat" w:cs="GHEA Grapalat"/>
                <w:b/>
                <w:bCs/>
                <w:sz w:val="18"/>
                <w:szCs w:val="18"/>
                <w:lang w:val="hy-AM"/>
              </w:rPr>
              <w:t>օժանդակ, շահագործման և այլ միջոցներ)(բացառությամբ աերոզոլայինների)</w:t>
            </w:r>
          </w:p>
        </w:tc>
        <w:tc>
          <w:tcPr>
            <w:tcW w:w="3969" w:type="dxa"/>
            <w:tcBorders>
              <w:top w:val="single" w:sz="4" w:space="0" w:color="auto"/>
              <w:left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Թունաբանական</w:t>
            </w:r>
            <w:r w:rsidRPr="00210074">
              <w:rPr>
                <w:rStyle w:val="Tag"/>
                <w:rFonts w:ascii="GHEA Grapalat" w:hAnsi="GHEA Grapalat" w:cs="GHEA Grapalat"/>
                <w:b/>
                <w:bCs/>
                <w:sz w:val="18"/>
                <w:szCs w:val="18"/>
              </w:rPr>
              <w:t xml:space="preserve"> </w:t>
            </w:r>
            <w:r w:rsidRPr="00210074">
              <w:rPr>
                <w:rFonts w:ascii="GHEA Grapalat" w:hAnsi="GHEA Grapalat" w:cs="GHEA Grapalat"/>
                <w:b/>
                <w:bCs/>
                <w:sz w:val="18"/>
                <w:szCs w:val="18"/>
                <w:lang w:val="hy-AM"/>
              </w:rPr>
              <w:t>ցուցանիշներ</w:t>
            </w:r>
            <w:r w:rsidRPr="00210074">
              <w:rPr>
                <w:rFonts w:ascii="GHEA Grapalat" w:hAnsi="GHEA Grapalat" w:cs="GHEA Grapalat"/>
                <w:b/>
                <w:bCs/>
                <w:sz w:val="18"/>
                <w:szCs w:val="18"/>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Ստամոքս ներմուծելու դեպքում սուր թունավորություն*,</w:t>
            </w:r>
            <w:r w:rsidRPr="00210074">
              <w:rPr>
                <w:rFonts w:ascii="GHEA Grapalat" w:hAnsi="GHEA Grapalat" w:cs="GHEA Grapalat"/>
                <w:sz w:val="18"/>
                <w:szCs w:val="18"/>
              </w:rPr>
              <w:t xml:space="preserve"> DL</w:t>
            </w:r>
            <w:r w:rsidRPr="00210074">
              <w:rPr>
                <w:rFonts w:ascii="GHEA Grapalat" w:hAnsi="GHEA Grapalat" w:cs="GHEA Grapalat"/>
                <w:sz w:val="18"/>
                <w:szCs w:val="18"/>
                <w:vertAlign w:val="subscript"/>
              </w:rPr>
              <w:t>50</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DL</w:t>
            </w:r>
            <w:r w:rsidRPr="00210074">
              <w:rPr>
                <w:rFonts w:ascii="GHEA Grapalat" w:hAnsi="GHEA Grapalat" w:cs="GHEA Grapalat"/>
                <w:sz w:val="18"/>
                <w:szCs w:val="18"/>
                <w:vertAlign w:val="subscript"/>
                <w:lang w:val="hy-AM"/>
              </w:rPr>
              <w:t xml:space="preserve">50 </w:t>
            </w:r>
            <w:r w:rsidRPr="00210074">
              <w:rPr>
                <w:rFonts w:ascii="GHEA Grapalat" w:hAnsi="GHEA Grapalat" w:cs="GHEA Grapalat"/>
                <w:sz w:val="18"/>
                <w:szCs w:val="18"/>
                <w:lang w:val="hy-AM"/>
              </w:rPr>
              <w:t xml:space="preserve">150մգ/կգ–ից ավելի </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D94A8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Շնչուղիներ ներթափանցելու վտանգավորությունը՝ ըստ ցնդելիության աստիճանի,С</w:t>
            </w:r>
            <w:r w:rsidRPr="00210074">
              <w:rPr>
                <w:rFonts w:ascii="GHEA Grapalat" w:hAnsi="GHEA Grapalat" w:cs="GHEA Grapalat"/>
                <w:sz w:val="18"/>
                <w:szCs w:val="18"/>
                <w:vertAlign w:val="subscript"/>
                <w:lang w:val="hy-AM"/>
              </w:rPr>
              <w:t>20</w:t>
            </w:r>
            <w:r w:rsidRPr="00210074">
              <w:rPr>
                <w:rFonts w:ascii="GHEA Grapalat" w:hAnsi="GHEA Grapalat" w:cs="GHEA Grapalat"/>
                <w:sz w:val="18"/>
                <w:szCs w:val="18"/>
                <w:lang w:val="hy-AM"/>
              </w:rPr>
              <w:t xml:space="preserve">(հագեցնող խտություններ), փոշենման միջոցների և աերոզոլների փոշիացում* կամ </w:t>
            </w:r>
            <w:r>
              <w:rPr>
                <w:rFonts w:ascii="GHEA Grapalat" w:hAnsi="GHEA Grapalat" w:cs="GHEA Grapalat"/>
                <w:sz w:val="18"/>
                <w:szCs w:val="18"/>
              </w:rPr>
              <w:t>շ</w:t>
            </w:r>
            <w:r w:rsidRPr="00210074">
              <w:rPr>
                <w:rFonts w:ascii="GHEA Grapalat" w:hAnsi="GHEA Grapalat" w:cs="GHEA Grapalat"/>
                <w:sz w:val="18"/>
                <w:szCs w:val="18"/>
                <w:lang w:val="hy-AM"/>
              </w:rPr>
              <w:t xml:space="preserve">նչուղիներ ներթափանցելու վտանգավորությունը՝ շնչուղիների վրա ստատիկ ներգործության մեթոդով* </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վտանգավորության 3-4–րդ դաս՝ ինտոկսիկացիայի կլինիկական նշանների առկայություն էքսպոզիցիայի (ներգործության) դեպքում, կենդանիների մահվան դեպքերի բացակայություն</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12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Գրգռիչ ազդեցություն՝ օգտագործման համար առաջարկվող ռեժիմում՝</w:t>
            </w:r>
          </w:p>
          <w:p w:rsidR="00C32913" w:rsidRPr="00210074" w:rsidRDefault="00C32913" w:rsidP="007D5168">
            <w:pPr>
              <w:widowControl w:val="0"/>
              <w:tabs>
                <w:tab w:val="left" w:pos="158"/>
              </w:tabs>
              <w:spacing w:after="160" w:line="240" w:lineRule="auto"/>
              <w:jc w:val="both"/>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մաշկային ծածկույթների վրա</w:t>
            </w:r>
            <w:r w:rsidRPr="00EC3F71">
              <w:rPr>
                <w:rFonts w:ascii="GHEA Grapalat" w:hAnsi="GHEA Grapalat" w:cs="GHEA Grapalat"/>
                <w:lang w:val="hy-AM"/>
              </w:rPr>
              <w:t>****</w:t>
            </w:r>
          </w:p>
          <w:p w:rsidR="00C32913" w:rsidRPr="00210074" w:rsidRDefault="00C32913" w:rsidP="007D5168">
            <w:pPr>
              <w:widowControl w:val="0"/>
              <w:tabs>
                <w:tab w:val="left" w:pos="158"/>
              </w:tabs>
              <w:spacing w:after="160" w:line="240" w:lineRule="auto"/>
              <w:jc w:val="both"/>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աչքի շաղկապենու վրա</w:t>
            </w:r>
            <w:r w:rsidRPr="00EC3F71">
              <w:rPr>
                <w:rFonts w:ascii="GHEA Grapalat" w:hAnsi="GHEA Grapalat" w:cs="GHEA Grapalat"/>
                <w:lang w:val="hy-AM"/>
              </w:rPr>
              <w:t>****</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0-1 բալ</w:t>
            </w: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0-1 բալ</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11201" w:type="dxa"/>
            <w:gridSpan w:val="3"/>
            <w:tcBorders>
              <w:top w:val="single" w:sz="4" w:space="0" w:color="auto"/>
              <w:left w:val="single" w:sz="4" w:space="0" w:color="auto"/>
              <w:right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Սանիտարա-քիմիական ցուցանիշներ՝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Ջրածնային իոնների (рН) ակտիվության ցուցանիշ</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3,0- 11,5միավ.рН</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Մեթանոլի պարունակությունը</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0,05%–ից ոչ ավելի</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7D5168">
            <w:pPr>
              <w:spacing w:after="160" w:line="240" w:lineRule="auto"/>
              <w:ind w:left="140"/>
              <w:rPr>
                <w:rFonts w:ascii="GHEA Grapalat" w:hAnsi="GHEA Grapalat" w:cs="GHEA Grapalat"/>
                <w:sz w:val="18"/>
                <w:szCs w:val="18"/>
              </w:rPr>
            </w:pPr>
            <w:r>
              <w:rPr>
                <w:rStyle w:val="a1"/>
                <w:rFonts w:ascii="GHEA Grapalat" w:hAnsi="GHEA Grapalat" w:cs="GHEA Grapalat"/>
                <w:color w:val="auto"/>
                <w:sz w:val="18"/>
                <w:szCs w:val="18"/>
                <w:lang w:val="en-US"/>
              </w:rPr>
              <w:t>12</w:t>
            </w:r>
            <w:r w:rsidRPr="00ED3E86">
              <w:rPr>
                <w:rStyle w:val="a1"/>
                <w:rFonts w:ascii="GHEA Grapalat" w:hAnsi="GHEA Grapalat" w:cs="GHEA Grapalat"/>
                <w:color w:val="auto"/>
                <w:sz w:val="18"/>
                <w:szCs w:val="18"/>
              </w:rPr>
              <w:t>.</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b/>
                <w:bCs/>
                <w:sz w:val="18"/>
                <w:szCs w:val="18"/>
                <w:lang w:val="hy-AM"/>
              </w:rPr>
              <w:t>Լաքաներկանյութեր (ԼՆՆ–ներ</w:t>
            </w:r>
            <w:r w:rsidRPr="00ED3E86">
              <w:rPr>
                <w:rStyle w:val="a1"/>
                <w:rFonts w:ascii="GHEA Grapalat" w:hAnsi="GHEA Grapalat" w:cs="GHEA Grapalat"/>
                <w:color w:val="auto"/>
                <w:sz w:val="18"/>
                <w:szCs w:val="18"/>
              </w:rPr>
              <w:t>)</w:t>
            </w:r>
          </w:p>
        </w:tc>
        <w:tc>
          <w:tcPr>
            <w:tcW w:w="3969" w:type="dxa"/>
            <w:tcBorders>
              <w:top w:val="single" w:sz="4" w:space="0" w:color="auto"/>
              <w:left w:val="single" w:sz="4" w:space="0" w:color="auto"/>
            </w:tcBorders>
            <w:shd w:val="clear" w:color="auto" w:fill="FFFFFF"/>
          </w:tcPr>
          <w:p w:rsidR="00C32913" w:rsidRPr="00210074" w:rsidRDefault="00C32913" w:rsidP="007D5168">
            <w:pPr>
              <w:spacing w:after="160" w:line="240" w:lineRule="auto"/>
              <w:ind w:left="60"/>
              <w:rPr>
                <w:rFonts w:ascii="GHEA Grapalat" w:hAnsi="GHEA Grapalat" w:cs="GHEA Grapalat"/>
                <w:b/>
                <w:bCs/>
                <w:sz w:val="18"/>
                <w:szCs w:val="18"/>
              </w:rPr>
            </w:pPr>
            <w:r w:rsidRPr="00210074">
              <w:rPr>
                <w:rFonts w:ascii="GHEA Grapalat" w:hAnsi="GHEA Grapalat" w:cs="GHEA Grapalat"/>
                <w:b/>
                <w:bCs/>
                <w:sz w:val="18"/>
                <w:szCs w:val="18"/>
                <w:lang w:val="hy-AM"/>
              </w:rPr>
              <w:t>Հոտաչափական</w:t>
            </w:r>
            <w:r w:rsidRPr="00210074">
              <w:rPr>
                <w:rFonts w:ascii="GHEA Grapalat" w:hAnsi="GHEA Grapalat" w:cs="GHEA Grapalat"/>
                <w:b/>
                <w:bCs/>
                <w:sz w:val="18"/>
                <w:szCs w:val="18"/>
              </w:rPr>
              <w:t xml:space="preserve"> </w:t>
            </w:r>
            <w:r w:rsidRPr="00210074">
              <w:rPr>
                <w:rFonts w:ascii="GHEA Grapalat" w:hAnsi="GHEA Grapalat" w:cs="GHEA Grapalat"/>
                <w:b/>
                <w:bCs/>
                <w:sz w:val="18"/>
                <w:szCs w:val="18"/>
                <w:lang w:val="hy-AM"/>
              </w:rPr>
              <w:t>ցուցանիշներ</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79" w:type="dxa"/>
            <w:vMerge w:val="restart"/>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ind w:right="141"/>
              <w:rPr>
                <w:rFonts w:ascii="GHEA Grapalat" w:hAnsi="GHEA Grapalat" w:cs="GHEA Grapalat"/>
                <w:sz w:val="18"/>
                <w:szCs w:val="18"/>
              </w:rPr>
            </w:pPr>
            <w:r w:rsidRPr="00210074">
              <w:rPr>
                <w:rFonts w:ascii="GHEA Grapalat" w:hAnsi="GHEA Grapalat" w:cs="GHEA Grapalat"/>
                <w:sz w:val="18"/>
                <w:szCs w:val="18"/>
                <w:lang w:val="hy-AM"/>
              </w:rPr>
              <w:t xml:space="preserve">արդյունաբերական և քաղաքացիական շինարարության մեջ, խմելու ջրի մատակարարման ոլորտում, սննդի </w:t>
            </w:r>
            <w:r w:rsidRPr="00210074">
              <w:rPr>
                <w:rFonts w:ascii="GHEA Grapalat" w:hAnsi="GHEA Grapalat" w:cs="GHEA Grapalat"/>
                <w:sz w:val="18"/>
                <w:szCs w:val="18"/>
                <w:lang w:val="hy-AM"/>
              </w:rPr>
              <w:lastRenderedPageBreak/>
              <w:t>արդյունաբերությունում, կահույքի արդյունաբերությունում օգտագործվող ԼՆՆ–ների, ինչպես նաև ավտոմեքենաների խնամքի համար նախատեսված ԼՆՆ–ների համար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left w:val="single" w:sz="4" w:space="0" w:color="auto"/>
              <w:bottom w:val="single" w:sz="4" w:space="0" w:color="auto"/>
            </w:tcBorders>
            <w:shd w:val="clear" w:color="auto" w:fill="FFFFFF"/>
          </w:tcPr>
          <w:p w:rsidR="00C32913" w:rsidRPr="00210074" w:rsidRDefault="00C32913" w:rsidP="004C42A4">
            <w:pPr>
              <w:spacing w:after="160" w:line="240" w:lineRule="auto"/>
              <w:ind w:left="60" w:right="139"/>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 xml:space="preserve">Օդային միջավայրի հոտը </w:t>
            </w:r>
            <w:r w:rsidRPr="00210074">
              <w:rPr>
                <w:rFonts w:ascii="GHEA Grapalat" w:hAnsi="GHEA Grapalat" w:cs="GHEA Grapalat"/>
                <w:sz w:val="18"/>
                <w:szCs w:val="18"/>
                <w:lang w:val="hy-AM"/>
              </w:rPr>
              <w:lastRenderedPageBreak/>
              <w:t>(շինարարությունում, կահույքի արդյունաբերությունում, ավտոմեքենաների խնամքի ԼՆՆ–ներ)</w:t>
            </w:r>
          </w:p>
          <w:p w:rsidR="00C32913" w:rsidRPr="00210074" w:rsidRDefault="00C32913" w:rsidP="004C42A4">
            <w:pPr>
              <w:spacing w:after="160" w:line="240" w:lineRule="auto"/>
              <w:ind w:right="139"/>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Ապակյա թիթեղի վրա քսված և օգտագործման ցուցումներին (խմելու ջրի մատակարարման ոլորտում) համապատասխան չորացված ԼՆՆ–ի ջրային լուծամզուկի հոտը</w:t>
            </w:r>
          </w:p>
          <w:p w:rsidR="00C32913" w:rsidRPr="00210074" w:rsidRDefault="00C32913" w:rsidP="004C42A4">
            <w:pPr>
              <w:spacing w:after="160" w:line="240" w:lineRule="auto"/>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sidRPr="00210074">
              <w:rPr>
                <w:rFonts w:ascii="GHEA Grapalat" w:hAnsi="GHEA Grapalat" w:cs="GHEA Grapalat"/>
                <w:sz w:val="18"/>
                <w:szCs w:val="18"/>
                <w:lang w:val="hy-AM"/>
              </w:rPr>
              <w:t>Ապակյա թիթեղի վրա քսված և օգտագործման ցուցումներին  համապատասխան չորացված ԼՆՆ–ի նմուշի՝ սննդամթերքը նմանակող մոդելային լուծույթներով պատրաստված լուծամզուկների հոտը</w:t>
            </w:r>
          </w:p>
        </w:tc>
        <w:tc>
          <w:tcPr>
            <w:tcW w:w="3253" w:type="dxa"/>
            <w:tcBorders>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lastRenderedPageBreak/>
              <w:t>2 բալից ոչ ավելի</w:t>
            </w:r>
          </w:p>
          <w:p w:rsidR="00C32913" w:rsidRPr="00210074"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p>
          <w:p w:rsidR="00C32913" w:rsidRPr="00ED3E86" w:rsidRDefault="00C32913" w:rsidP="004C42A4">
            <w:pPr>
              <w:spacing w:after="160" w:line="240" w:lineRule="auto"/>
              <w:ind w:left="60"/>
              <w:rPr>
                <w:rStyle w:val="a0"/>
                <w:rFonts w:ascii="GHEA Grapalat" w:hAnsi="GHEA Grapalat" w:cs="GHEA Grapalat"/>
                <w:color w:val="auto"/>
                <w:sz w:val="18"/>
                <w:szCs w:val="18"/>
                <w:lang w:val="en-US"/>
              </w:rPr>
            </w:pPr>
            <w:r w:rsidRPr="00210074">
              <w:rPr>
                <w:rFonts w:ascii="GHEA Grapalat" w:hAnsi="GHEA Grapalat" w:cs="GHEA Grapalat"/>
                <w:sz w:val="18"/>
                <w:szCs w:val="18"/>
                <w:lang w:val="hy-AM"/>
              </w:rPr>
              <w:t>2 բալից ոչ ավելի</w:t>
            </w:r>
          </w:p>
          <w:p w:rsidR="00C32913" w:rsidRPr="00ED3E86" w:rsidRDefault="00C32913" w:rsidP="004C42A4">
            <w:pPr>
              <w:spacing w:after="160" w:line="240" w:lineRule="auto"/>
              <w:ind w:left="60"/>
              <w:rPr>
                <w:rStyle w:val="a0"/>
                <w:rFonts w:ascii="GHEA Grapalat" w:hAnsi="GHEA Grapalat" w:cs="GHEA Grapalat"/>
                <w:color w:val="auto"/>
                <w:sz w:val="18"/>
                <w:szCs w:val="18"/>
                <w:lang w:val="en-US"/>
              </w:rPr>
            </w:pPr>
          </w:p>
          <w:p w:rsidR="00C32913" w:rsidRPr="00ED3E86" w:rsidRDefault="00C32913" w:rsidP="004C42A4">
            <w:pPr>
              <w:spacing w:after="160" w:line="240" w:lineRule="auto"/>
              <w:ind w:left="60"/>
              <w:rPr>
                <w:rStyle w:val="a0"/>
                <w:rFonts w:ascii="GHEA Grapalat" w:hAnsi="GHEA Grapalat" w:cs="GHEA Grapalat"/>
                <w:color w:val="auto"/>
                <w:sz w:val="18"/>
                <w:szCs w:val="18"/>
                <w:lang w:val="en-US"/>
              </w:rPr>
            </w:pPr>
          </w:p>
          <w:p w:rsidR="00C32913" w:rsidRPr="00ED3E86" w:rsidRDefault="00C32913" w:rsidP="004C42A4">
            <w:pPr>
              <w:spacing w:after="160" w:line="240" w:lineRule="auto"/>
              <w:ind w:left="60"/>
              <w:rPr>
                <w:rStyle w:val="a0"/>
                <w:rFonts w:ascii="GHEA Grapalat" w:hAnsi="GHEA Grapalat" w:cs="GHEA Grapalat"/>
                <w:color w:val="auto"/>
                <w:sz w:val="18"/>
                <w:szCs w:val="18"/>
                <w:lang w:val="en-US"/>
              </w:rPr>
            </w:pP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1 բալից ոչ ավելի</w:t>
            </w:r>
          </w:p>
        </w:tc>
        <w:tc>
          <w:tcPr>
            <w:tcW w:w="3979" w:type="dxa"/>
            <w:vMerge/>
            <w:tcBorders>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7D5168" w:rsidRDefault="00C32913" w:rsidP="004C42A4">
            <w:pPr>
              <w:spacing w:after="160" w:line="240" w:lineRule="auto"/>
              <w:ind w:left="60"/>
              <w:rPr>
                <w:rFonts w:ascii="GHEA Grapalat" w:hAnsi="GHEA Grapalat" w:cs="GHEA Grapalat"/>
                <w:sz w:val="18"/>
                <w:szCs w:val="18"/>
              </w:rPr>
            </w:pPr>
            <w:r>
              <w:rPr>
                <w:rFonts w:ascii="GHEA Grapalat" w:hAnsi="GHEA Grapalat" w:cs="GHEA Grapalat"/>
                <w:b/>
                <w:bCs/>
                <w:sz w:val="18"/>
                <w:szCs w:val="18"/>
              </w:rPr>
              <w:t>4</w:t>
            </w:r>
            <w:r>
              <w:rPr>
                <w:rFonts w:ascii="GHEA Grapalat" w:hAnsi="GHEA Grapalat" w:cs="GHEA Grapalat"/>
              </w:rPr>
              <w:t>)</w:t>
            </w:r>
            <w:r w:rsidRPr="007D5168">
              <w:rPr>
                <w:rFonts w:ascii="GHEA Grapalat" w:hAnsi="GHEA Grapalat" w:cs="GHEA Grapalat"/>
                <w:sz w:val="18"/>
                <w:szCs w:val="18"/>
                <w:lang w:val="hy-AM"/>
              </w:rPr>
              <w:t>Հեղուկ մոդելային միջավայրերի զգայորոշման ցուցանիշները.</w:t>
            </w:r>
          </w:p>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ապակյա թիթեղի վրա քսված և օգտագործման ցուցումներին (խմելու ջրի մատակարարման ոլորտում օգտագործվելու դեպքում) համապատասխան չորացված ԼՆՆ–ի նմուշի ջրային լուծամզուկի՝</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79" w:type="dxa"/>
            <w:vMerge w:val="restart"/>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jc w:val="both"/>
              <w:rPr>
                <w:rFonts w:ascii="GHEA Grapalat" w:hAnsi="GHEA Grapalat" w:cs="GHEA Grapalat"/>
                <w:sz w:val="18"/>
                <w:szCs w:val="18"/>
                <w:lang w:val="hy-AM"/>
              </w:rPr>
            </w:pPr>
            <w:r w:rsidRPr="00210074">
              <w:rPr>
                <w:rFonts w:ascii="GHEA Grapalat" w:hAnsi="GHEA Grapalat" w:cs="GHEA Grapalat"/>
                <w:sz w:val="18"/>
                <w:szCs w:val="18"/>
                <w:lang w:val="hy-AM"/>
              </w:rPr>
              <w:t>խմելու ջրի մատակարարման, սննդի արդյունաբերությունում օգտագործվող ԼՆՆ–ների համար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 xml:space="preserve">համերանգ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2 բալից ոչ ավելի</w:t>
            </w:r>
          </w:p>
        </w:tc>
        <w:tc>
          <w:tcPr>
            <w:tcW w:w="3979" w:type="dxa"/>
            <w:vMerge/>
            <w:tcBorders>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գունավորությունը</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sidRPr="00ED3E86">
              <w:rPr>
                <w:rStyle w:val="a0"/>
                <w:rFonts w:ascii="GHEA Grapalat" w:hAnsi="GHEA Grapalat" w:cs="GHEA Grapalat"/>
                <w:color w:val="auto"/>
                <w:sz w:val="18"/>
                <w:szCs w:val="18"/>
              </w:rPr>
              <w:t>20 (35)*</w:t>
            </w:r>
            <w:r w:rsidRPr="00210074">
              <w:rPr>
                <w:rFonts w:ascii="GHEA Grapalat" w:hAnsi="GHEA Grapalat" w:cs="GHEA Grapalat"/>
                <w:sz w:val="18"/>
                <w:szCs w:val="18"/>
              </w:rPr>
              <w:t xml:space="preserve"> </w:t>
            </w:r>
            <w:r w:rsidRPr="00210074">
              <w:rPr>
                <w:rFonts w:ascii="GHEA Grapalat" w:hAnsi="GHEA Grapalat" w:cs="GHEA Grapalat"/>
                <w:sz w:val="18"/>
                <w:szCs w:val="18"/>
                <w:lang w:val="hy-AM"/>
              </w:rPr>
              <w:t xml:space="preserve">աստիճանից ոչ ավելի </w:t>
            </w:r>
          </w:p>
        </w:tc>
        <w:tc>
          <w:tcPr>
            <w:tcW w:w="3979" w:type="dxa"/>
            <w:vMerge/>
            <w:tcBorders>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Pr>
                <w:rFonts w:ascii="GHEA Grapalat" w:hAnsi="GHEA Grapalat" w:cs="GHEA Grapalat"/>
                <w:sz w:val="18"/>
                <w:szCs w:val="18"/>
              </w:rPr>
              <w:t>Գ.</w:t>
            </w:r>
            <w:r w:rsidRPr="00210074">
              <w:rPr>
                <w:rFonts w:ascii="GHEA Grapalat" w:hAnsi="GHEA Grapalat" w:cs="GHEA Grapalat"/>
                <w:sz w:val="18"/>
                <w:szCs w:val="18"/>
                <w:lang w:val="hy-AM"/>
              </w:rPr>
              <w:t>պղտորությունը</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jc w:val="both"/>
              <w:rPr>
                <w:rFonts w:ascii="GHEA Grapalat" w:hAnsi="GHEA Grapalat" w:cs="GHEA Grapalat"/>
                <w:sz w:val="18"/>
                <w:szCs w:val="18"/>
                <w:lang w:val="hy-AM"/>
              </w:rPr>
            </w:pPr>
            <w:r w:rsidRPr="00210074">
              <w:rPr>
                <w:rFonts w:ascii="GHEA Grapalat" w:hAnsi="GHEA Grapalat" w:cs="GHEA Grapalat"/>
                <w:sz w:val="18"/>
                <w:szCs w:val="18"/>
                <w:lang w:val="hy-AM"/>
              </w:rPr>
              <w:t>2,6 (3,5)*ՖՊՄ (պղտորության միավորները՝ ըստ ֆորմազինի</w:t>
            </w:r>
            <w:r w:rsidRPr="00210074">
              <w:rPr>
                <w:rFonts w:ascii="GHEA Grapalat" w:hAnsi="GHEA Grapalat" w:cs="GHEA Grapalat"/>
                <w:i/>
                <w:iCs/>
                <w:sz w:val="18"/>
                <w:szCs w:val="18"/>
                <w:lang w:val="hy-AM"/>
              </w:rPr>
              <w:t xml:space="preserve">) </w:t>
            </w:r>
            <w:r w:rsidRPr="00210074">
              <w:rPr>
                <w:rFonts w:ascii="GHEA Grapalat" w:hAnsi="GHEA Grapalat" w:cs="GHEA Grapalat"/>
                <w:sz w:val="18"/>
                <w:szCs w:val="18"/>
                <w:lang w:val="hy-AM"/>
              </w:rPr>
              <w:t>ոչ</w:t>
            </w:r>
            <w:r w:rsidRPr="00210074">
              <w:rPr>
                <w:rFonts w:ascii="GHEA Grapalat" w:hAnsi="GHEA Grapalat" w:cs="GHEA Grapalat"/>
                <w:i/>
                <w:iCs/>
                <w:sz w:val="18"/>
                <w:szCs w:val="18"/>
                <w:lang w:val="hy-AM"/>
              </w:rPr>
              <w:t xml:space="preserve"> </w:t>
            </w:r>
            <w:r w:rsidRPr="00210074">
              <w:rPr>
                <w:rFonts w:ascii="GHEA Grapalat" w:hAnsi="GHEA Grapalat" w:cs="GHEA Grapalat"/>
                <w:sz w:val="18"/>
                <w:szCs w:val="18"/>
                <w:lang w:val="hy-AM"/>
              </w:rPr>
              <w:t>ավելի</w:t>
            </w:r>
            <w:r w:rsidRPr="00210074">
              <w:rPr>
                <w:rFonts w:ascii="GHEA Grapalat" w:hAnsi="GHEA Grapalat" w:cs="GHEA Grapalat"/>
                <w:i/>
                <w:iCs/>
                <w:sz w:val="18"/>
                <w:szCs w:val="18"/>
                <w:lang w:val="hy-AM"/>
              </w:rPr>
              <w:t xml:space="preserve">   1,5 (2)* </w:t>
            </w:r>
            <w:r w:rsidRPr="00210074">
              <w:rPr>
                <w:rFonts w:ascii="GHEA Grapalat" w:hAnsi="GHEA Grapalat" w:cs="GHEA Grapalat"/>
                <w:sz w:val="18"/>
                <w:szCs w:val="18"/>
                <w:lang w:val="hy-AM"/>
              </w:rPr>
              <w:t>մգ</w:t>
            </w:r>
            <w:r w:rsidRPr="00210074">
              <w:rPr>
                <w:rFonts w:ascii="GHEA Grapalat" w:hAnsi="GHEA Grapalat" w:cs="GHEA Grapalat"/>
                <w:i/>
                <w:iCs/>
                <w:sz w:val="18"/>
                <w:szCs w:val="18"/>
                <w:lang w:val="hy-AM"/>
              </w:rPr>
              <w:t>/</w:t>
            </w:r>
            <w:r w:rsidRPr="00210074">
              <w:rPr>
                <w:rFonts w:ascii="GHEA Grapalat" w:hAnsi="GHEA Grapalat" w:cs="GHEA Grapalat"/>
                <w:sz w:val="18"/>
                <w:szCs w:val="18"/>
                <w:lang w:val="hy-AM"/>
              </w:rPr>
              <w:t>լ–ից</w:t>
            </w:r>
            <w:r w:rsidRPr="00210074">
              <w:rPr>
                <w:rFonts w:ascii="GHEA Grapalat" w:hAnsi="GHEA Grapalat" w:cs="GHEA Grapalat"/>
                <w:i/>
                <w:iCs/>
                <w:sz w:val="18"/>
                <w:szCs w:val="18"/>
                <w:lang w:val="hy-AM"/>
              </w:rPr>
              <w:t xml:space="preserve"> </w:t>
            </w:r>
            <w:r w:rsidRPr="00210074">
              <w:rPr>
                <w:rFonts w:ascii="GHEA Grapalat" w:hAnsi="GHEA Grapalat" w:cs="GHEA Grapalat"/>
                <w:sz w:val="18"/>
                <w:szCs w:val="18"/>
                <w:lang w:val="hy-AM"/>
              </w:rPr>
              <w:t>ոչ</w:t>
            </w:r>
            <w:r w:rsidRPr="00210074">
              <w:rPr>
                <w:rFonts w:ascii="GHEA Grapalat" w:hAnsi="GHEA Grapalat" w:cs="GHEA Grapalat"/>
                <w:i/>
                <w:iCs/>
                <w:sz w:val="18"/>
                <w:szCs w:val="18"/>
                <w:lang w:val="hy-AM"/>
              </w:rPr>
              <w:t xml:space="preserve"> </w:t>
            </w:r>
            <w:r w:rsidRPr="00210074">
              <w:rPr>
                <w:rFonts w:ascii="GHEA Grapalat" w:hAnsi="GHEA Grapalat" w:cs="GHEA Grapalat"/>
                <w:sz w:val="18"/>
                <w:szCs w:val="18"/>
                <w:lang w:val="hy-AM"/>
              </w:rPr>
              <w:t>ավելի</w:t>
            </w:r>
            <w:r w:rsidRPr="00210074">
              <w:rPr>
                <w:rFonts w:ascii="GHEA Grapalat" w:hAnsi="GHEA Grapalat" w:cs="GHEA Grapalat"/>
                <w:i/>
                <w:iCs/>
                <w:sz w:val="18"/>
                <w:szCs w:val="18"/>
                <w:lang w:val="hy-AM"/>
              </w:rPr>
              <w:t xml:space="preserve"> (</w:t>
            </w:r>
            <w:r w:rsidRPr="00210074">
              <w:rPr>
                <w:rFonts w:ascii="GHEA Grapalat" w:hAnsi="GHEA Grapalat" w:cs="GHEA Grapalat"/>
                <w:sz w:val="18"/>
                <w:szCs w:val="18"/>
                <w:lang w:val="hy-AM"/>
              </w:rPr>
              <w:t>ըստ</w:t>
            </w:r>
            <w:r w:rsidRPr="00210074">
              <w:rPr>
                <w:rFonts w:ascii="GHEA Grapalat" w:hAnsi="GHEA Grapalat" w:cs="GHEA Grapalat"/>
                <w:i/>
                <w:iCs/>
                <w:sz w:val="18"/>
                <w:szCs w:val="18"/>
                <w:lang w:val="hy-AM"/>
              </w:rPr>
              <w:t xml:space="preserve"> </w:t>
            </w:r>
            <w:r w:rsidRPr="00210074">
              <w:rPr>
                <w:rFonts w:ascii="GHEA Grapalat" w:hAnsi="GHEA Grapalat" w:cs="GHEA Grapalat"/>
                <w:sz w:val="18"/>
                <w:szCs w:val="18"/>
                <w:lang w:val="hy-AM"/>
              </w:rPr>
              <w:t>կաոլինի</w:t>
            </w:r>
            <w:r w:rsidRPr="00210074">
              <w:rPr>
                <w:rFonts w:ascii="GHEA Grapalat" w:hAnsi="GHEA Grapalat" w:cs="GHEA Grapalat"/>
                <w:i/>
                <w:iCs/>
                <w:sz w:val="18"/>
                <w:szCs w:val="18"/>
                <w:lang w:val="hy-AM"/>
              </w:rPr>
              <w:t>)</w:t>
            </w:r>
          </w:p>
        </w:tc>
        <w:tc>
          <w:tcPr>
            <w:tcW w:w="3979" w:type="dxa"/>
            <w:tcBorders>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Pr>
                <w:rFonts w:ascii="GHEA Grapalat" w:hAnsi="GHEA Grapalat" w:cs="GHEA Grapalat"/>
                <w:sz w:val="18"/>
                <w:szCs w:val="18"/>
              </w:rPr>
              <w:t>5</w:t>
            </w:r>
            <w:r>
              <w:rPr>
                <w:rFonts w:ascii="GHEA Grapalat" w:hAnsi="GHEA Grapalat" w:cs="GHEA Grapalat"/>
              </w:rPr>
              <w:t>)</w:t>
            </w:r>
            <w:r w:rsidRPr="00210074">
              <w:rPr>
                <w:rFonts w:ascii="GHEA Grapalat" w:hAnsi="GHEA Grapalat" w:cs="GHEA Grapalat"/>
                <w:sz w:val="18"/>
                <w:szCs w:val="18"/>
                <w:lang w:val="hy-AM"/>
              </w:rPr>
              <w:t xml:space="preserve">Ապակյա թիթեղի վրա քսված և օգտագործման ցուցումներին  համապատասխան չորացված ԼՆՆ–ի նմուշի` սննդամթերքը նմանակող մոդելային լուծույթներով պատրաստված լուծամզուկներ. </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79" w:type="dxa"/>
            <w:tcBorders>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lang w:val="hy-AM"/>
              </w:rPr>
              <w:t>համերանգ</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չի թույլատրվում</w:t>
            </w:r>
          </w:p>
        </w:tc>
        <w:tc>
          <w:tcPr>
            <w:tcW w:w="3979" w:type="dxa"/>
            <w:tcBorders>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Pr>
                <w:rFonts w:ascii="GHEA Grapalat" w:hAnsi="GHEA Grapalat" w:cs="GHEA Grapalat"/>
                <w:sz w:val="18"/>
                <w:szCs w:val="18"/>
              </w:rPr>
              <w:t>Բ.</w:t>
            </w:r>
            <w:r w:rsidRPr="00210074">
              <w:rPr>
                <w:rFonts w:ascii="GHEA Grapalat" w:hAnsi="GHEA Grapalat" w:cs="GHEA Grapalat"/>
                <w:sz w:val="18"/>
                <w:szCs w:val="18"/>
                <w:lang w:val="hy-AM"/>
              </w:rPr>
              <w:t>գունավորությունը</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չի թույլատրվում</w:t>
            </w:r>
          </w:p>
        </w:tc>
        <w:tc>
          <w:tcPr>
            <w:tcW w:w="3979" w:type="dxa"/>
            <w:tcBorders>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Pr>
                <w:rFonts w:ascii="GHEA Grapalat" w:hAnsi="GHEA Grapalat" w:cs="GHEA Grapalat"/>
                <w:sz w:val="18"/>
                <w:szCs w:val="18"/>
              </w:rPr>
              <w:t>Գ.</w:t>
            </w:r>
            <w:r w:rsidRPr="00210074">
              <w:rPr>
                <w:rFonts w:ascii="GHEA Grapalat" w:hAnsi="GHEA Grapalat" w:cs="GHEA Grapalat"/>
                <w:sz w:val="18"/>
                <w:szCs w:val="18"/>
                <w:lang w:val="hy-AM"/>
              </w:rPr>
              <w:t>պղտորությունը</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չի թույլատրվում</w:t>
            </w:r>
          </w:p>
        </w:tc>
        <w:tc>
          <w:tcPr>
            <w:tcW w:w="3979" w:type="dxa"/>
            <w:tcBorders>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7D5168">
            <w:pPr>
              <w:spacing w:after="160" w:line="240" w:lineRule="auto"/>
              <w:rPr>
                <w:rFonts w:ascii="GHEA Grapalat" w:hAnsi="GHEA Grapalat" w:cs="GHEA Grapalat"/>
                <w:sz w:val="18"/>
                <w:szCs w:val="18"/>
              </w:rPr>
            </w:pPr>
            <w:r w:rsidRPr="00210074">
              <w:rPr>
                <w:rFonts w:ascii="GHEA Grapalat" w:hAnsi="GHEA Grapalat" w:cs="GHEA Grapalat"/>
                <w:b/>
                <w:bCs/>
                <w:sz w:val="18"/>
                <w:szCs w:val="18"/>
                <w:lang w:val="hy-AM"/>
              </w:rPr>
              <w:t>Թունաբանական ցուցանիշներ՝</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left w:val="single" w:sz="4" w:space="0" w:color="auto"/>
              <w:bottom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 xml:space="preserve">ԼՆՆ–ների լուծամզուկները ստամոքս ներմուծելու դեպքում սուր թունավորություն </w:t>
            </w:r>
          </w:p>
        </w:tc>
        <w:tc>
          <w:tcPr>
            <w:tcW w:w="3253" w:type="dxa"/>
            <w:tcBorders>
              <w:left w:val="single" w:sz="4" w:space="0" w:color="auto"/>
              <w:bottom w:val="single" w:sz="4" w:space="0" w:color="auto"/>
            </w:tcBorders>
            <w:shd w:val="clear" w:color="auto" w:fill="FFFFFF"/>
          </w:tcPr>
          <w:p w:rsidR="00C32913" w:rsidRPr="00210074" w:rsidRDefault="00C32913" w:rsidP="004C42A4">
            <w:pPr>
              <w:spacing w:after="160" w:line="240" w:lineRule="auto"/>
              <w:ind w:right="131"/>
              <w:rPr>
                <w:rFonts w:ascii="GHEA Grapalat" w:hAnsi="GHEA Grapalat" w:cs="GHEA Grapalat"/>
                <w:sz w:val="18"/>
                <w:szCs w:val="18"/>
              </w:rPr>
            </w:pPr>
            <w:r w:rsidRPr="00210074">
              <w:rPr>
                <w:rFonts w:ascii="GHEA Grapalat" w:hAnsi="GHEA Grapalat" w:cs="GHEA Grapalat"/>
                <w:sz w:val="18"/>
                <w:szCs w:val="18"/>
                <w:lang w:val="hy-AM"/>
              </w:rPr>
              <w:t>ԼՆՆ–ների հետ շփվող ջրային մոդելային միջավայրերը (լուծամզուկները) չպետք է արտահայտված ընդհանուր թունավոր ազդեցություն ունենան։</w:t>
            </w:r>
          </w:p>
        </w:tc>
        <w:tc>
          <w:tcPr>
            <w:tcW w:w="3979" w:type="dxa"/>
            <w:tcBorders>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խմելու ջրի մատակարարման ոլորտում, սննդի արդյունաբերության մեջ օգտագործվող ԼՆՆ–ների համար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ind w:left="8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ԼՆՆ–ների գրգռիչ և մաշկի միջոցով ներծծման ազդեցությունը օգտագործման խորհուրդ տրվող ռեժիմում.</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left w:val="single" w:sz="4" w:space="0" w:color="auto"/>
            </w:tcBorders>
            <w:shd w:val="clear" w:color="auto" w:fill="FFFFFF"/>
          </w:tcPr>
          <w:p w:rsidR="00C32913" w:rsidRPr="00210074" w:rsidRDefault="00C32913" w:rsidP="004C42A4">
            <w:pPr>
              <w:spacing w:after="160" w:line="240" w:lineRule="auto"/>
              <w:ind w:left="340"/>
              <w:rPr>
                <w:rFonts w:ascii="GHEA Grapalat" w:hAnsi="GHEA Grapalat" w:cs="GHEA Grapalat"/>
                <w:sz w:val="18"/>
                <w:szCs w:val="18"/>
              </w:rPr>
            </w:pPr>
            <w:r w:rsidRPr="00210074">
              <w:rPr>
                <w:rFonts w:ascii="GHEA Grapalat" w:hAnsi="GHEA Grapalat" w:cs="GHEA Grapalat"/>
                <w:sz w:val="18"/>
                <w:szCs w:val="18"/>
              </w:rPr>
              <w:t xml:space="preserve"> </w:t>
            </w:r>
            <w:r w:rsidRPr="00210074">
              <w:rPr>
                <w:rFonts w:ascii="GHEA Grapalat" w:hAnsi="GHEA Grapalat" w:cs="GHEA Grapalat"/>
                <w:sz w:val="18"/>
                <w:szCs w:val="18"/>
                <w:lang w:val="hy-AM"/>
              </w:rPr>
              <w:t>մաշկային ծածկույթների վրա</w:t>
            </w:r>
            <w:r w:rsidRPr="00EC3F71">
              <w:rPr>
                <w:rFonts w:ascii="GHEA Grapalat" w:hAnsi="GHEA Grapalat" w:cs="GHEA Grapalat"/>
                <w:lang w:val="hy-AM"/>
              </w:rPr>
              <w:t>****</w:t>
            </w:r>
          </w:p>
        </w:tc>
        <w:tc>
          <w:tcPr>
            <w:tcW w:w="3253" w:type="dxa"/>
            <w:tcBorders>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0 - 4 բալ (թույլատրվում է 2-4 բալ գրգռիչ ազդեցության առկայություն՝ այն պայմանով, որ միջոցի մականշվածքը պարունակում է ձեռքերի ԱՊՄ–ի օգտագործման վերաբերյալ պահանջ և համապատասխան նախազգուշական գրություններ):</w:t>
            </w:r>
          </w:p>
        </w:tc>
        <w:tc>
          <w:tcPr>
            <w:tcW w:w="3979" w:type="dxa"/>
            <w:tcBorders>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արդյունաբերական և քաղաքացիական շինարարությունում, կահույքի արդյունաբերությունում օգտագործվող, ինչպես նաև ավտոմեքենաների խնամքի ԼՆՆ–ների, խմելու ջրի մատակարարման ոլորտում, սննդի արդյունաբերության մեջ օգտագործվող ԼՆՆ–ների համար</w:t>
            </w: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left w:val="single" w:sz="4" w:space="0" w:color="auto"/>
            </w:tcBorders>
            <w:shd w:val="clear" w:color="auto" w:fill="FFFFFF"/>
          </w:tcPr>
          <w:p w:rsidR="00C32913" w:rsidRPr="00210074" w:rsidRDefault="00C32913" w:rsidP="004C42A4">
            <w:pPr>
              <w:spacing w:after="160" w:line="240" w:lineRule="auto"/>
              <w:ind w:left="80"/>
              <w:rPr>
                <w:rFonts w:ascii="GHEA Grapalat" w:hAnsi="GHEA Grapalat" w:cs="GHEA Grapalat"/>
                <w:sz w:val="18"/>
                <w:szCs w:val="18"/>
              </w:rPr>
            </w:pPr>
            <w:r>
              <w:rPr>
                <w:rFonts w:ascii="GHEA Grapalat" w:hAnsi="GHEA Grapalat" w:cs="GHEA Grapalat"/>
                <w:sz w:val="18"/>
                <w:szCs w:val="18"/>
              </w:rPr>
              <w:t>3</w:t>
            </w:r>
            <w:r>
              <w:rPr>
                <w:rFonts w:ascii="GHEA Grapalat" w:hAnsi="GHEA Grapalat" w:cs="GHEA Grapalat"/>
              </w:rPr>
              <w:t>)</w:t>
            </w:r>
            <w:r>
              <w:rPr>
                <w:rFonts w:ascii="GHEA Grapalat" w:hAnsi="GHEA Grapalat" w:cs="GHEA Grapalat"/>
                <w:sz w:val="18"/>
                <w:szCs w:val="18"/>
              </w:rPr>
              <w:t>.</w:t>
            </w:r>
            <w:r w:rsidRPr="00210074">
              <w:rPr>
                <w:rFonts w:ascii="GHEA Grapalat" w:hAnsi="GHEA Grapalat" w:cs="GHEA Grapalat"/>
                <w:sz w:val="18"/>
                <w:szCs w:val="18"/>
                <w:lang w:val="hy-AM"/>
              </w:rPr>
              <w:t>ԼՆՆ–ների հետ շփվող մոդելային միջավայրերի (լուծամզուկների) գրգռիչ ազդեցությունը օգտագործման համար առաջարկվող ռեժիմում՝</w:t>
            </w:r>
          </w:p>
          <w:p w:rsidR="00C32913" w:rsidRPr="00210074" w:rsidRDefault="00C32913" w:rsidP="004C42A4">
            <w:pPr>
              <w:spacing w:after="160" w:line="240" w:lineRule="auto"/>
              <w:ind w:left="340"/>
              <w:rPr>
                <w:rFonts w:ascii="GHEA Grapalat" w:hAnsi="GHEA Grapalat" w:cs="GHEA Grapalat"/>
                <w:sz w:val="18"/>
                <w:szCs w:val="18"/>
              </w:rPr>
            </w:pPr>
            <w:r>
              <w:rPr>
                <w:rFonts w:ascii="GHEA Grapalat" w:hAnsi="GHEA Grapalat" w:cs="GHEA Grapalat"/>
                <w:sz w:val="18"/>
                <w:szCs w:val="18"/>
              </w:rPr>
              <w:t>Ա.</w:t>
            </w:r>
            <w:r w:rsidRPr="00210074">
              <w:rPr>
                <w:rFonts w:ascii="GHEA Grapalat" w:hAnsi="GHEA Grapalat" w:cs="GHEA Grapalat"/>
                <w:sz w:val="18"/>
                <w:szCs w:val="18"/>
              </w:rPr>
              <w:t xml:space="preserve"> </w:t>
            </w:r>
            <w:r w:rsidRPr="00210074">
              <w:rPr>
                <w:rFonts w:ascii="GHEA Grapalat" w:hAnsi="GHEA Grapalat" w:cs="GHEA Grapalat"/>
                <w:sz w:val="18"/>
                <w:szCs w:val="18"/>
                <w:lang w:val="hy-AM"/>
              </w:rPr>
              <w:t>մաշկային ծածկույթների վրա</w:t>
            </w:r>
            <w:r w:rsidRPr="00EC3F71">
              <w:rPr>
                <w:rFonts w:ascii="GHEA Grapalat" w:hAnsi="GHEA Grapalat" w:cs="GHEA Grapalat"/>
                <w:lang w:val="hy-AM"/>
              </w:rPr>
              <w:t>****</w:t>
            </w:r>
          </w:p>
        </w:tc>
        <w:tc>
          <w:tcPr>
            <w:tcW w:w="3253" w:type="dxa"/>
            <w:tcBorders>
              <w:left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p>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left w:val="single" w:sz="4" w:space="0" w:color="auto"/>
              <w:bottom w:val="single" w:sz="4" w:space="0" w:color="auto"/>
            </w:tcBorders>
            <w:shd w:val="clear" w:color="auto" w:fill="FFFFFF"/>
          </w:tcPr>
          <w:p w:rsidR="00C32913" w:rsidRPr="00210074" w:rsidRDefault="00C32913" w:rsidP="004C42A4">
            <w:pPr>
              <w:spacing w:after="160" w:line="240" w:lineRule="auto"/>
              <w:ind w:left="340"/>
              <w:rPr>
                <w:rFonts w:ascii="GHEA Grapalat" w:hAnsi="GHEA Grapalat" w:cs="GHEA Grapalat"/>
                <w:sz w:val="18"/>
                <w:szCs w:val="18"/>
              </w:rPr>
            </w:pPr>
            <w:r>
              <w:rPr>
                <w:rStyle w:val="a2"/>
                <w:rFonts w:ascii="GHEA Grapalat" w:hAnsi="GHEA Grapalat" w:cs="GHEA Grapalat"/>
                <w:color w:val="auto"/>
                <w:sz w:val="18"/>
                <w:szCs w:val="18"/>
                <w:lang w:val="en-US"/>
              </w:rPr>
              <w:t>Բ.</w:t>
            </w:r>
            <w:r w:rsidRPr="00ED3E86">
              <w:rPr>
                <w:rStyle w:val="a2"/>
                <w:rFonts w:ascii="GHEA Grapalat" w:hAnsi="GHEA Grapalat" w:cs="GHEA Grapalat"/>
                <w:color w:val="auto"/>
                <w:sz w:val="18"/>
                <w:szCs w:val="18"/>
              </w:rPr>
              <w:t xml:space="preserve"> </w:t>
            </w:r>
            <w:r w:rsidRPr="00210074">
              <w:rPr>
                <w:rFonts w:ascii="GHEA Grapalat" w:hAnsi="GHEA Grapalat" w:cs="GHEA Grapalat"/>
                <w:sz w:val="18"/>
                <w:szCs w:val="18"/>
                <w:lang w:val="hy-AM"/>
              </w:rPr>
              <w:t xml:space="preserve">լորձաթաղանթների վրա </w:t>
            </w:r>
          </w:p>
        </w:tc>
        <w:tc>
          <w:tcPr>
            <w:tcW w:w="3253" w:type="dxa"/>
            <w:tcBorders>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sidRPr="00210074">
              <w:rPr>
                <w:rFonts w:ascii="GHEA Grapalat" w:hAnsi="GHEA Grapalat" w:cs="GHEA Grapalat"/>
                <w:sz w:val="18"/>
                <w:szCs w:val="18"/>
                <w:lang w:val="hy-AM"/>
              </w:rPr>
              <w:t>0 բալ</w:t>
            </w:r>
          </w:p>
        </w:tc>
        <w:tc>
          <w:tcPr>
            <w:tcW w:w="3979" w:type="dxa"/>
            <w:tcBorders>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val="restart"/>
            <w:tcBorders>
              <w:top w:val="single" w:sz="4" w:space="0" w:color="auto"/>
              <w:left w:val="single" w:sz="4" w:space="0" w:color="auto"/>
            </w:tcBorders>
            <w:shd w:val="clear" w:color="auto" w:fill="FFFFFF"/>
          </w:tcPr>
          <w:p w:rsidR="00C32913" w:rsidRPr="00210074" w:rsidRDefault="00C32913" w:rsidP="007D5168">
            <w:pPr>
              <w:spacing w:after="160" w:line="240" w:lineRule="auto"/>
              <w:rPr>
                <w:rFonts w:ascii="GHEA Grapalat" w:hAnsi="GHEA Grapalat" w:cs="GHEA Grapalat"/>
                <w:b/>
                <w:bCs/>
                <w:sz w:val="18"/>
                <w:szCs w:val="18"/>
              </w:rPr>
            </w:pPr>
            <w:r w:rsidRPr="00210074">
              <w:rPr>
                <w:rFonts w:ascii="GHEA Grapalat" w:hAnsi="GHEA Grapalat" w:cs="GHEA Grapalat"/>
                <w:b/>
                <w:bCs/>
                <w:sz w:val="18"/>
                <w:szCs w:val="18"/>
              </w:rPr>
              <w:t>1</w:t>
            </w:r>
            <w:r>
              <w:rPr>
                <w:rFonts w:ascii="GHEA Grapalat" w:hAnsi="GHEA Grapalat" w:cs="GHEA Grapalat"/>
                <w:b/>
                <w:bCs/>
                <w:sz w:val="18"/>
                <w:szCs w:val="18"/>
              </w:rPr>
              <w:t>3</w:t>
            </w:r>
            <w:r w:rsidRPr="00210074">
              <w:rPr>
                <w:rFonts w:ascii="GHEA Grapalat" w:hAnsi="GHEA Grapalat" w:cs="GHEA Grapalat"/>
                <w:b/>
                <w:bCs/>
                <w:sz w:val="18"/>
                <w:szCs w:val="18"/>
              </w:rPr>
              <w:t>.</w:t>
            </w:r>
          </w:p>
        </w:tc>
        <w:tc>
          <w:tcPr>
            <w:tcW w:w="3125" w:type="dxa"/>
            <w:vMerge w:val="restart"/>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tcBorders>
            <w:shd w:val="clear" w:color="auto" w:fill="FFFFFF"/>
          </w:tcPr>
          <w:p w:rsidR="00C32913" w:rsidRPr="00210074" w:rsidRDefault="00C32913" w:rsidP="004C42A4">
            <w:pPr>
              <w:spacing w:after="160" w:line="240" w:lineRule="auto"/>
              <w:jc w:val="center"/>
              <w:rPr>
                <w:rFonts w:ascii="GHEA Grapalat" w:hAnsi="GHEA Grapalat" w:cs="GHEA Grapalat"/>
                <w:sz w:val="18"/>
                <w:szCs w:val="18"/>
              </w:rPr>
            </w:pPr>
            <w:r>
              <w:rPr>
                <w:rFonts w:ascii="GHEA Grapalat" w:hAnsi="GHEA Grapalat" w:cs="GHEA Grapalat"/>
                <w:sz w:val="18"/>
                <w:szCs w:val="18"/>
              </w:rPr>
              <w:t>1</w:t>
            </w:r>
            <w:r>
              <w:rPr>
                <w:rFonts w:ascii="GHEA Grapalat" w:hAnsi="GHEA Grapalat" w:cs="GHEA Grapalat"/>
              </w:rPr>
              <w:t>)</w:t>
            </w:r>
            <w:r w:rsidRPr="00210074">
              <w:rPr>
                <w:rFonts w:ascii="GHEA Grapalat" w:hAnsi="GHEA Grapalat" w:cs="GHEA Grapalat"/>
                <w:sz w:val="18"/>
                <w:szCs w:val="18"/>
                <w:lang w:val="hy-AM"/>
              </w:rPr>
              <w:t>Զգայունացնող ազդեցությունը</w:t>
            </w:r>
          </w:p>
        </w:tc>
        <w:tc>
          <w:tcPr>
            <w:tcW w:w="3253" w:type="dxa"/>
            <w:tcBorders>
              <w:top w:val="single" w:sz="4" w:space="0" w:color="auto"/>
              <w:lef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r w:rsidRPr="00210074">
              <w:rPr>
                <w:rFonts w:ascii="GHEA Grapalat" w:hAnsi="GHEA Grapalat" w:cs="GHEA Grapalat"/>
                <w:sz w:val="18"/>
                <w:szCs w:val="18"/>
                <w:lang w:val="hy-AM"/>
              </w:rPr>
              <w:t xml:space="preserve">Թույլատրելի է արտադրանքի ալերգիկ ազդեցությունը՝ միջոցների փաթեթվածքում համապատասխան նախազգուշական գրություններ և ԱՊՄ–ների օգտագործման մասին </w:t>
            </w:r>
            <w:r w:rsidRPr="00210074">
              <w:rPr>
                <w:rFonts w:ascii="GHEA Grapalat" w:hAnsi="GHEA Grapalat" w:cs="GHEA Grapalat"/>
                <w:sz w:val="18"/>
                <w:szCs w:val="18"/>
                <w:lang w:val="hy-AM"/>
              </w:rPr>
              <w:lastRenderedPageBreak/>
              <w:t xml:space="preserve">տեղեկություններ ներառելու պայմանով </w:t>
            </w:r>
          </w:p>
        </w:tc>
        <w:tc>
          <w:tcPr>
            <w:tcW w:w="3979" w:type="dxa"/>
            <w:tcBorders>
              <w:top w:val="single" w:sz="4" w:space="0" w:color="auto"/>
              <w:left w:val="single" w:sz="4" w:space="0" w:color="auto"/>
              <w:right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r>
      <w:tr w:rsidR="00C32913" w:rsidRPr="00210074">
        <w:trPr>
          <w:jc w:val="center"/>
        </w:trPr>
        <w:tc>
          <w:tcPr>
            <w:tcW w:w="891" w:type="dxa"/>
            <w:vMerge/>
            <w:tcBorders>
              <w:left w:val="single" w:sz="4" w:space="0" w:color="auto"/>
              <w:bottom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125" w:type="dxa"/>
            <w:vMerge/>
            <w:tcBorders>
              <w:left w:val="single" w:sz="4" w:space="0" w:color="auto"/>
              <w:bottom w:val="single" w:sz="4" w:space="0" w:color="auto"/>
            </w:tcBorders>
            <w:shd w:val="clear" w:color="auto" w:fill="FFFFFF"/>
          </w:tcPr>
          <w:p w:rsidR="00C32913" w:rsidRPr="00210074" w:rsidRDefault="00C32913" w:rsidP="004C42A4">
            <w:pPr>
              <w:spacing w:after="160" w:line="240" w:lineRule="auto"/>
              <w:rPr>
                <w:rFonts w:ascii="GHEA Grapalat" w:hAnsi="GHEA Grapalat" w:cs="GHEA Grapalat"/>
                <w:sz w:val="18"/>
                <w:szCs w:val="18"/>
              </w:rPr>
            </w:pPr>
          </w:p>
        </w:tc>
        <w:tc>
          <w:tcPr>
            <w:tcW w:w="3969"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left="60"/>
              <w:rPr>
                <w:rFonts w:ascii="GHEA Grapalat" w:hAnsi="GHEA Grapalat" w:cs="GHEA Grapalat"/>
                <w:sz w:val="18"/>
                <w:szCs w:val="18"/>
              </w:rPr>
            </w:pPr>
            <w:r>
              <w:rPr>
                <w:rFonts w:ascii="GHEA Grapalat" w:hAnsi="GHEA Grapalat" w:cs="GHEA Grapalat"/>
                <w:sz w:val="18"/>
                <w:szCs w:val="18"/>
              </w:rPr>
              <w:t>2</w:t>
            </w:r>
            <w:r>
              <w:rPr>
                <w:rFonts w:ascii="GHEA Grapalat" w:hAnsi="GHEA Grapalat" w:cs="GHEA Grapalat"/>
              </w:rPr>
              <w:t>)</w:t>
            </w:r>
            <w:r w:rsidRPr="00210074">
              <w:rPr>
                <w:rFonts w:ascii="GHEA Grapalat" w:hAnsi="GHEA Grapalat" w:cs="GHEA Grapalat"/>
                <w:sz w:val="18"/>
                <w:szCs w:val="18"/>
                <w:lang w:val="hy-AM"/>
              </w:rPr>
              <w:t>Մանրէաբանական ցուցանիշները</w:t>
            </w:r>
          </w:p>
        </w:tc>
        <w:tc>
          <w:tcPr>
            <w:tcW w:w="3253" w:type="dxa"/>
            <w:tcBorders>
              <w:top w:val="single" w:sz="4" w:space="0" w:color="auto"/>
              <w:left w:val="single" w:sz="4" w:space="0" w:color="auto"/>
              <w:bottom w:val="single" w:sz="4" w:space="0" w:color="auto"/>
            </w:tcBorders>
            <w:shd w:val="clear" w:color="auto" w:fill="FFFFFF"/>
          </w:tcPr>
          <w:p w:rsidR="00C32913" w:rsidRPr="00210074" w:rsidRDefault="00C32913" w:rsidP="004C42A4">
            <w:pPr>
              <w:spacing w:after="160" w:line="240" w:lineRule="auto"/>
              <w:ind w:right="131"/>
              <w:rPr>
                <w:rFonts w:ascii="GHEA Grapalat" w:hAnsi="GHEA Grapalat" w:cs="GHEA Grapalat"/>
                <w:sz w:val="18"/>
                <w:szCs w:val="18"/>
              </w:rPr>
            </w:pPr>
            <w:r w:rsidRPr="00210074">
              <w:rPr>
                <w:rFonts w:ascii="GHEA Grapalat" w:hAnsi="GHEA Grapalat" w:cs="GHEA Grapalat"/>
                <w:sz w:val="18"/>
                <w:szCs w:val="18"/>
                <w:lang w:val="hy-AM"/>
              </w:rPr>
              <w:t>Միկրոֆլորայի, այդ թվում՝ ախտածին, աճի և զարգացման բացակայությունը</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4C42A4">
            <w:pPr>
              <w:spacing w:after="160" w:line="240" w:lineRule="auto"/>
              <w:ind w:left="80"/>
              <w:rPr>
                <w:rFonts w:ascii="GHEA Grapalat" w:hAnsi="GHEA Grapalat" w:cs="GHEA Grapalat"/>
                <w:sz w:val="18"/>
                <w:szCs w:val="18"/>
              </w:rPr>
            </w:pPr>
            <w:r w:rsidRPr="00210074">
              <w:rPr>
                <w:rFonts w:ascii="GHEA Grapalat" w:hAnsi="GHEA Grapalat" w:cs="GHEA Grapalat"/>
                <w:sz w:val="18"/>
                <w:szCs w:val="18"/>
                <w:lang w:val="hy-AM"/>
              </w:rPr>
              <w:t>շինությունների ներկման (ներքին աշխատանքների) համար նախատեսված այնպիսի ԼՆՆ–ների համար, որոնց դեպքում նշանակված է խոնավ ախտահանման ռեժիմ</w:t>
            </w:r>
          </w:p>
        </w:tc>
      </w:tr>
    </w:tbl>
    <w:p w:rsidR="00C32913" w:rsidRPr="00ED3E86" w:rsidRDefault="00C32913" w:rsidP="00C16773">
      <w:pPr>
        <w:spacing w:after="160" w:line="360" w:lineRule="auto"/>
        <w:jc w:val="center"/>
        <w:rPr>
          <w:rFonts w:ascii="GHEA Grapalat" w:hAnsi="GHEA Grapalat" w:cs="GHEA Grapalat"/>
          <w:b/>
          <w:bCs/>
        </w:rPr>
      </w:pPr>
    </w:p>
    <w:p w:rsidR="00C32913" w:rsidRPr="00ED3E86" w:rsidRDefault="00C32913" w:rsidP="00C16773">
      <w:pPr>
        <w:spacing w:after="160" w:line="360" w:lineRule="auto"/>
        <w:jc w:val="center"/>
        <w:rPr>
          <w:rFonts w:ascii="GHEA Grapalat" w:hAnsi="GHEA Grapalat" w:cs="GHEA Grapalat"/>
          <w:b/>
          <w:bCs/>
        </w:rPr>
      </w:pPr>
    </w:p>
    <w:p w:rsidR="00C32913" w:rsidRPr="00ED3E86" w:rsidRDefault="00C32913" w:rsidP="00C16773">
      <w:pPr>
        <w:spacing w:after="160" w:line="360" w:lineRule="auto"/>
        <w:jc w:val="center"/>
        <w:rPr>
          <w:rFonts w:ascii="GHEA Grapalat" w:hAnsi="GHEA Grapalat" w:cs="GHEA Grapalat"/>
          <w:b/>
          <w:bCs/>
        </w:rPr>
        <w:sectPr w:rsidR="00C32913" w:rsidRPr="00ED3E86" w:rsidSect="00C57A8E">
          <w:pgSz w:w="15840" w:h="12240" w:orient="landscape"/>
          <w:pgMar w:top="1701" w:right="1134" w:bottom="851" w:left="1134" w:header="720" w:footer="720" w:gutter="0"/>
          <w:cols w:space="720"/>
          <w:docGrid w:linePitch="360"/>
        </w:sectPr>
      </w:pPr>
    </w:p>
    <w:p w:rsidR="00C32913" w:rsidRPr="00ED3E86" w:rsidRDefault="00C32913" w:rsidP="00C16773">
      <w:pPr>
        <w:spacing w:after="160" w:line="360" w:lineRule="auto"/>
        <w:jc w:val="center"/>
        <w:rPr>
          <w:rFonts w:ascii="GHEA Grapalat" w:hAnsi="GHEA Grapalat" w:cs="GHEA Grapalat"/>
          <w:b/>
          <w:bCs/>
        </w:rPr>
      </w:pPr>
    </w:p>
    <w:p w:rsidR="00C32913" w:rsidRDefault="00C32913" w:rsidP="00AF28D9">
      <w:pPr>
        <w:spacing w:after="160" w:line="360" w:lineRule="auto"/>
        <w:jc w:val="right"/>
        <w:rPr>
          <w:rFonts w:ascii="GHEA Grapalat" w:hAnsi="GHEA Grapalat" w:cs="GHEA Grapalat"/>
          <w:b/>
          <w:bCs/>
        </w:rPr>
      </w:pPr>
      <w:r w:rsidRPr="00ED3E86">
        <w:rPr>
          <w:rFonts w:ascii="GHEA Grapalat" w:hAnsi="GHEA Grapalat" w:cs="GHEA Grapalat"/>
          <w:b/>
          <w:bCs/>
          <w:lang w:val="hy-AM"/>
        </w:rPr>
        <w:t xml:space="preserve">Աղյուսակ </w:t>
      </w:r>
      <w:r>
        <w:rPr>
          <w:rFonts w:ascii="GHEA Grapalat" w:hAnsi="GHEA Grapalat" w:cs="GHEA Grapalat"/>
          <w:b/>
          <w:bCs/>
        </w:rPr>
        <w:t xml:space="preserve"> 3</w:t>
      </w:r>
      <w:r w:rsidRPr="00ED3E86">
        <w:rPr>
          <w:rFonts w:ascii="GHEA Grapalat" w:hAnsi="GHEA Grapalat" w:cs="GHEA Grapalat"/>
          <w:b/>
          <w:bCs/>
          <w:lang w:val="hy-AM"/>
        </w:rPr>
        <w:t xml:space="preserve"> </w:t>
      </w:r>
    </w:p>
    <w:p w:rsidR="00C32913" w:rsidRPr="00ED3E86" w:rsidRDefault="00C32913" w:rsidP="004C42A4">
      <w:pPr>
        <w:spacing w:after="160" w:line="360" w:lineRule="auto"/>
        <w:jc w:val="center"/>
        <w:rPr>
          <w:rFonts w:ascii="GHEA Grapalat" w:hAnsi="GHEA Grapalat" w:cs="GHEA Grapalat"/>
          <w:b/>
          <w:bCs/>
          <w:lang w:val="en-GB"/>
        </w:rPr>
      </w:pPr>
      <w:r>
        <w:rPr>
          <w:rFonts w:ascii="GHEA Grapalat" w:hAnsi="GHEA Grapalat" w:cs="GHEA Grapalat"/>
          <w:b/>
          <w:bCs/>
        </w:rPr>
        <w:t>Օ</w:t>
      </w:r>
      <w:r w:rsidRPr="00ED3E86">
        <w:rPr>
          <w:rFonts w:ascii="GHEA Grapalat" w:hAnsi="GHEA Grapalat" w:cs="GHEA Grapalat"/>
          <w:b/>
          <w:bCs/>
          <w:lang w:val="hy-AM"/>
        </w:rPr>
        <w:t>դային միջավայրում առավել հաճախակի հայտնաբերվող վնասակար նյութերի միգրացիայի թույլատրելի քանակները՝ լաքաներկանյութերի հիմնական տեսակների հիգիենիկ գնահատման ժամանակ</w:t>
      </w:r>
      <w:r w:rsidRPr="00ED3E86">
        <w:rPr>
          <w:rFonts w:ascii="GHEA Grapalat" w:hAnsi="GHEA Grapalat" w:cs="GHEA Grapalat"/>
          <w:b/>
          <w:bCs/>
          <w:lang w:val="en-GB"/>
        </w:rPr>
        <w:t>,</w:t>
      </w:r>
    </w:p>
    <w:tbl>
      <w:tblPr>
        <w:tblOverlap w:val="never"/>
        <w:tblW w:w="14549" w:type="dxa"/>
        <w:jc w:val="center"/>
        <w:tblLayout w:type="fixed"/>
        <w:tblCellMar>
          <w:left w:w="10" w:type="dxa"/>
          <w:right w:w="10" w:type="dxa"/>
        </w:tblCellMar>
        <w:tblLook w:val="00A0" w:firstRow="1" w:lastRow="0" w:firstColumn="1" w:lastColumn="0" w:noHBand="0" w:noVBand="0"/>
      </w:tblPr>
      <w:tblGrid>
        <w:gridCol w:w="725"/>
        <w:gridCol w:w="4935"/>
        <w:gridCol w:w="4372"/>
        <w:gridCol w:w="4517"/>
      </w:tblGrid>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210074">
              <w:rPr>
                <w:rFonts w:ascii="GHEA Grapalat" w:hAnsi="GHEA Grapalat" w:cs="GHEA Grapalat"/>
                <w:sz w:val="20"/>
                <w:szCs w:val="20"/>
                <w:lang w:val="hy-AM"/>
              </w:rPr>
              <w:t xml:space="preserve">Թիվ </w:t>
            </w:r>
          </w:p>
          <w:p w:rsidR="00C32913" w:rsidRPr="00210074" w:rsidRDefault="00C32913" w:rsidP="00AF28D9">
            <w:pPr>
              <w:spacing w:after="160" w:line="240" w:lineRule="auto"/>
              <w:ind w:left="240"/>
              <w:rPr>
                <w:rFonts w:ascii="GHEA Grapalat" w:hAnsi="GHEA Grapalat" w:cs="GHEA Grapalat"/>
                <w:sz w:val="20"/>
                <w:szCs w:val="20"/>
              </w:rPr>
            </w:pPr>
            <w:r w:rsidRPr="00210074">
              <w:rPr>
                <w:rFonts w:ascii="GHEA Grapalat" w:hAnsi="GHEA Grapalat" w:cs="GHEA Grapalat"/>
                <w:sz w:val="20"/>
                <w:szCs w:val="20"/>
                <w:lang w:val="hy-AM"/>
              </w:rPr>
              <w:t>հ/հ</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210074">
              <w:rPr>
                <w:rFonts w:ascii="GHEA Grapalat" w:hAnsi="GHEA Grapalat" w:cs="GHEA Grapalat"/>
                <w:sz w:val="20"/>
                <w:szCs w:val="20"/>
                <w:lang w:val="hy-AM"/>
              </w:rPr>
              <w:t xml:space="preserve">Լաքաներկանյութի անվանումը </w:t>
            </w:r>
          </w:p>
        </w:tc>
        <w:tc>
          <w:tcPr>
            <w:tcW w:w="8889" w:type="dxa"/>
            <w:gridSpan w:val="2"/>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210074">
              <w:rPr>
                <w:rFonts w:ascii="GHEA Grapalat" w:hAnsi="GHEA Grapalat" w:cs="GHEA Grapalat"/>
                <w:sz w:val="20"/>
                <w:szCs w:val="20"/>
                <w:lang w:val="hy-AM"/>
              </w:rPr>
              <w:t>Սանիտարահամաճարակաբանական պահանջները</w:t>
            </w:r>
          </w:p>
        </w:tc>
      </w:tr>
      <w:tr w:rsidR="00C32913" w:rsidRPr="00210074">
        <w:trPr>
          <w:trHeight w:val="809"/>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210074">
              <w:rPr>
                <w:rFonts w:ascii="GHEA Grapalat" w:hAnsi="GHEA Grapalat" w:cs="GHEA Grapalat"/>
                <w:sz w:val="20"/>
                <w:szCs w:val="20"/>
                <w:lang w:val="hy-AM"/>
              </w:rPr>
              <w:t>ցուցանիշ</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210074">
              <w:rPr>
                <w:rFonts w:ascii="GHEA Grapalat" w:hAnsi="GHEA Grapalat" w:cs="GHEA Grapalat"/>
                <w:sz w:val="20"/>
                <w:szCs w:val="20"/>
                <w:lang w:val="hy-AM"/>
              </w:rPr>
              <w:t>օդային միջավայր միգրացիայի թույլատրելի մակարդակը, մգ/մ</w:t>
            </w:r>
            <w:r w:rsidRPr="00210074">
              <w:rPr>
                <w:rFonts w:ascii="GHEA Grapalat" w:hAnsi="GHEA Grapalat" w:cs="GHEA Grapalat"/>
                <w:sz w:val="20"/>
                <w:szCs w:val="20"/>
                <w:vertAlign w:val="superscript"/>
                <w:lang w:val="hy-AM"/>
              </w:rPr>
              <w:t>3</w:t>
            </w:r>
          </w:p>
        </w:tc>
      </w:tr>
      <w:tr w:rsidR="00C32913" w:rsidRPr="00210074">
        <w:trPr>
          <w:jc w:val="center"/>
        </w:trPr>
        <w:tc>
          <w:tcPr>
            <w:tcW w:w="725"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320"/>
              <w:rPr>
                <w:rFonts w:ascii="GHEA Grapalat" w:hAnsi="GHEA Grapalat" w:cs="GHEA Grapalat"/>
                <w:sz w:val="20"/>
                <w:szCs w:val="20"/>
              </w:rPr>
            </w:pPr>
            <w:r w:rsidRPr="004C42A4">
              <w:rPr>
                <w:rStyle w:val="a0"/>
                <w:rFonts w:ascii="GHEA Grapalat" w:hAnsi="GHEA Grapalat" w:cs="GHEA Grapalat"/>
                <w:color w:val="auto"/>
                <w:sz w:val="20"/>
                <w:szCs w:val="20"/>
              </w:rPr>
              <w:t>1</w:t>
            </w:r>
          </w:p>
        </w:tc>
        <w:tc>
          <w:tcPr>
            <w:tcW w:w="4935" w:type="dxa"/>
            <w:tcBorders>
              <w:top w:val="single" w:sz="4" w:space="0" w:color="auto"/>
              <w:lef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2</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3</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4</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320"/>
              <w:rPr>
                <w:rFonts w:ascii="GHEA Grapalat" w:hAnsi="GHEA Grapalat" w:cs="GHEA Grapalat"/>
                <w:sz w:val="20"/>
                <w:szCs w:val="20"/>
              </w:rPr>
            </w:pPr>
            <w:r w:rsidRPr="004C42A4">
              <w:rPr>
                <w:rStyle w:val="a0"/>
                <w:rFonts w:ascii="GHEA Grapalat" w:hAnsi="GHEA Grapalat" w:cs="GHEA Grapalat"/>
                <w:color w:val="auto"/>
                <w:sz w:val="20"/>
                <w:szCs w:val="20"/>
              </w:rPr>
              <w:t>1.</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 xml:space="preserve">Թաղանթանյութի ացետաբուտիրատի </w:t>
            </w:r>
            <w:r w:rsidRPr="00210074">
              <w:rPr>
                <w:rFonts w:ascii="GHEA Grapalat" w:hAnsi="GHEA Grapalat" w:cs="GHEA Grapalat"/>
                <w:sz w:val="20"/>
                <w:szCs w:val="20"/>
              </w:rPr>
              <w:t>(</w:t>
            </w:r>
            <w:r w:rsidRPr="00210074">
              <w:rPr>
                <w:rFonts w:ascii="GHEA Grapalat" w:hAnsi="GHEA Grapalat" w:cs="GHEA Grapalat"/>
                <w:sz w:val="20"/>
                <w:szCs w:val="20"/>
                <w:lang w:val="hy-AM"/>
              </w:rPr>
              <w:t>«АБ»)</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Քացախաթթու</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0,06</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Քսիլոլ* Լրացուցիչ որոշվում է օրգանական լուծիչներում լուծվող ԼՆՆ–ների համար</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2.</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Պոլիակրիլային («АК»)</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Մեթիլմեթակրիլատ</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Քսիլոլ* Լրացուցիչ որոշվում է օրգանական լուծիչներում լուծվող ԼՆՆ–ների համար</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3.</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Ստիրոլ–ակրիլային</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Մեթիլմեթակրիլատ</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Ստիրոլ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0,002</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4.</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Ալկիդային–ակրիլային («AC»)</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Մեթիլմեթակրիլատ</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Ստիրոլ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0,002</w:t>
            </w:r>
          </w:p>
        </w:tc>
      </w:tr>
      <w:tr w:rsidR="00C32913" w:rsidRPr="00210074">
        <w:trPr>
          <w:trHeight w:val="602"/>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4</w:t>
            </w:r>
            <w:r>
              <w:rPr>
                <w:rFonts w:ascii="GHEA Grapalat" w:hAnsi="GHEA Grapalat" w:cs="GHEA Grapalat"/>
              </w:rPr>
              <w:t>)</w:t>
            </w:r>
            <w:r w:rsidRPr="00210074">
              <w:rPr>
                <w:rFonts w:ascii="GHEA Grapalat" w:hAnsi="GHEA Grapalat" w:cs="GHEA Grapalat"/>
                <w:sz w:val="20"/>
                <w:szCs w:val="20"/>
                <w:lang w:val="hy-AM"/>
              </w:rPr>
              <w:t>Ֆտալային անհիդրիդ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0,02</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650F8E">
            <w:pPr>
              <w:spacing w:after="160" w:line="240" w:lineRule="auto"/>
              <w:ind w:left="40"/>
              <w:rPr>
                <w:rFonts w:ascii="GHEA Grapalat" w:hAnsi="GHEA Grapalat" w:cs="GHEA Grapalat"/>
                <w:sz w:val="20"/>
                <w:szCs w:val="20"/>
              </w:rPr>
            </w:pPr>
            <w:r>
              <w:rPr>
                <w:rFonts w:ascii="GHEA Grapalat" w:hAnsi="GHEA Grapalat" w:cs="GHEA Grapalat"/>
                <w:sz w:val="20"/>
                <w:szCs w:val="20"/>
              </w:rPr>
              <w:t>5</w:t>
            </w:r>
            <w:r>
              <w:rPr>
                <w:rFonts w:ascii="GHEA Grapalat" w:hAnsi="GHEA Grapalat" w:cs="GHEA Grapalat"/>
              </w:rPr>
              <w:t>)</w:t>
            </w:r>
            <w:r w:rsidRPr="00210074">
              <w:rPr>
                <w:rFonts w:ascii="GHEA Grapalat" w:hAnsi="GHEA Grapalat" w:cs="GHEA Grapalat"/>
                <w:sz w:val="20"/>
                <w:szCs w:val="20"/>
                <w:lang w:val="hy-AM"/>
              </w:rPr>
              <w:t>Քսիլոլ</w:t>
            </w:r>
            <w:r>
              <w:rPr>
                <w:rFonts w:ascii="GHEA Grapalat" w:hAnsi="GHEA Grapalat" w:cs="GHEA Grapalat"/>
                <w:sz w:val="20"/>
                <w:szCs w:val="20"/>
              </w:rPr>
              <w:t>՝</w:t>
            </w:r>
            <w:r w:rsidRPr="00210074">
              <w:rPr>
                <w:rFonts w:ascii="GHEA Grapalat" w:hAnsi="GHEA Grapalat" w:cs="GHEA Grapalat"/>
                <w:sz w:val="20"/>
                <w:szCs w:val="20"/>
                <w:lang w:val="hy-AM"/>
              </w:rPr>
              <w:t xml:space="preserve"> </w:t>
            </w:r>
            <w:r>
              <w:rPr>
                <w:rFonts w:ascii="GHEA Grapalat" w:hAnsi="GHEA Grapalat" w:cs="GHEA Grapalat"/>
                <w:sz w:val="20"/>
                <w:szCs w:val="20"/>
              </w:rPr>
              <w:t>լ</w:t>
            </w:r>
            <w:r w:rsidRPr="00210074">
              <w:rPr>
                <w:rFonts w:ascii="GHEA Grapalat" w:hAnsi="GHEA Grapalat" w:cs="GHEA Grapalat"/>
                <w:sz w:val="20"/>
                <w:szCs w:val="20"/>
                <w:lang w:val="hy-AM"/>
              </w:rPr>
              <w:t>րացուցիչ որոշվում է օրգանական լուծիչներում լուծվող ԼՆՆ–ների համար</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5.</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Ալկիդային՝ գլիֆտալային («ГФ»), պենտաֆտալային («ПФ»). մելամինային («МЛ»), նիտրոթաղանթանյութային («НЦ»)</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Ֆտալային անհիդրիդ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0,02</w:t>
            </w:r>
          </w:p>
        </w:tc>
      </w:tr>
      <w:tr w:rsidR="00C32913" w:rsidRPr="00210074">
        <w:trPr>
          <w:jc w:val="center"/>
        </w:trPr>
        <w:tc>
          <w:tcPr>
            <w:tcW w:w="725" w:type="dxa"/>
            <w:vMerge/>
            <w:tcBorders>
              <w:left w:val="single" w:sz="4" w:space="0" w:color="auto"/>
              <w:bottom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bottom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bottom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Քսիլոլ*</w:t>
            </w:r>
            <w:r w:rsidRPr="00210074">
              <w:rPr>
                <w:rFonts w:ascii="GHEA Grapalat" w:hAnsi="GHEA Grapalat" w:cs="GHEA Grapalat"/>
                <w:sz w:val="20"/>
                <w:szCs w:val="20"/>
              </w:rPr>
              <w:t xml:space="preserve"> </w:t>
            </w:r>
            <w:r w:rsidRPr="00210074">
              <w:rPr>
                <w:rFonts w:ascii="GHEA Grapalat" w:hAnsi="GHEA Grapalat" w:cs="GHEA Grapalat"/>
                <w:sz w:val="20"/>
                <w:szCs w:val="20"/>
                <w:lang w:val="hy-AM"/>
              </w:rPr>
              <w:t>Լրացուցիչ որոշվում է օրգանական լուծիչներում լուծվող ԼՆՆ–ների համար</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6.</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Բիտումային («БТ»)</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Ֆենոլ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0,003</w:t>
            </w:r>
          </w:p>
        </w:tc>
      </w:tr>
      <w:tr w:rsidR="00C32913" w:rsidRPr="00210074">
        <w:trPr>
          <w:trHeight w:val="746"/>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650F8E">
            <w:pPr>
              <w:spacing w:after="160" w:line="240" w:lineRule="auto"/>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Քսիլոլ</w:t>
            </w:r>
            <w:r>
              <w:rPr>
                <w:rFonts w:ascii="GHEA Grapalat" w:hAnsi="GHEA Grapalat" w:cs="GHEA Grapalat"/>
                <w:sz w:val="20"/>
                <w:szCs w:val="20"/>
              </w:rPr>
              <w:t>՝</w:t>
            </w:r>
            <w:r w:rsidRPr="00210074">
              <w:rPr>
                <w:rFonts w:ascii="GHEA Grapalat" w:hAnsi="GHEA Grapalat" w:cs="GHEA Grapalat"/>
                <w:lang w:val="hy-AM"/>
              </w:rPr>
              <w:t xml:space="preserve"> </w:t>
            </w:r>
            <w:r w:rsidRPr="00210074">
              <w:rPr>
                <w:rFonts w:ascii="GHEA Grapalat" w:hAnsi="GHEA Grapalat" w:cs="GHEA Grapalat"/>
                <w:sz w:val="20"/>
                <w:szCs w:val="20"/>
                <w:lang w:val="hy-AM"/>
              </w:rPr>
              <w:t xml:space="preserve">Լրացուցիչ որոշվում է օրգանական </w:t>
            </w:r>
            <w:r>
              <w:rPr>
                <w:rFonts w:ascii="GHEA Grapalat" w:hAnsi="GHEA Grapalat" w:cs="GHEA Grapalat"/>
                <w:sz w:val="20"/>
                <w:szCs w:val="20"/>
              </w:rPr>
              <w:t>լ</w:t>
            </w:r>
            <w:r w:rsidRPr="00210074">
              <w:rPr>
                <w:rFonts w:ascii="GHEA Grapalat" w:hAnsi="GHEA Grapalat" w:cs="GHEA Grapalat"/>
                <w:sz w:val="20"/>
                <w:szCs w:val="20"/>
                <w:lang w:val="hy-AM"/>
              </w:rPr>
              <w:t>լուծիչներում լուծվող ԼՆՆ–ների համար։</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7.</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Բուտադիեն–ստիրոլային («БС»), կաուչուկային («КЧ»), քլորկաուչուկային («ХК»)</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Ստիրոլ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0,002</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Երկբութիլֆտալատ</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4</w:t>
            </w:r>
            <w:r>
              <w:rPr>
                <w:rFonts w:ascii="GHEA Grapalat" w:hAnsi="GHEA Grapalat" w:cs="GHEA Grapalat"/>
              </w:rPr>
              <w:t>)</w:t>
            </w:r>
            <w:r w:rsidRPr="00210074">
              <w:rPr>
                <w:rFonts w:ascii="GHEA Grapalat" w:hAnsi="GHEA Grapalat" w:cs="GHEA Grapalat"/>
                <w:sz w:val="20"/>
                <w:szCs w:val="20"/>
                <w:lang w:val="hy-AM"/>
              </w:rPr>
              <w:t>Քսիլոլ* Լրացուցիչ որոշվում է օրգանական լուծիչներում լուծվող ԼՆՆ–ների համար</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8.</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Վինիլացետատի («ВА»)</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Քացախաթթու</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0,06</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Երկբութիլֆտալատ</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9.</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Պոլիվինիլացետալային («ВЛ»), բևեկնախեժային («КФ»), յուղային («МА»)</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trHeight w:val="791"/>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650F8E">
            <w:pPr>
              <w:spacing w:after="160" w:line="240" w:lineRule="auto"/>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Քսիլոլ</w:t>
            </w:r>
            <w:r>
              <w:rPr>
                <w:rFonts w:ascii="GHEA Grapalat" w:hAnsi="GHEA Grapalat" w:cs="GHEA Grapalat"/>
                <w:sz w:val="20"/>
                <w:szCs w:val="20"/>
              </w:rPr>
              <w:t>՝</w:t>
            </w:r>
            <w:r w:rsidRPr="00210074">
              <w:rPr>
                <w:rFonts w:ascii="GHEA Grapalat" w:hAnsi="GHEA Grapalat" w:cs="GHEA Grapalat"/>
                <w:sz w:val="20"/>
                <w:szCs w:val="20"/>
              </w:rPr>
              <w:t xml:space="preserve"> </w:t>
            </w:r>
            <w:r>
              <w:rPr>
                <w:rFonts w:ascii="GHEA Grapalat" w:hAnsi="GHEA Grapalat" w:cs="GHEA Grapalat"/>
                <w:sz w:val="20"/>
                <w:szCs w:val="20"/>
              </w:rPr>
              <w:t>լ</w:t>
            </w:r>
            <w:r w:rsidRPr="00210074">
              <w:rPr>
                <w:rFonts w:ascii="GHEA Grapalat" w:hAnsi="GHEA Grapalat" w:cs="GHEA Grapalat"/>
                <w:sz w:val="20"/>
                <w:szCs w:val="20"/>
                <w:lang w:val="hy-AM"/>
              </w:rPr>
              <w:t>րացուցիչ որոշվում է օրգանական լուծիչներում լուծվող ԼՆՆ–ների համար։</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10.</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 xml:space="preserve">Սիլիցիում օրգանական </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4</w:t>
            </w:r>
            <w:r>
              <w:rPr>
                <w:rFonts w:ascii="GHEA Grapalat" w:hAnsi="GHEA Grapalat" w:cs="GHEA Grapalat"/>
              </w:rPr>
              <w:t>)</w:t>
            </w:r>
            <w:r w:rsidRPr="00210074">
              <w:rPr>
                <w:rFonts w:ascii="GHEA Grapalat" w:hAnsi="GHEA Grapalat" w:cs="GHEA Grapalat"/>
                <w:sz w:val="20"/>
                <w:szCs w:val="20"/>
                <w:lang w:val="hy-AM"/>
              </w:rPr>
              <w:t>Ջրածնի քլորիդ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5</w:t>
            </w:r>
            <w:r>
              <w:rPr>
                <w:rFonts w:ascii="GHEA Grapalat" w:hAnsi="GHEA Grapalat" w:cs="GHEA Grapalat"/>
              </w:rPr>
              <w:t>)</w:t>
            </w:r>
            <w:r w:rsidRPr="00210074">
              <w:rPr>
                <w:rFonts w:ascii="GHEA Grapalat" w:hAnsi="GHEA Grapalat" w:cs="GHEA Grapalat"/>
                <w:sz w:val="20"/>
                <w:szCs w:val="20"/>
                <w:lang w:val="hy-AM"/>
              </w:rPr>
              <w:t>Տոլուոլ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0,3</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11.</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Յուղային և ալկիդային–ստիրոլային («МС»)</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Ֆտալային անհիդրիդ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0,02</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Ստիրոլ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0,002</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4</w:t>
            </w:r>
            <w:r>
              <w:rPr>
                <w:rFonts w:ascii="GHEA Grapalat" w:hAnsi="GHEA Grapalat" w:cs="GHEA Grapalat"/>
              </w:rPr>
              <w:t>)</w:t>
            </w:r>
            <w:r w:rsidRPr="00210074">
              <w:rPr>
                <w:rFonts w:ascii="GHEA Grapalat" w:hAnsi="GHEA Grapalat" w:cs="GHEA Grapalat"/>
                <w:sz w:val="20"/>
                <w:szCs w:val="20"/>
                <w:lang w:val="hy-AM"/>
              </w:rPr>
              <w:t>Քսիլոլ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40"/>
              <w:rPr>
                <w:rFonts w:ascii="GHEA Grapalat" w:hAnsi="GHEA Grapalat" w:cs="GHEA Grapalat"/>
                <w:sz w:val="20"/>
                <w:szCs w:val="20"/>
              </w:rPr>
            </w:pPr>
            <w:r w:rsidRPr="004C42A4">
              <w:rPr>
                <w:rStyle w:val="a0"/>
                <w:rFonts w:ascii="GHEA Grapalat" w:hAnsi="GHEA Grapalat" w:cs="GHEA Grapalat"/>
                <w:color w:val="auto"/>
                <w:sz w:val="20"/>
                <w:szCs w:val="20"/>
              </w:rPr>
              <w:t>12.</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Կարբամիդային («МЧ»)</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Քսիլոլ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tcBorders>
              <w:left w:val="single" w:sz="4" w:space="0" w:color="auto"/>
              <w:bottom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bottom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bottom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Մեթիլսպիրտ</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0,5</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00"/>
              <w:rPr>
                <w:rFonts w:ascii="GHEA Grapalat" w:hAnsi="GHEA Grapalat" w:cs="GHEA Grapalat"/>
                <w:sz w:val="20"/>
                <w:szCs w:val="20"/>
              </w:rPr>
            </w:pPr>
            <w:r w:rsidRPr="004C42A4">
              <w:rPr>
                <w:rStyle w:val="a0"/>
                <w:rFonts w:ascii="GHEA Grapalat" w:hAnsi="GHEA Grapalat" w:cs="GHEA Grapalat"/>
                <w:color w:val="auto"/>
                <w:sz w:val="20"/>
                <w:szCs w:val="20"/>
              </w:rPr>
              <w:t>13.</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Պոլիեթերային չհագեցած («ПЭ»)՝ փոշիատիպ</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Ստիրոլ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0,002</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00"/>
              <w:rPr>
                <w:rFonts w:ascii="GHEA Grapalat" w:hAnsi="GHEA Grapalat" w:cs="GHEA Grapalat"/>
                <w:sz w:val="20"/>
                <w:szCs w:val="20"/>
              </w:rPr>
            </w:pPr>
            <w:r w:rsidRPr="004C42A4">
              <w:rPr>
                <w:rStyle w:val="a0"/>
                <w:rFonts w:ascii="GHEA Grapalat" w:hAnsi="GHEA Grapalat" w:cs="GHEA Grapalat"/>
                <w:color w:val="auto"/>
                <w:sz w:val="20"/>
                <w:szCs w:val="20"/>
              </w:rPr>
              <w:t>14.</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Պոլիուրեթանային («УР»)</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Ցիանաջրածին</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Ֆենոլ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0,003</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650F8E">
            <w:pPr>
              <w:spacing w:after="160" w:line="240" w:lineRule="auto"/>
              <w:rPr>
                <w:rFonts w:ascii="GHEA Grapalat" w:hAnsi="GHEA Grapalat" w:cs="GHEA Grapalat"/>
                <w:sz w:val="20"/>
                <w:szCs w:val="20"/>
              </w:rPr>
            </w:pPr>
            <w:r>
              <w:rPr>
                <w:rFonts w:ascii="GHEA Grapalat" w:hAnsi="GHEA Grapalat" w:cs="GHEA Grapalat"/>
                <w:sz w:val="20"/>
                <w:szCs w:val="20"/>
              </w:rPr>
              <w:t>4</w:t>
            </w:r>
            <w:r>
              <w:rPr>
                <w:rFonts w:ascii="GHEA Grapalat" w:hAnsi="GHEA Grapalat" w:cs="GHEA Grapalat"/>
              </w:rPr>
              <w:t>)</w:t>
            </w:r>
            <w:r w:rsidRPr="00210074">
              <w:rPr>
                <w:rFonts w:ascii="GHEA Grapalat" w:hAnsi="GHEA Grapalat" w:cs="GHEA Grapalat"/>
                <w:sz w:val="20"/>
                <w:szCs w:val="20"/>
                <w:lang w:val="hy-AM"/>
              </w:rPr>
              <w:t>Քսիլոլ</w:t>
            </w:r>
            <w:r>
              <w:rPr>
                <w:rFonts w:ascii="GHEA Grapalat" w:hAnsi="GHEA Grapalat" w:cs="GHEA Grapalat"/>
                <w:sz w:val="20"/>
                <w:szCs w:val="20"/>
              </w:rPr>
              <w:t>՝</w:t>
            </w:r>
            <w:r w:rsidRPr="00210074">
              <w:rPr>
                <w:rFonts w:ascii="GHEA Grapalat" w:hAnsi="GHEA Grapalat" w:cs="GHEA Grapalat"/>
                <w:sz w:val="20"/>
                <w:szCs w:val="20"/>
                <w:lang w:val="hy-AM"/>
              </w:rPr>
              <w:t xml:space="preserve"> </w:t>
            </w:r>
            <w:r>
              <w:rPr>
                <w:rFonts w:ascii="GHEA Grapalat" w:hAnsi="GHEA Grapalat" w:cs="GHEA Grapalat"/>
                <w:sz w:val="20"/>
                <w:szCs w:val="20"/>
              </w:rPr>
              <w:t>լ</w:t>
            </w:r>
            <w:r w:rsidRPr="00210074">
              <w:rPr>
                <w:rFonts w:ascii="GHEA Grapalat" w:hAnsi="GHEA Grapalat" w:cs="GHEA Grapalat"/>
                <w:sz w:val="20"/>
                <w:szCs w:val="20"/>
                <w:lang w:val="hy-AM"/>
              </w:rPr>
              <w:t>րացուցիչ որոշվում է օրգանական լուծիչներում լուծվող ԼՆՆ–ների համար</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00"/>
              <w:rPr>
                <w:rFonts w:ascii="GHEA Grapalat" w:hAnsi="GHEA Grapalat" w:cs="GHEA Grapalat"/>
                <w:sz w:val="20"/>
                <w:szCs w:val="20"/>
              </w:rPr>
            </w:pPr>
            <w:r w:rsidRPr="004C42A4">
              <w:rPr>
                <w:rStyle w:val="a0"/>
                <w:rFonts w:ascii="GHEA Grapalat" w:hAnsi="GHEA Grapalat" w:cs="GHEA Grapalat"/>
                <w:color w:val="auto"/>
                <w:sz w:val="20"/>
                <w:szCs w:val="20"/>
              </w:rPr>
              <w:t>15.</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Պոլիուրեթան–ակրիլատային</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Ցիանաջրածին</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Մեթիլմեթակրիլատ</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4</w:t>
            </w:r>
            <w:r>
              <w:rPr>
                <w:rFonts w:ascii="GHEA Grapalat" w:hAnsi="GHEA Grapalat" w:cs="GHEA Grapalat"/>
              </w:rPr>
              <w:t>)</w:t>
            </w:r>
            <w:r w:rsidRPr="00210074">
              <w:rPr>
                <w:rFonts w:ascii="GHEA Grapalat" w:hAnsi="GHEA Grapalat" w:cs="GHEA Grapalat"/>
                <w:sz w:val="20"/>
                <w:szCs w:val="20"/>
                <w:lang w:val="hy-AM"/>
              </w:rPr>
              <w:t>Բենզոլ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00"/>
              <w:rPr>
                <w:rFonts w:ascii="GHEA Grapalat" w:hAnsi="GHEA Grapalat" w:cs="GHEA Grapalat"/>
                <w:sz w:val="20"/>
                <w:szCs w:val="20"/>
              </w:rPr>
            </w:pPr>
            <w:r w:rsidRPr="004C42A4">
              <w:rPr>
                <w:rStyle w:val="a0"/>
                <w:rFonts w:ascii="GHEA Grapalat" w:hAnsi="GHEA Grapalat" w:cs="GHEA Grapalat"/>
                <w:color w:val="auto"/>
                <w:sz w:val="20"/>
                <w:szCs w:val="20"/>
              </w:rPr>
              <w:t>16.</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Ֆենոլա–ալկիդային («ФА»</w:t>
            </w:r>
            <w:r w:rsidRPr="004C42A4">
              <w:rPr>
                <w:rStyle w:val="a0"/>
                <w:rFonts w:ascii="GHEA Grapalat" w:hAnsi="GHEA Grapalat" w:cs="GHEA Grapalat"/>
                <w:color w:val="auto"/>
                <w:sz w:val="20"/>
                <w:szCs w:val="20"/>
              </w:rPr>
              <w:t>)</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Ֆենոլ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0,003</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Ֆտալային անհիդրիդ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0,02</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4</w:t>
            </w:r>
            <w:r>
              <w:rPr>
                <w:rFonts w:ascii="GHEA Grapalat" w:hAnsi="GHEA Grapalat" w:cs="GHEA Grapalat"/>
              </w:rPr>
              <w:t>)</w:t>
            </w:r>
            <w:r w:rsidRPr="00210074">
              <w:rPr>
                <w:rFonts w:ascii="GHEA Grapalat" w:hAnsi="GHEA Grapalat" w:cs="GHEA Grapalat"/>
                <w:sz w:val="20"/>
                <w:szCs w:val="20"/>
                <w:lang w:val="hy-AM"/>
              </w:rPr>
              <w:t>Քսիլոլ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00"/>
              <w:rPr>
                <w:rFonts w:ascii="GHEA Grapalat" w:hAnsi="GHEA Grapalat" w:cs="GHEA Grapalat"/>
                <w:sz w:val="20"/>
                <w:szCs w:val="20"/>
              </w:rPr>
            </w:pPr>
            <w:r w:rsidRPr="004C42A4">
              <w:rPr>
                <w:rStyle w:val="a0"/>
                <w:rFonts w:ascii="GHEA Grapalat" w:hAnsi="GHEA Grapalat" w:cs="GHEA Grapalat"/>
                <w:color w:val="auto"/>
                <w:sz w:val="20"/>
                <w:szCs w:val="20"/>
              </w:rPr>
              <w:t>17.</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Ֆենոլային («ФЛ») (ֆենոլ–ֆորմալդեհիդային)</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Ֆենոլ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0,003</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Քսիլոլ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00"/>
              <w:rPr>
                <w:rFonts w:ascii="GHEA Grapalat" w:hAnsi="GHEA Grapalat" w:cs="GHEA Grapalat"/>
                <w:sz w:val="20"/>
                <w:szCs w:val="20"/>
              </w:rPr>
            </w:pPr>
            <w:r w:rsidRPr="004C42A4">
              <w:rPr>
                <w:rStyle w:val="a0"/>
                <w:rFonts w:ascii="GHEA Grapalat" w:hAnsi="GHEA Grapalat" w:cs="GHEA Grapalat"/>
                <w:color w:val="auto"/>
                <w:sz w:val="20"/>
                <w:szCs w:val="20"/>
              </w:rPr>
              <w:t>18.</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Պերքլորվինիլային և պոլիվինիլքլորիդային («ХВ»)</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Ջրածնի քլորիդ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Երկբութիլֆտալատ</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4</w:t>
            </w:r>
            <w:r>
              <w:rPr>
                <w:rFonts w:ascii="GHEA Grapalat" w:hAnsi="GHEA Grapalat" w:cs="GHEA Grapalat"/>
              </w:rPr>
              <w:t>)</w:t>
            </w:r>
            <w:r w:rsidRPr="00210074">
              <w:rPr>
                <w:rFonts w:ascii="GHEA Grapalat" w:hAnsi="GHEA Grapalat" w:cs="GHEA Grapalat"/>
                <w:sz w:val="20"/>
                <w:szCs w:val="20"/>
                <w:lang w:val="hy-AM"/>
              </w:rPr>
              <w:t>Քսիլոլ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200"/>
              <w:rPr>
                <w:rFonts w:ascii="GHEA Grapalat" w:hAnsi="GHEA Grapalat" w:cs="GHEA Grapalat"/>
                <w:sz w:val="20"/>
                <w:szCs w:val="20"/>
              </w:rPr>
            </w:pPr>
            <w:r w:rsidRPr="004C42A4">
              <w:rPr>
                <w:rStyle w:val="a0"/>
                <w:rFonts w:ascii="GHEA Grapalat" w:hAnsi="GHEA Grapalat" w:cs="GHEA Grapalat"/>
                <w:color w:val="auto"/>
                <w:sz w:val="20"/>
                <w:szCs w:val="20"/>
              </w:rPr>
              <w:t>19.</w:t>
            </w:r>
          </w:p>
        </w:tc>
        <w:tc>
          <w:tcPr>
            <w:tcW w:w="4935" w:type="dxa"/>
            <w:tcBorders>
              <w:top w:val="single" w:sz="4" w:space="0" w:color="auto"/>
              <w:lef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210074">
              <w:rPr>
                <w:rFonts w:ascii="GHEA Grapalat" w:hAnsi="GHEA Grapalat" w:cs="GHEA Grapalat"/>
                <w:sz w:val="20"/>
                <w:szCs w:val="20"/>
                <w:lang w:val="hy-AM"/>
              </w:rPr>
              <w:t>Համապոլիմեր–վինիլքլորիդային («ХС»)</w:t>
            </w:r>
          </w:p>
        </w:tc>
        <w:tc>
          <w:tcPr>
            <w:tcW w:w="4372" w:type="dxa"/>
            <w:tcBorders>
              <w:top w:val="single" w:sz="4" w:space="0" w:color="auto"/>
              <w:left w:val="single" w:sz="4" w:space="0" w:color="auto"/>
              <w:bottom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Ջրածնի քլորիդ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Երկբութիլֆտալատ</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4</w:t>
            </w:r>
            <w:r>
              <w:rPr>
                <w:rFonts w:ascii="GHEA Grapalat" w:hAnsi="GHEA Grapalat" w:cs="GHEA Grapalat"/>
              </w:rPr>
              <w:t>)</w:t>
            </w:r>
            <w:r w:rsidRPr="00210074">
              <w:rPr>
                <w:rFonts w:ascii="GHEA Grapalat" w:hAnsi="GHEA Grapalat" w:cs="GHEA Grapalat"/>
                <w:sz w:val="20"/>
                <w:szCs w:val="20"/>
                <w:lang w:val="hy-AM"/>
              </w:rPr>
              <w:t>Մեթիլմեթակրիլատ</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5</w:t>
            </w:r>
            <w:r>
              <w:rPr>
                <w:rFonts w:ascii="GHEA Grapalat" w:hAnsi="GHEA Grapalat" w:cs="GHEA Grapalat"/>
              </w:rPr>
              <w:t>)</w:t>
            </w:r>
            <w:r w:rsidRPr="00210074">
              <w:rPr>
                <w:rFonts w:ascii="GHEA Grapalat" w:hAnsi="GHEA Grapalat" w:cs="GHEA Grapalat"/>
                <w:sz w:val="20"/>
                <w:szCs w:val="20"/>
                <w:lang w:val="hy-AM"/>
              </w:rPr>
              <w:t>Ստիրոլ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0,002</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6</w:t>
            </w:r>
            <w:r>
              <w:rPr>
                <w:rFonts w:ascii="GHEA Grapalat" w:hAnsi="GHEA Grapalat" w:cs="GHEA Grapalat"/>
              </w:rPr>
              <w:t>)</w:t>
            </w:r>
            <w:r w:rsidRPr="00210074">
              <w:rPr>
                <w:rFonts w:ascii="GHEA Grapalat" w:hAnsi="GHEA Grapalat" w:cs="GHEA Grapalat"/>
                <w:sz w:val="20"/>
                <w:szCs w:val="20"/>
                <w:lang w:val="hy-AM"/>
              </w:rPr>
              <w:t>Քսիլոլ</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r w:rsidR="00C32913" w:rsidRPr="00210074">
        <w:trPr>
          <w:jc w:val="center"/>
        </w:trPr>
        <w:tc>
          <w:tcPr>
            <w:tcW w:w="72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200"/>
              <w:rPr>
                <w:rFonts w:ascii="GHEA Grapalat" w:hAnsi="GHEA Grapalat" w:cs="GHEA Grapalat"/>
                <w:sz w:val="20"/>
                <w:szCs w:val="20"/>
              </w:rPr>
            </w:pPr>
            <w:r w:rsidRPr="004C42A4">
              <w:rPr>
                <w:rStyle w:val="a0"/>
                <w:rFonts w:ascii="GHEA Grapalat" w:hAnsi="GHEA Grapalat" w:cs="GHEA Grapalat"/>
                <w:color w:val="auto"/>
                <w:sz w:val="20"/>
                <w:szCs w:val="20"/>
              </w:rPr>
              <w:t>20.</w:t>
            </w:r>
          </w:p>
        </w:tc>
        <w:tc>
          <w:tcPr>
            <w:tcW w:w="4935" w:type="dxa"/>
            <w:vMerge w:val="restart"/>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sidRPr="00210074">
              <w:rPr>
                <w:rFonts w:ascii="GHEA Grapalat" w:hAnsi="GHEA Grapalat" w:cs="GHEA Grapalat"/>
                <w:sz w:val="20"/>
                <w:szCs w:val="20"/>
                <w:lang w:val="hy-AM"/>
              </w:rPr>
              <w:t>էպօքսիդային («ЭП»)</w:t>
            </w: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1</w:t>
            </w:r>
            <w:r>
              <w:rPr>
                <w:rFonts w:ascii="GHEA Grapalat" w:hAnsi="GHEA Grapalat" w:cs="GHEA Grapalat"/>
              </w:rPr>
              <w:t>)</w:t>
            </w:r>
            <w:r w:rsidRPr="00210074">
              <w:rPr>
                <w:rFonts w:ascii="GHEA Grapalat" w:hAnsi="GHEA Grapalat" w:cs="GHEA Grapalat"/>
                <w:sz w:val="20"/>
                <w:szCs w:val="20"/>
                <w:lang w:val="hy-AM"/>
              </w:rPr>
              <w:t>Ֆորմալդեհիդ</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0,01</w:t>
            </w:r>
          </w:p>
        </w:tc>
      </w:tr>
      <w:tr w:rsidR="00C32913" w:rsidRPr="00210074">
        <w:trPr>
          <w:jc w:val="center"/>
        </w:trPr>
        <w:tc>
          <w:tcPr>
            <w:tcW w:w="72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tcBorders>
            <w:shd w:val="clear" w:color="auto" w:fill="FFFFFF"/>
          </w:tcPr>
          <w:p w:rsidR="00C32913" w:rsidRPr="00210074" w:rsidRDefault="00C32913" w:rsidP="00AF28D9">
            <w:pPr>
              <w:spacing w:after="160" w:line="240" w:lineRule="auto"/>
              <w:ind w:left="40"/>
              <w:rPr>
                <w:rFonts w:ascii="GHEA Grapalat" w:hAnsi="GHEA Grapalat" w:cs="GHEA Grapalat"/>
                <w:sz w:val="20"/>
                <w:szCs w:val="20"/>
              </w:rPr>
            </w:pPr>
            <w:r>
              <w:rPr>
                <w:rFonts w:ascii="GHEA Grapalat" w:hAnsi="GHEA Grapalat" w:cs="GHEA Grapalat"/>
                <w:sz w:val="20"/>
                <w:szCs w:val="20"/>
              </w:rPr>
              <w:t>2</w:t>
            </w:r>
            <w:r>
              <w:rPr>
                <w:rFonts w:ascii="GHEA Grapalat" w:hAnsi="GHEA Grapalat" w:cs="GHEA Grapalat"/>
              </w:rPr>
              <w:t>)</w:t>
            </w:r>
            <w:r w:rsidRPr="00210074">
              <w:rPr>
                <w:rFonts w:ascii="GHEA Grapalat" w:hAnsi="GHEA Grapalat" w:cs="GHEA Grapalat"/>
                <w:sz w:val="20"/>
                <w:szCs w:val="20"/>
                <w:lang w:val="hy-AM"/>
              </w:rPr>
              <w:t>Էպիքլորհիդրին</w:t>
            </w:r>
          </w:p>
        </w:tc>
        <w:tc>
          <w:tcPr>
            <w:tcW w:w="4517" w:type="dxa"/>
            <w:tcBorders>
              <w:top w:val="single" w:sz="4" w:space="0" w:color="auto"/>
              <w:left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0,04</w:t>
            </w:r>
          </w:p>
        </w:tc>
      </w:tr>
      <w:tr w:rsidR="00C32913" w:rsidRPr="00210074">
        <w:trPr>
          <w:jc w:val="center"/>
        </w:trPr>
        <w:tc>
          <w:tcPr>
            <w:tcW w:w="725" w:type="dxa"/>
            <w:vMerge/>
            <w:tcBorders>
              <w:left w:val="single" w:sz="4" w:space="0" w:color="auto"/>
              <w:bottom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935" w:type="dxa"/>
            <w:vMerge/>
            <w:tcBorders>
              <w:left w:val="single" w:sz="4" w:space="0" w:color="auto"/>
              <w:bottom w:val="single" w:sz="4" w:space="0" w:color="auto"/>
            </w:tcBorders>
            <w:shd w:val="clear" w:color="auto" w:fill="FFFFFF"/>
          </w:tcPr>
          <w:p w:rsidR="00C32913" w:rsidRPr="00210074" w:rsidRDefault="00C32913" w:rsidP="00AF28D9">
            <w:pPr>
              <w:spacing w:after="160" w:line="240" w:lineRule="auto"/>
              <w:rPr>
                <w:rFonts w:ascii="GHEA Grapalat" w:hAnsi="GHEA Grapalat" w:cs="GHEA Grapalat"/>
                <w:sz w:val="20"/>
                <w:szCs w:val="20"/>
              </w:rPr>
            </w:pPr>
          </w:p>
        </w:tc>
        <w:tc>
          <w:tcPr>
            <w:tcW w:w="4372" w:type="dxa"/>
            <w:tcBorders>
              <w:top w:val="single" w:sz="4" w:space="0" w:color="auto"/>
              <w:left w:val="single" w:sz="4" w:space="0" w:color="auto"/>
              <w:bottom w:val="single" w:sz="4" w:space="0" w:color="auto"/>
            </w:tcBorders>
            <w:shd w:val="clear" w:color="auto" w:fill="FFFFFF"/>
          </w:tcPr>
          <w:p w:rsidR="00C32913" w:rsidRPr="00210074" w:rsidRDefault="00C32913" w:rsidP="000A7DBE">
            <w:pPr>
              <w:spacing w:after="160" w:line="240" w:lineRule="auto"/>
              <w:ind w:left="40"/>
              <w:rPr>
                <w:rFonts w:ascii="GHEA Grapalat" w:hAnsi="GHEA Grapalat" w:cs="GHEA Grapalat"/>
                <w:sz w:val="20"/>
                <w:szCs w:val="20"/>
              </w:rPr>
            </w:pPr>
            <w:r>
              <w:rPr>
                <w:rFonts w:ascii="GHEA Grapalat" w:hAnsi="GHEA Grapalat" w:cs="GHEA Grapalat"/>
                <w:sz w:val="20"/>
                <w:szCs w:val="20"/>
              </w:rPr>
              <w:t>3</w:t>
            </w:r>
            <w:r>
              <w:rPr>
                <w:rFonts w:ascii="GHEA Grapalat" w:hAnsi="GHEA Grapalat" w:cs="GHEA Grapalat"/>
              </w:rPr>
              <w:t>)</w:t>
            </w:r>
            <w:r w:rsidRPr="00210074">
              <w:rPr>
                <w:rFonts w:ascii="GHEA Grapalat" w:hAnsi="GHEA Grapalat" w:cs="GHEA Grapalat"/>
                <w:sz w:val="20"/>
                <w:szCs w:val="20"/>
                <w:lang w:val="hy-AM"/>
              </w:rPr>
              <w:t>Քսիլոլ</w:t>
            </w:r>
            <w:r>
              <w:rPr>
                <w:rFonts w:ascii="GHEA Grapalat" w:hAnsi="GHEA Grapalat" w:cs="GHEA Grapalat"/>
                <w:sz w:val="20"/>
                <w:szCs w:val="20"/>
              </w:rPr>
              <w:t>՝</w:t>
            </w:r>
            <w:r w:rsidRPr="00210074">
              <w:rPr>
                <w:rFonts w:ascii="GHEA Grapalat" w:hAnsi="GHEA Grapalat" w:cs="GHEA Grapalat"/>
                <w:sz w:val="20"/>
                <w:szCs w:val="20"/>
                <w:lang w:val="hy-AM"/>
              </w:rPr>
              <w:t xml:space="preserve"> </w:t>
            </w:r>
            <w:r>
              <w:rPr>
                <w:rFonts w:ascii="GHEA Grapalat" w:hAnsi="GHEA Grapalat" w:cs="GHEA Grapalat"/>
                <w:sz w:val="20"/>
                <w:szCs w:val="20"/>
              </w:rPr>
              <w:t>լ</w:t>
            </w:r>
            <w:r w:rsidRPr="00210074">
              <w:rPr>
                <w:rFonts w:ascii="GHEA Grapalat" w:hAnsi="GHEA Grapalat" w:cs="GHEA Grapalat"/>
                <w:sz w:val="20"/>
                <w:szCs w:val="20"/>
                <w:lang w:val="hy-AM"/>
              </w:rPr>
              <w:t>րացուցիչ որոշվում է օրգանական լուծիչներում լուծվող ԼՆՆ–ների համար</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2913" w:rsidRPr="00210074" w:rsidRDefault="00C32913" w:rsidP="00AF28D9">
            <w:pPr>
              <w:spacing w:after="160" w:line="240" w:lineRule="auto"/>
              <w:jc w:val="center"/>
              <w:rPr>
                <w:rFonts w:ascii="GHEA Grapalat" w:hAnsi="GHEA Grapalat" w:cs="GHEA Grapalat"/>
                <w:sz w:val="20"/>
                <w:szCs w:val="20"/>
              </w:rPr>
            </w:pPr>
            <w:r w:rsidRPr="004C42A4">
              <w:rPr>
                <w:rStyle w:val="a0"/>
                <w:rFonts w:ascii="GHEA Grapalat" w:hAnsi="GHEA Grapalat" w:cs="GHEA Grapalat"/>
                <w:color w:val="auto"/>
                <w:sz w:val="20"/>
                <w:szCs w:val="20"/>
              </w:rPr>
              <w:t>0,1</w:t>
            </w:r>
          </w:p>
        </w:tc>
      </w:tr>
    </w:tbl>
    <w:p w:rsidR="00C32913" w:rsidRPr="00ED3E86" w:rsidRDefault="00C32913" w:rsidP="00AF28D9">
      <w:pPr>
        <w:spacing w:after="160" w:line="240" w:lineRule="auto"/>
        <w:rPr>
          <w:rFonts w:ascii="GHEA Grapalat" w:hAnsi="GHEA Grapalat" w:cs="GHEA Grapalat"/>
        </w:rPr>
      </w:pPr>
    </w:p>
    <w:p w:rsidR="00C32913" w:rsidRPr="00ED3E86" w:rsidRDefault="00C32913">
      <w:pPr>
        <w:spacing w:after="160" w:line="240" w:lineRule="auto"/>
        <w:rPr>
          <w:rFonts w:ascii="GHEA Grapalat" w:hAnsi="GHEA Grapalat" w:cs="GHEA Grapalat"/>
        </w:rPr>
      </w:pPr>
    </w:p>
    <w:sectPr w:rsidR="00C32913" w:rsidRPr="00ED3E86" w:rsidSect="000A7DBE">
      <w:pgSz w:w="15840" w:h="12240" w:orient="landscape"/>
      <w:pgMar w:top="900" w:right="1134" w:bottom="5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2E" w:rsidRDefault="00FB4D2E" w:rsidP="00C77A80">
      <w:pPr>
        <w:spacing w:after="0" w:line="240" w:lineRule="auto"/>
      </w:pPr>
      <w:r>
        <w:separator/>
      </w:r>
    </w:p>
  </w:endnote>
  <w:endnote w:type="continuationSeparator" w:id="0">
    <w:p w:rsidR="00FB4D2E" w:rsidRDefault="00FB4D2E" w:rsidP="00C7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8D" w:rsidRDefault="004418DD">
    <w:pPr>
      <w:pStyle w:val="Footer"/>
      <w:jc w:val="right"/>
    </w:pPr>
    <w:r>
      <w:fldChar w:fldCharType="begin"/>
    </w:r>
    <w:r>
      <w:instrText xml:space="preserve"> PAGE   \* MERGEFORMAT </w:instrText>
    </w:r>
    <w:r>
      <w:fldChar w:fldCharType="separate"/>
    </w:r>
    <w:r w:rsidR="00AE385A">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2E" w:rsidRDefault="00FB4D2E" w:rsidP="00C77A80">
      <w:pPr>
        <w:spacing w:after="0" w:line="240" w:lineRule="auto"/>
      </w:pPr>
      <w:r>
        <w:separator/>
      </w:r>
    </w:p>
  </w:footnote>
  <w:footnote w:type="continuationSeparator" w:id="0">
    <w:p w:rsidR="00FB4D2E" w:rsidRDefault="00FB4D2E" w:rsidP="00C77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27D"/>
    <w:multiLevelType w:val="hybridMultilevel"/>
    <w:tmpl w:val="CFC0B9C8"/>
    <w:lvl w:ilvl="0" w:tplc="F9EC97F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nsid w:val="034938A5"/>
    <w:multiLevelType w:val="hybridMultilevel"/>
    <w:tmpl w:val="AABC6D08"/>
    <w:lvl w:ilvl="0" w:tplc="0409001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805C8F"/>
    <w:multiLevelType w:val="hybridMultilevel"/>
    <w:tmpl w:val="9222A5A6"/>
    <w:lvl w:ilvl="0" w:tplc="81900AA4">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0EC5FE4"/>
    <w:multiLevelType w:val="hybridMultilevel"/>
    <w:tmpl w:val="AE9C2A74"/>
    <w:lvl w:ilvl="0" w:tplc="E8C203C2">
      <w:start w:val="1"/>
      <w:numFmt w:val="decimal"/>
      <w:lvlText w:val="%1)"/>
      <w:lvlJc w:val="left"/>
      <w:pPr>
        <w:ind w:left="720" w:hanging="360"/>
      </w:pPr>
      <w:rPr>
        <w:rFonts w:ascii="GHEA Grapalat" w:eastAsia="Times New Roman" w:hAnsi="GHEA Grapala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ED75B1E"/>
    <w:multiLevelType w:val="hybridMultilevel"/>
    <w:tmpl w:val="FBF47C5A"/>
    <w:lvl w:ilvl="0" w:tplc="5C688DA8">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nsid w:val="2E582B4B"/>
    <w:multiLevelType w:val="hybridMultilevel"/>
    <w:tmpl w:val="10B8D9B2"/>
    <w:lvl w:ilvl="0" w:tplc="6C9AE94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94A0337"/>
    <w:multiLevelType w:val="multilevel"/>
    <w:tmpl w:val="F88E0748"/>
    <w:lvl w:ilvl="0">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7">
    <w:nsid w:val="65FE7AF5"/>
    <w:multiLevelType w:val="hybridMultilevel"/>
    <w:tmpl w:val="144034AE"/>
    <w:lvl w:ilvl="0" w:tplc="458EE458">
      <w:start w:val="1"/>
      <w:numFmt w:val="decimal"/>
      <w:lvlText w:val="%1)"/>
      <w:lvlJc w:val="left"/>
      <w:pPr>
        <w:ind w:left="720" w:hanging="360"/>
      </w:pPr>
      <w:rPr>
        <w:rFonts w:ascii="GHEA Grapalat" w:eastAsia="Times New Roman" w:hAnsi="GHEA Grapala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D6C286D"/>
    <w:multiLevelType w:val="hybridMultilevel"/>
    <w:tmpl w:val="57EEBFB0"/>
    <w:lvl w:ilvl="0" w:tplc="3CA03D76">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FE32B03"/>
    <w:multiLevelType w:val="hybridMultilevel"/>
    <w:tmpl w:val="8FE482D6"/>
    <w:lvl w:ilvl="0" w:tplc="A2B2F402">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D154F96"/>
    <w:multiLevelType w:val="hybridMultilevel"/>
    <w:tmpl w:val="9F3AE5CC"/>
    <w:lvl w:ilvl="0" w:tplc="58CC19B0">
      <w:start w:val="1"/>
      <w:numFmt w:val="decimal"/>
      <w:lvlText w:val="%1)"/>
      <w:lvlJc w:val="left"/>
      <w:pPr>
        <w:ind w:left="720" w:hanging="360"/>
      </w:pPr>
      <w:rPr>
        <w:rFonts w:ascii="GHEA Grapalat" w:eastAsia="Times New Roman" w:hAnsi="GHEA Grapala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0"/>
  </w:num>
  <w:num w:numId="2">
    <w:abstractNumId w:val="3"/>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9"/>
  </w:num>
  <w:num w:numId="8">
    <w:abstractNumId w:val="4"/>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F7C"/>
    <w:rsid w:val="000427DD"/>
    <w:rsid w:val="00042C52"/>
    <w:rsid w:val="00094ACE"/>
    <w:rsid w:val="000A7DBE"/>
    <w:rsid w:val="000C722B"/>
    <w:rsid w:val="000D6342"/>
    <w:rsid w:val="000F4E47"/>
    <w:rsid w:val="00106166"/>
    <w:rsid w:val="00170B58"/>
    <w:rsid w:val="001963CD"/>
    <w:rsid w:val="001B446A"/>
    <w:rsid w:val="001C57CE"/>
    <w:rsid w:val="001D1EA8"/>
    <w:rsid w:val="001E52EF"/>
    <w:rsid w:val="00210074"/>
    <w:rsid w:val="00251C1B"/>
    <w:rsid w:val="0026422A"/>
    <w:rsid w:val="002B6A5E"/>
    <w:rsid w:val="002C7F32"/>
    <w:rsid w:val="00306E40"/>
    <w:rsid w:val="00341600"/>
    <w:rsid w:val="00354813"/>
    <w:rsid w:val="00362C8D"/>
    <w:rsid w:val="00376E89"/>
    <w:rsid w:val="003C376D"/>
    <w:rsid w:val="003D7800"/>
    <w:rsid w:val="003E3625"/>
    <w:rsid w:val="00425159"/>
    <w:rsid w:val="00430CC6"/>
    <w:rsid w:val="004401B2"/>
    <w:rsid w:val="004418DD"/>
    <w:rsid w:val="004818E3"/>
    <w:rsid w:val="00486ACE"/>
    <w:rsid w:val="004B1F7C"/>
    <w:rsid w:val="004B25A5"/>
    <w:rsid w:val="004C42A4"/>
    <w:rsid w:val="004F3F21"/>
    <w:rsid w:val="00506C10"/>
    <w:rsid w:val="00513ECC"/>
    <w:rsid w:val="00521DA3"/>
    <w:rsid w:val="00525D96"/>
    <w:rsid w:val="00584A6C"/>
    <w:rsid w:val="00584BED"/>
    <w:rsid w:val="00587EEF"/>
    <w:rsid w:val="00597397"/>
    <w:rsid w:val="005C5775"/>
    <w:rsid w:val="005C713E"/>
    <w:rsid w:val="005D6F5B"/>
    <w:rsid w:val="00616EFF"/>
    <w:rsid w:val="006315FC"/>
    <w:rsid w:val="00632C90"/>
    <w:rsid w:val="00643948"/>
    <w:rsid w:val="00643A3C"/>
    <w:rsid w:val="00650F8E"/>
    <w:rsid w:val="00656F42"/>
    <w:rsid w:val="00661C95"/>
    <w:rsid w:val="00674038"/>
    <w:rsid w:val="0067578A"/>
    <w:rsid w:val="006B3000"/>
    <w:rsid w:val="006F1349"/>
    <w:rsid w:val="00731DA3"/>
    <w:rsid w:val="007463F0"/>
    <w:rsid w:val="00776FA7"/>
    <w:rsid w:val="00791D19"/>
    <w:rsid w:val="007A1CF7"/>
    <w:rsid w:val="007A2D6D"/>
    <w:rsid w:val="007A7C76"/>
    <w:rsid w:val="007B1EF8"/>
    <w:rsid w:val="007D5168"/>
    <w:rsid w:val="00834A4E"/>
    <w:rsid w:val="00841AC1"/>
    <w:rsid w:val="008672D8"/>
    <w:rsid w:val="00872418"/>
    <w:rsid w:val="008950DF"/>
    <w:rsid w:val="008A0280"/>
    <w:rsid w:val="008A2C96"/>
    <w:rsid w:val="008A6289"/>
    <w:rsid w:val="008C4209"/>
    <w:rsid w:val="008D17C0"/>
    <w:rsid w:val="008D467D"/>
    <w:rsid w:val="00921397"/>
    <w:rsid w:val="00922A4A"/>
    <w:rsid w:val="009375A5"/>
    <w:rsid w:val="0095362B"/>
    <w:rsid w:val="009668EE"/>
    <w:rsid w:val="009B70DB"/>
    <w:rsid w:val="009D1A4E"/>
    <w:rsid w:val="009E42C5"/>
    <w:rsid w:val="009E730D"/>
    <w:rsid w:val="00A031B2"/>
    <w:rsid w:val="00A41152"/>
    <w:rsid w:val="00A77587"/>
    <w:rsid w:val="00A85BAC"/>
    <w:rsid w:val="00AC4465"/>
    <w:rsid w:val="00AE385A"/>
    <w:rsid w:val="00AF28D9"/>
    <w:rsid w:val="00AF6CBB"/>
    <w:rsid w:val="00B37794"/>
    <w:rsid w:val="00B47DFA"/>
    <w:rsid w:val="00B50173"/>
    <w:rsid w:val="00B6304C"/>
    <w:rsid w:val="00B6658D"/>
    <w:rsid w:val="00BB2CE0"/>
    <w:rsid w:val="00BC7B4C"/>
    <w:rsid w:val="00BD5FA4"/>
    <w:rsid w:val="00C078C5"/>
    <w:rsid w:val="00C105D9"/>
    <w:rsid w:val="00C15469"/>
    <w:rsid w:val="00C16099"/>
    <w:rsid w:val="00C16773"/>
    <w:rsid w:val="00C32913"/>
    <w:rsid w:val="00C57A8E"/>
    <w:rsid w:val="00C6153E"/>
    <w:rsid w:val="00C63AE0"/>
    <w:rsid w:val="00C651E1"/>
    <w:rsid w:val="00C77A80"/>
    <w:rsid w:val="00C87E4C"/>
    <w:rsid w:val="00CE164B"/>
    <w:rsid w:val="00CF6D0C"/>
    <w:rsid w:val="00D225B5"/>
    <w:rsid w:val="00D25B71"/>
    <w:rsid w:val="00D5240F"/>
    <w:rsid w:val="00D85D5C"/>
    <w:rsid w:val="00D94A84"/>
    <w:rsid w:val="00DD1D4A"/>
    <w:rsid w:val="00E625D3"/>
    <w:rsid w:val="00E64948"/>
    <w:rsid w:val="00E71431"/>
    <w:rsid w:val="00E80AED"/>
    <w:rsid w:val="00E829A2"/>
    <w:rsid w:val="00EA54DE"/>
    <w:rsid w:val="00EC3F71"/>
    <w:rsid w:val="00ED3E86"/>
    <w:rsid w:val="00F43560"/>
    <w:rsid w:val="00F47085"/>
    <w:rsid w:val="00F471C1"/>
    <w:rsid w:val="00F53FC0"/>
    <w:rsid w:val="00FB4D2E"/>
    <w:rsid w:val="00FC7331"/>
    <w:rsid w:val="00FD03D1"/>
    <w:rsid w:val="00FF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60"/>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1F7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g">
    <w:name w:val="Tag"/>
    <w:uiPriority w:val="99"/>
    <w:rsid w:val="004B1F7C"/>
    <w:rPr>
      <w:i/>
      <w:iCs/>
      <w:color w:val="auto"/>
    </w:rPr>
  </w:style>
  <w:style w:type="character" w:customStyle="1" w:styleId="LockedContent">
    <w:name w:val="LockedContent"/>
    <w:uiPriority w:val="99"/>
    <w:rsid w:val="004B1F7C"/>
    <w:rPr>
      <w:i/>
      <w:iCs/>
      <w:color w:val="808080"/>
    </w:rPr>
  </w:style>
  <w:style w:type="character" w:customStyle="1" w:styleId="TransUnitID">
    <w:name w:val="TransUnitID"/>
    <w:uiPriority w:val="99"/>
    <w:rsid w:val="004B1F7C"/>
    <w:rPr>
      <w:vanish/>
      <w:color w:val="auto"/>
      <w:sz w:val="2"/>
      <w:szCs w:val="2"/>
    </w:rPr>
  </w:style>
  <w:style w:type="character" w:customStyle="1" w:styleId="SegmentID">
    <w:name w:val="SegmentID"/>
    <w:uiPriority w:val="99"/>
    <w:rsid w:val="004B1F7C"/>
    <w:rPr>
      <w:color w:val="auto"/>
    </w:rPr>
  </w:style>
  <w:style w:type="paragraph" w:styleId="CommentText">
    <w:name w:val="annotation text"/>
    <w:basedOn w:val="Normal"/>
    <w:link w:val="CommentTextChar"/>
    <w:uiPriority w:val="99"/>
    <w:semiHidden/>
    <w:rsid w:val="004B1F7C"/>
    <w:pPr>
      <w:spacing w:line="240" w:lineRule="auto"/>
    </w:pPr>
    <w:rPr>
      <w:sz w:val="20"/>
      <w:szCs w:val="20"/>
    </w:rPr>
  </w:style>
  <w:style w:type="character" w:customStyle="1" w:styleId="CommentTextChar">
    <w:name w:val="Comment Text Char"/>
    <w:link w:val="CommentText"/>
    <w:uiPriority w:val="99"/>
    <w:semiHidden/>
    <w:locked/>
    <w:rsid w:val="004B1F7C"/>
    <w:rPr>
      <w:rFonts w:ascii="Calibri" w:hAnsi="Calibri" w:cs="Calibri"/>
      <w:sz w:val="20"/>
      <w:szCs w:val="20"/>
    </w:rPr>
  </w:style>
  <w:style w:type="character" w:styleId="CommentReference">
    <w:name w:val="annotation reference"/>
    <w:uiPriority w:val="99"/>
    <w:semiHidden/>
    <w:rsid w:val="004B1F7C"/>
    <w:rPr>
      <w:sz w:val="16"/>
      <w:szCs w:val="16"/>
    </w:rPr>
  </w:style>
  <w:style w:type="paragraph" w:styleId="BalloonText">
    <w:name w:val="Balloon Text"/>
    <w:basedOn w:val="Normal"/>
    <w:link w:val="BalloonTextChar"/>
    <w:uiPriority w:val="99"/>
    <w:semiHidden/>
    <w:rsid w:val="004B1F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B1F7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4B1F7C"/>
    <w:pPr>
      <w:spacing w:line="276" w:lineRule="auto"/>
    </w:pPr>
    <w:rPr>
      <w:b/>
      <w:bCs/>
    </w:rPr>
  </w:style>
  <w:style w:type="character" w:customStyle="1" w:styleId="CommentSubjectChar">
    <w:name w:val="Comment Subject Char"/>
    <w:link w:val="CommentSubject"/>
    <w:uiPriority w:val="99"/>
    <w:semiHidden/>
    <w:locked/>
    <w:rsid w:val="004B1F7C"/>
    <w:rPr>
      <w:rFonts w:ascii="Calibri" w:hAnsi="Calibri" w:cs="Calibri"/>
      <w:b/>
      <w:bCs/>
      <w:sz w:val="20"/>
      <w:szCs w:val="20"/>
    </w:rPr>
  </w:style>
  <w:style w:type="paragraph" w:styleId="ListParagraph">
    <w:name w:val="List Paragraph"/>
    <w:basedOn w:val="Normal"/>
    <w:uiPriority w:val="99"/>
    <w:qFormat/>
    <w:rsid w:val="00584A6C"/>
    <w:pPr>
      <w:ind w:left="720"/>
    </w:pPr>
  </w:style>
  <w:style w:type="character" w:customStyle="1" w:styleId="a">
    <w:name w:val="Основной текст_"/>
    <w:uiPriority w:val="99"/>
    <w:rsid w:val="006315FC"/>
    <w:rPr>
      <w:rFonts w:ascii="Times New Roman" w:hAnsi="Times New Roman" w:cs="Times New Roman"/>
      <w:sz w:val="27"/>
      <w:szCs w:val="27"/>
      <w:u w:val="none"/>
    </w:rPr>
  </w:style>
  <w:style w:type="character" w:customStyle="1" w:styleId="a0">
    <w:name w:val="Основной текст"/>
    <w:uiPriority w:val="99"/>
    <w:rsid w:val="006315FC"/>
    <w:rPr>
      <w:rFonts w:ascii="Times New Roman" w:hAnsi="Times New Roman" w:cs="Times New Roman"/>
      <w:color w:val="000000"/>
      <w:spacing w:val="0"/>
      <w:w w:val="100"/>
      <w:position w:val="0"/>
      <w:sz w:val="27"/>
      <w:szCs w:val="27"/>
      <w:u w:val="none"/>
      <w:lang w:val="ru-RU"/>
    </w:rPr>
  </w:style>
  <w:style w:type="character" w:customStyle="1" w:styleId="6pt">
    <w:name w:val="Основной текст + 6 pt"/>
    <w:uiPriority w:val="99"/>
    <w:rsid w:val="00C57A8E"/>
    <w:rPr>
      <w:rFonts w:ascii="Times New Roman" w:hAnsi="Times New Roman" w:cs="Times New Roman"/>
      <w:color w:val="000000"/>
      <w:spacing w:val="0"/>
      <w:w w:val="100"/>
      <w:position w:val="0"/>
      <w:sz w:val="12"/>
      <w:szCs w:val="12"/>
      <w:u w:val="none"/>
      <w:lang w:val="ru-RU"/>
    </w:rPr>
  </w:style>
  <w:style w:type="character" w:customStyle="1" w:styleId="a1">
    <w:name w:val="Основной текст + Полужирный"/>
    <w:uiPriority w:val="99"/>
    <w:rsid w:val="00C57A8E"/>
    <w:rPr>
      <w:rFonts w:ascii="Times New Roman" w:hAnsi="Times New Roman" w:cs="Times New Roman"/>
      <w:b/>
      <w:bCs/>
      <w:color w:val="000000"/>
      <w:spacing w:val="0"/>
      <w:w w:val="100"/>
      <w:position w:val="0"/>
      <w:sz w:val="27"/>
      <w:szCs w:val="27"/>
      <w:u w:val="none"/>
      <w:lang w:val="ru-RU"/>
    </w:rPr>
  </w:style>
  <w:style w:type="character" w:customStyle="1" w:styleId="115pt">
    <w:name w:val="Основной текст + 11.5 pt"/>
    <w:aliases w:val="Полужирный"/>
    <w:uiPriority w:val="99"/>
    <w:rsid w:val="00C57A8E"/>
    <w:rPr>
      <w:rFonts w:ascii="Times New Roman" w:hAnsi="Times New Roman" w:cs="Times New Roman"/>
      <w:b/>
      <w:bCs/>
      <w:color w:val="000000"/>
      <w:spacing w:val="0"/>
      <w:w w:val="100"/>
      <w:position w:val="0"/>
      <w:sz w:val="23"/>
      <w:szCs w:val="23"/>
      <w:u w:val="none"/>
    </w:rPr>
  </w:style>
  <w:style w:type="character" w:customStyle="1" w:styleId="FranklinGothicBook">
    <w:name w:val="Основной текст + Franklin Gothic Book"/>
    <w:aliases w:val="15 pt,4.5 pt"/>
    <w:uiPriority w:val="99"/>
    <w:rsid w:val="00C57A8E"/>
    <w:rPr>
      <w:rFonts w:ascii="Franklin Gothic Book" w:hAnsi="Franklin Gothic Book" w:cs="Franklin Gothic Book"/>
      <w:color w:val="000000"/>
      <w:spacing w:val="0"/>
      <w:w w:val="100"/>
      <w:position w:val="0"/>
      <w:sz w:val="30"/>
      <w:szCs w:val="30"/>
      <w:u w:val="none"/>
    </w:rPr>
  </w:style>
  <w:style w:type="character" w:customStyle="1" w:styleId="a2">
    <w:name w:val="Основной текст + Курсив"/>
    <w:uiPriority w:val="99"/>
    <w:rsid w:val="00C57A8E"/>
    <w:rPr>
      <w:rFonts w:ascii="Times New Roman" w:hAnsi="Times New Roman" w:cs="Times New Roman"/>
      <w:i/>
      <w:iCs/>
      <w:color w:val="000000"/>
      <w:spacing w:val="0"/>
      <w:w w:val="100"/>
      <w:position w:val="0"/>
      <w:sz w:val="27"/>
      <w:szCs w:val="27"/>
      <w:u w:val="none"/>
      <w:lang w:val="ru-RU"/>
    </w:rPr>
  </w:style>
  <w:style w:type="paragraph" w:styleId="Header">
    <w:name w:val="header"/>
    <w:basedOn w:val="Normal"/>
    <w:link w:val="HeaderChar"/>
    <w:uiPriority w:val="99"/>
    <w:semiHidden/>
    <w:rsid w:val="00C77A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77A80"/>
  </w:style>
  <w:style w:type="paragraph" w:styleId="Footer">
    <w:name w:val="footer"/>
    <w:basedOn w:val="Normal"/>
    <w:link w:val="FooterChar"/>
    <w:uiPriority w:val="99"/>
    <w:rsid w:val="00C77A8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77A80"/>
  </w:style>
  <w:style w:type="character" w:styleId="Strong">
    <w:name w:val="Strong"/>
    <w:uiPriority w:val="99"/>
    <w:qFormat/>
    <w:rsid w:val="00587E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583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34</Pages>
  <Words>8427</Words>
  <Characters>48034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56349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dc:description/>
  <cp:lastModifiedBy>Kristina Gevorgyan</cp:lastModifiedBy>
  <cp:revision>72</cp:revision>
  <cp:lastPrinted>2014-10-22T06:26:00Z</cp:lastPrinted>
  <dcterms:created xsi:type="dcterms:W3CDTF">2014-03-03T08:23:00Z</dcterms:created>
  <dcterms:modified xsi:type="dcterms:W3CDTF">2014-11-07T11:46:00Z</dcterms:modified>
</cp:coreProperties>
</file>